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E72A2" w:rsidP="003F3DD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  <w:lang w:val="uk-UA"/>
              </w:rPr>
              <w:t>є</w:t>
            </w:r>
            <w:proofErr w:type="spellStart"/>
            <w:r w:rsidR="003F3DD6"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3F3DD6" w:rsidP="003F3D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</w:t>
            </w:r>
            <w:r w:rsidR="0031329F">
              <w:rPr>
                <w:sz w:val="28"/>
                <w:szCs w:val="28"/>
                <w:shd w:val="clear" w:color="auto" w:fill="FEFEFE"/>
                <w:lang w:val="uk-UA"/>
              </w:rPr>
              <w:t>20</w:t>
            </w: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3F3D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</w:t>
      </w:r>
      <w:r w:rsidR="0031329F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917CD0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BA4FB4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A4FB4">
              <w:rPr>
                <w:sz w:val="28"/>
                <w:szCs w:val="28"/>
                <w:lang w:val="uk-UA"/>
              </w:rPr>
              <w:t>Волкову Дмитру Михайловичу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BA4FB4">
              <w:rPr>
                <w:sz w:val="28"/>
                <w:szCs w:val="28"/>
                <w:lang w:val="uk-UA"/>
              </w:rPr>
              <w:t xml:space="preserve">   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2F3D88">
              <w:rPr>
                <w:sz w:val="28"/>
                <w:szCs w:val="28"/>
                <w:lang w:val="uk-UA"/>
              </w:rPr>
              <w:t>в районі вул. М</w:t>
            </w:r>
            <w:r w:rsidR="00917CD0">
              <w:rPr>
                <w:sz w:val="28"/>
                <w:szCs w:val="28"/>
                <w:lang w:val="uk-UA"/>
              </w:rPr>
              <w:t>.</w:t>
            </w:r>
            <w:r w:rsidR="002F3D88">
              <w:rPr>
                <w:sz w:val="28"/>
                <w:szCs w:val="28"/>
                <w:lang w:val="uk-UA"/>
              </w:rPr>
              <w:t xml:space="preserve"> Кощія та вул. М</w:t>
            </w:r>
            <w:r w:rsidR="00917CD0">
              <w:rPr>
                <w:sz w:val="28"/>
                <w:szCs w:val="28"/>
                <w:lang w:val="uk-UA"/>
              </w:rPr>
              <w:t xml:space="preserve">. </w:t>
            </w:r>
            <w:r w:rsidR="002F3D88">
              <w:rPr>
                <w:sz w:val="28"/>
                <w:szCs w:val="28"/>
                <w:lang w:val="uk-UA"/>
              </w:rPr>
              <w:t>Данька (земельн</w:t>
            </w:r>
            <w:r w:rsidR="00487227">
              <w:rPr>
                <w:sz w:val="28"/>
                <w:szCs w:val="28"/>
                <w:lang w:val="uk-UA"/>
              </w:rPr>
              <w:t>а</w:t>
            </w:r>
            <w:r w:rsidR="00EF4281">
              <w:rPr>
                <w:sz w:val="28"/>
                <w:szCs w:val="28"/>
                <w:lang w:val="uk-UA"/>
              </w:rPr>
              <w:t xml:space="preserve"> ділянка </w:t>
            </w:r>
            <w:r w:rsidR="00BA4FB4">
              <w:rPr>
                <w:sz w:val="28"/>
                <w:szCs w:val="28"/>
                <w:lang w:val="uk-UA"/>
              </w:rPr>
              <w:t xml:space="preserve">                 </w:t>
            </w:r>
            <w:r w:rsidR="00EF4281">
              <w:rPr>
                <w:sz w:val="28"/>
                <w:szCs w:val="28"/>
                <w:lang w:val="uk-UA"/>
              </w:rPr>
              <w:t xml:space="preserve">№ </w:t>
            </w:r>
            <w:r w:rsidR="00BA4FB4">
              <w:rPr>
                <w:sz w:val="28"/>
                <w:szCs w:val="28"/>
                <w:lang w:val="uk-UA"/>
              </w:rPr>
              <w:t>151</w:t>
            </w:r>
            <w:r w:rsidR="002F3D88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2F3D88" w:rsidRDefault="002F3D88" w:rsidP="00AA3D32">
      <w:pPr>
        <w:jc w:val="both"/>
        <w:rPr>
          <w:sz w:val="27"/>
          <w:szCs w:val="27"/>
          <w:lang w:val="uk-UA"/>
        </w:rPr>
      </w:pPr>
    </w:p>
    <w:p w:rsidR="002F3D88" w:rsidRPr="002F3D88" w:rsidRDefault="002F3D88" w:rsidP="00AA3D32">
      <w:pPr>
        <w:jc w:val="both"/>
        <w:rPr>
          <w:sz w:val="44"/>
          <w:szCs w:val="44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3E72A2">
        <w:rPr>
          <w:sz w:val="28"/>
          <w:szCs w:val="28"/>
          <w:lang w:val="uk-UA"/>
        </w:rPr>
        <w:t>16.01.2020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3E72A2">
        <w:rPr>
          <w:sz w:val="28"/>
          <w:szCs w:val="28"/>
          <w:lang w:val="uk-UA"/>
        </w:rPr>
        <w:t>181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="009977D3" w:rsidRPr="00BA4FB4">
        <w:rPr>
          <w:sz w:val="28"/>
          <w:szCs w:val="28"/>
          <w:lang w:val="uk-UA"/>
        </w:rPr>
        <w:t xml:space="preserve">протоколу </w:t>
      </w:r>
      <w:r w:rsidR="00BA4FB4" w:rsidRPr="00BA4FB4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 від 03.08.2017 № 40</w:t>
      </w:r>
      <w:r w:rsidR="009977D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>статей 12, 81, 118, 121, 122, частини 6 статті 186 Земельного кодексу України, статті 50 Закону України «Про землеустрій</w:t>
      </w:r>
      <w:r w:rsidRPr="00360C3F">
        <w:rPr>
          <w:sz w:val="28"/>
          <w:szCs w:val="28"/>
          <w:lang w:val="uk-UA"/>
        </w:rPr>
        <w:t xml:space="preserve">», </w:t>
      </w:r>
      <w:r w:rsidR="00360C3F" w:rsidRPr="00360C3F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756A1C" w:rsidP="009977D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proofErr w:type="spellStart"/>
      <w:r>
        <w:rPr>
          <w:sz w:val="28"/>
          <w:szCs w:val="28"/>
          <w:lang w:val="uk-UA"/>
        </w:rPr>
        <w:t>проє</w:t>
      </w:r>
      <w:r w:rsidR="00AA3D32" w:rsidRPr="00526A42">
        <w:rPr>
          <w:sz w:val="28"/>
          <w:szCs w:val="28"/>
          <w:lang w:val="uk-UA"/>
        </w:rPr>
        <w:t>кт</w:t>
      </w:r>
      <w:proofErr w:type="spellEnd"/>
      <w:r w:rsidR="00AA3D32" w:rsidRPr="00526A42">
        <w:rPr>
          <w:sz w:val="28"/>
          <w:szCs w:val="28"/>
          <w:lang w:val="uk-UA"/>
        </w:rPr>
        <w:t xml:space="preserve"> землеустрою щодо відведення земельної ділянки та надати у власність </w:t>
      </w:r>
      <w:r w:rsidR="00BA4FB4">
        <w:rPr>
          <w:sz w:val="28"/>
          <w:szCs w:val="28"/>
          <w:lang w:val="uk-UA"/>
        </w:rPr>
        <w:t xml:space="preserve">Волкову Дмитру Михайловичу  </w:t>
      </w:r>
      <w:r w:rsidR="00AA3D32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A3D32" w:rsidRPr="00526A42">
        <w:rPr>
          <w:sz w:val="28"/>
          <w:szCs w:val="28"/>
          <w:lang w:val="uk-UA"/>
        </w:rPr>
        <w:t>адресою</w:t>
      </w:r>
      <w:proofErr w:type="spellEnd"/>
      <w:r w:rsidR="00AA3D32" w:rsidRPr="00526A42">
        <w:rPr>
          <w:sz w:val="28"/>
          <w:szCs w:val="28"/>
          <w:lang w:val="uk-UA"/>
        </w:rPr>
        <w:t xml:space="preserve">: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4C0EC4">
        <w:rPr>
          <w:sz w:val="28"/>
          <w:szCs w:val="28"/>
          <w:lang w:val="uk-UA"/>
        </w:rPr>
        <w:t>в районі вул. М</w:t>
      </w:r>
      <w:r w:rsidR="00917CD0">
        <w:rPr>
          <w:sz w:val="28"/>
          <w:szCs w:val="28"/>
          <w:lang w:val="uk-UA"/>
        </w:rPr>
        <w:t>.</w:t>
      </w:r>
      <w:r w:rsidR="004C0EC4">
        <w:rPr>
          <w:sz w:val="28"/>
          <w:szCs w:val="28"/>
          <w:lang w:val="uk-UA"/>
        </w:rPr>
        <w:t xml:space="preserve"> Кощія та вул. М</w:t>
      </w:r>
      <w:r w:rsidR="00917CD0">
        <w:rPr>
          <w:sz w:val="28"/>
          <w:szCs w:val="28"/>
          <w:lang w:val="uk-UA"/>
        </w:rPr>
        <w:t>.</w:t>
      </w:r>
      <w:r w:rsidR="004C0EC4">
        <w:rPr>
          <w:sz w:val="28"/>
          <w:szCs w:val="28"/>
          <w:lang w:val="uk-UA"/>
        </w:rPr>
        <w:t xml:space="preserve"> Данька (земельна ділянка</w:t>
      </w:r>
      <w:r w:rsidR="00917CD0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4C0EC4">
        <w:rPr>
          <w:sz w:val="28"/>
          <w:szCs w:val="28"/>
          <w:lang w:val="uk-UA"/>
        </w:rPr>
        <w:t xml:space="preserve">№ </w:t>
      </w:r>
      <w:r w:rsidR="00BA4FB4">
        <w:rPr>
          <w:sz w:val="28"/>
          <w:szCs w:val="28"/>
          <w:lang w:val="uk-UA"/>
        </w:rPr>
        <w:t>151</w:t>
      </w:r>
      <w:r w:rsidR="004C0EC4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917CD0">
        <w:rPr>
          <w:sz w:val="28"/>
          <w:szCs w:val="28"/>
          <w:lang w:val="uk-UA"/>
        </w:rPr>
        <w:t>08</w:t>
      </w:r>
      <w:r w:rsidR="00370761">
        <w:rPr>
          <w:sz w:val="28"/>
          <w:szCs w:val="28"/>
          <w:lang w:val="uk-UA"/>
        </w:rPr>
        <w:t>01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BA4FB4">
        <w:rPr>
          <w:sz w:val="28"/>
          <w:szCs w:val="28"/>
          <w:lang w:val="uk-UA"/>
        </w:rPr>
        <w:t>5910136300:06:001:0615</w:t>
      </w:r>
      <w:r w:rsidR="005C09B1" w:rsidRPr="000E2595">
        <w:rPr>
          <w:sz w:val="28"/>
          <w:szCs w:val="28"/>
          <w:lang w:val="uk-UA"/>
        </w:rPr>
        <w:t>.</w:t>
      </w:r>
      <w:r w:rsidR="00AA3D32"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</w:t>
      </w:r>
      <w:r w:rsidR="00756A1C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9977D3" w:rsidRDefault="009977D3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>Про</w:t>
      </w:r>
      <w:r w:rsidR="00756A1C">
        <w:rPr>
          <w:sz w:val="24"/>
          <w:szCs w:val="24"/>
          <w:lang w:val="uk-UA"/>
        </w:rPr>
        <w:t>є</w:t>
      </w:r>
      <w:proofErr w:type="spellStart"/>
      <w:r w:rsidRPr="00477922">
        <w:rPr>
          <w:sz w:val="24"/>
          <w:szCs w:val="24"/>
        </w:rPr>
        <w:t>кт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4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1329F"/>
    <w:rsid w:val="00327BD1"/>
    <w:rsid w:val="0033263B"/>
    <w:rsid w:val="003367DD"/>
    <w:rsid w:val="00344BE7"/>
    <w:rsid w:val="0035234F"/>
    <w:rsid w:val="0036036A"/>
    <w:rsid w:val="00360C3F"/>
    <w:rsid w:val="00370761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E72A2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56A1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A4FB4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3DD5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3EFD5-1371-4C71-A716-13DE7882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99</cp:revision>
  <cp:lastPrinted>2019-07-29T05:47:00Z</cp:lastPrinted>
  <dcterms:created xsi:type="dcterms:W3CDTF">2018-07-05T10:22:00Z</dcterms:created>
  <dcterms:modified xsi:type="dcterms:W3CDTF">2020-02-04T07:10:00Z</dcterms:modified>
</cp:coreProperties>
</file>