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D7F84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D7F84" w:rsidRDefault="009B5E42" w:rsidP="000D7F8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D7F84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>Бойку Олександру Олексійовичу</w:t>
            </w:r>
            <w:r w:rsidR="002F211A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56C52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A3A03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0D7F84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Герасима </w:t>
            </w:r>
            <w:proofErr w:type="spellStart"/>
            <w:r w:rsidR="000D7F84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>Кондратьєва</w:t>
            </w:r>
            <w:proofErr w:type="spellEnd"/>
            <w:r w:rsidR="000D7F84" w:rsidRPr="000D7F84">
              <w:rPr>
                <w:rFonts w:eastAsia="Times New Roman" w:cs="Times New Roman"/>
                <w:sz w:val="27"/>
                <w:szCs w:val="27"/>
                <w:lang w:eastAsia="ru-RU"/>
              </w:rPr>
              <w:t>, в районі буд. № 160/5</w:t>
            </w:r>
          </w:p>
        </w:tc>
      </w:tr>
    </w:tbl>
    <w:p w:rsidR="009B5E42" w:rsidRPr="000D7F84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D7F84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D7F84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0D7F84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0D7F84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D7F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A081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11.12.2019</w:t>
      </w:r>
      <w:r w:rsidR="00952648" w:rsidRPr="000D7F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D7F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0D7F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A081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178</w:t>
      </w:r>
      <w:r w:rsidRPr="000D7F84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0D7F84">
        <w:rPr>
          <w:rFonts w:eastAsia="Times New Roman" w:cs="Times New Roman"/>
          <w:sz w:val="27"/>
          <w:szCs w:val="27"/>
          <w:lang w:eastAsia="ru-RU"/>
        </w:rPr>
        <w:t>,</w:t>
      </w:r>
      <w:r w:rsidRPr="000D7F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C38D3" w:rsidRPr="000D7F84">
        <w:rPr>
          <w:rFonts w:eastAsia="Times New Roman" w:cs="Times New Roman"/>
          <w:sz w:val="27"/>
          <w:szCs w:val="27"/>
          <w:lang w:eastAsia="ru-RU"/>
        </w:rPr>
        <w:t xml:space="preserve">40, </w:t>
      </w:r>
      <w:r w:rsidR="001B0C95" w:rsidRPr="000D7F84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Pr="000D7F84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0D7F84">
        <w:rPr>
          <w:rFonts w:eastAsia="Times New Roman" w:cs="Times New Roman"/>
          <w:sz w:val="27"/>
          <w:szCs w:val="27"/>
          <w:lang w:eastAsia="ru-RU"/>
        </w:rPr>
        <w:t>, 122</w:t>
      </w:r>
      <w:r w:rsidRPr="000D7F84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0D7F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7F84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D7F8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0D7F84" w:rsidRDefault="009B5E42" w:rsidP="001B0C95">
      <w:pPr>
        <w:spacing w:line="240" w:lineRule="auto"/>
        <w:ind w:firstLine="567"/>
        <w:rPr>
          <w:color w:val="000000"/>
          <w:sz w:val="27"/>
          <w:szCs w:val="27"/>
          <w:shd w:val="clear" w:color="auto" w:fill="FFFFFF"/>
        </w:rPr>
      </w:pPr>
      <w:r w:rsidRPr="000D7F84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0D7F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7F84" w:rsidRPr="000D7F84">
        <w:rPr>
          <w:rFonts w:eastAsia="Times New Roman" w:cs="Times New Roman"/>
          <w:sz w:val="27"/>
          <w:szCs w:val="27"/>
          <w:lang w:eastAsia="ru-RU"/>
        </w:rPr>
        <w:t xml:space="preserve">Бойку Олександру Олексійовичу </w:t>
      </w:r>
      <w:bookmarkStart w:id="0" w:name="_GoBack"/>
      <w:bookmarkEnd w:id="0"/>
      <w:r w:rsidRPr="000D7F84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0D7F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7F84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0D7F8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D7F84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4A081F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0D7F84" w:rsidRPr="000D7F84">
        <w:rPr>
          <w:rFonts w:eastAsia="Times New Roman" w:cs="Times New Roman"/>
          <w:sz w:val="27"/>
          <w:szCs w:val="27"/>
          <w:lang w:eastAsia="ru-RU"/>
        </w:rPr>
        <w:t xml:space="preserve">вул. Герасима </w:t>
      </w:r>
      <w:proofErr w:type="spellStart"/>
      <w:r w:rsidR="000D7F84" w:rsidRPr="000D7F84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0D7F84" w:rsidRPr="000D7F84">
        <w:rPr>
          <w:rFonts w:eastAsia="Times New Roman" w:cs="Times New Roman"/>
          <w:sz w:val="27"/>
          <w:szCs w:val="27"/>
          <w:lang w:eastAsia="ru-RU"/>
        </w:rPr>
        <w:t>, в районі буд. № 160/5</w:t>
      </w:r>
      <w:r w:rsidR="002C38D3" w:rsidRPr="000D7F84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0D7F84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A13386" w:rsidRPr="000D7F84">
        <w:rPr>
          <w:rFonts w:eastAsia="Times New Roman" w:cs="Times New Roman"/>
          <w:sz w:val="27"/>
          <w:szCs w:val="27"/>
          <w:lang w:eastAsia="ru-RU"/>
        </w:rPr>
        <w:t>0,</w:t>
      </w:r>
      <w:r w:rsidR="000D7F84" w:rsidRPr="000D7F84">
        <w:rPr>
          <w:rFonts w:eastAsia="Times New Roman" w:cs="Times New Roman"/>
          <w:sz w:val="27"/>
          <w:szCs w:val="27"/>
          <w:lang w:eastAsia="ru-RU"/>
        </w:rPr>
        <w:t>1</w:t>
      </w:r>
      <w:r w:rsidR="00A13386" w:rsidRPr="000D7F84">
        <w:rPr>
          <w:rFonts w:eastAsia="Times New Roman" w:cs="Times New Roman"/>
          <w:sz w:val="27"/>
          <w:szCs w:val="27"/>
          <w:lang w:eastAsia="ru-RU"/>
        </w:rPr>
        <w:t>00</w:t>
      </w:r>
      <w:r w:rsidR="004A3A03" w:rsidRPr="000D7F84">
        <w:rPr>
          <w:rFonts w:eastAsia="Times New Roman" w:cs="Times New Roman"/>
          <w:sz w:val="27"/>
          <w:szCs w:val="27"/>
          <w:lang w:eastAsia="ru-RU"/>
        </w:rPr>
        <w:t>0</w:t>
      </w:r>
      <w:r w:rsidR="0061104A" w:rsidRPr="000D7F84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0D7F84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D7F84" w:rsidRPr="000D7F84">
        <w:rPr>
          <w:rFonts w:eastAsia="Times New Roman" w:cs="Times New Roman"/>
          <w:sz w:val="27"/>
          <w:szCs w:val="27"/>
          <w:lang w:eastAsia="ru-RU"/>
        </w:rPr>
        <w:t>і обслуговування житлового будинку, господарських будівель і споруд</w:t>
      </w:r>
      <w:r w:rsidR="00E662E2" w:rsidRPr="000D7F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7F84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0D7F84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0D7F84">
        <w:rPr>
          <w:color w:val="000000"/>
          <w:sz w:val="27"/>
          <w:szCs w:val="27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 w:rsidRPr="000D7F84">
        <w:rPr>
          <w:color w:val="000000"/>
          <w:sz w:val="27"/>
          <w:szCs w:val="27"/>
          <w:shd w:val="clear" w:color="auto" w:fill="FFFFFF"/>
        </w:rPr>
        <w:t xml:space="preserve"> </w:t>
      </w:r>
      <w:r w:rsidR="00CB4CDE" w:rsidRPr="000D7F84">
        <w:rPr>
          <w:color w:val="000000"/>
          <w:sz w:val="27"/>
          <w:szCs w:val="27"/>
          <w:shd w:val="clear" w:color="auto" w:fill="FFFFFF"/>
        </w:rPr>
        <w:t xml:space="preserve">розташована </w:t>
      </w:r>
      <w:r w:rsidR="000D7F84" w:rsidRPr="000D7F84">
        <w:rPr>
          <w:color w:val="000000"/>
          <w:sz w:val="27"/>
          <w:szCs w:val="27"/>
          <w:shd w:val="clear" w:color="auto" w:fill="FFFFFF"/>
        </w:rPr>
        <w:t>рекреаційній зоні обмеженого користування Р-4</w:t>
      </w:r>
      <w:r w:rsidR="000D7F84">
        <w:rPr>
          <w:color w:val="000000"/>
          <w:sz w:val="27"/>
          <w:szCs w:val="27"/>
          <w:shd w:val="clear" w:color="auto" w:fill="FFFFFF"/>
        </w:rPr>
        <w:t>, д</w:t>
      </w:r>
      <w:r w:rsidR="000D7F84" w:rsidRPr="000D7F84">
        <w:rPr>
          <w:color w:val="000000"/>
          <w:sz w:val="27"/>
          <w:szCs w:val="27"/>
          <w:shd w:val="clear" w:color="auto" w:fill="FFFFFF"/>
        </w:rPr>
        <w:t>е розміщення індивідуальних житлових будинків з присадибними ділянками не передбачено</w:t>
      </w:r>
      <w:r w:rsidR="00CB4CDE" w:rsidRPr="000D7F84">
        <w:rPr>
          <w:color w:val="000000"/>
          <w:sz w:val="27"/>
          <w:szCs w:val="27"/>
          <w:shd w:val="clear" w:color="auto" w:fill="FFFFFF"/>
        </w:rPr>
        <w:t>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B73C4"/>
    <w:rsid w:val="000D7F84"/>
    <w:rsid w:val="000F207A"/>
    <w:rsid w:val="00116BB3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7789D"/>
    <w:rsid w:val="004A081F"/>
    <w:rsid w:val="004A3A03"/>
    <w:rsid w:val="00561700"/>
    <w:rsid w:val="005631D9"/>
    <w:rsid w:val="0061104A"/>
    <w:rsid w:val="00704ADF"/>
    <w:rsid w:val="00866F3C"/>
    <w:rsid w:val="00952648"/>
    <w:rsid w:val="009B5E42"/>
    <w:rsid w:val="00A13386"/>
    <w:rsid w:val="00A40E9A"/>
    <w:rsid w:val="00A73627"/>
    <w:rsid w:val="00B304FE"/>
    <w:rsid w:val="00C35E45"/>
    <w:rsid w:val="00CB4CDE"/>
    <w:rsid w:val="00CC735E"/>
    <w:rsid w:val="00D501FA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35</cp:revision>
  <dcterms:created xsi:type="dcterms:W3CDTF">2019-02-05T08:16:00Z</dcterms:created>
  <dcterms:modified xsi:type="dcterms:W3CDTF">2020-01-09T14:36:00Z</dcterms:modified>
</cp:coreProperties>
</file>