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B002C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B002C" w:rsidRDefault="009B5E42" w:rsidP="007B002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002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0D7D96" w:rsidRPr="007B002C">
              <w:rPr>
                <w:rFonts w:eastAsia="Times New Roman" w:cs="Times New Roman"/>
                <w:sz w:val="27"/>
                <w:szCs w:val="27"/>
                <w:lang w:eastAsia="ru-RU"/>
              </w:rPr>
              <w:t>Зінченку Віталію Миколайовичу</w:t>
            </w:r>
            <w:r w:rsidR="002F6D90" w:rsidRPr="007B002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B002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r w:rsidR="00011B57" w:rsidRPr="007B002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між </w:t>
            </w:r>
            <w:proofErr w:type="spellStart"/>
            <w:r w:rsidR="00011B57" w:rsidRPr="007B002C">
              <w:rPr>
                <w:rFonts w:eastAsia="Times New Roman" w:cs="Times New Roman"/>
                <w:sz w:val="27"/>
                <w:szCs w:val="27"/>
                <w:lang w:eastAsia="ru-RU"/>
              </w:rPr>
              <w:t>просп</w:t>
            </w:r>
            <w:proofErr w:type="spellEnd"/>
            <w:r w:rsidR="00011B57" w:rsidRPr="007B002C">
              <w:rPr>
                <w:rFonts w:eastAsia="Times New Roman" w:cs="Times New Roman"/>
                <w:sz w:val="27"/>
                <w:szCs w:val="27"/>
                <w:lang w:eastAsia="ru-RU"/>
              </w:rPr>
              <w:t>. Курський, 147 і земельною ділянкою з кадастровим номером 5910191500:01:007:0155</w:t>
            </w:r>
          </w:p>
        </w:tc>
      </w:tr>
    </w:tbl>
    <w:p w:rsidR="009B5E42" w:rsidRPr="007B002C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7B002C" w:rsidRDefault="009B5E42" w:rsidP="002F6D90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7B002C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B002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154EC6" w:rsidRPr="007B002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25.07.2019 </w:t>
      </w:r>
      <w:r w:rsidRPr="007B002C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154EC6" w:rsidRPr="007B002C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163</w:t>
      </w:r>
      <w:r w:rsidRPr="007B002C">
        <w:rPr>
          <w:rFonts w:eastAsia="Times New Roman" w:cs="Times New Roman"/>
          <w:sz w:val="27"/>
          <w:szCs w:val="27"/>
          <w:lang w:eastAsia="ru-RU"/>
        </w:rPr>
        <w:t xml:space="preserve">, статей 12, </w:t>
      </w:r>
      <w:r w:rsidR="005631D9" w:rsidRPr="007B002C">
        <w:rPr>
          <w:rFonts w:eastAsia="Times New Roman" w:cs="Times New Roman"/>
          <w:sz w:val="27"/>
          <w:szCs w:val="27"/>
          <w:lang w:eastAsia="ru-RU"/>
        </w:rPr>
        <w:t>79-1,</w:t>
      </w:r>
      <w:r w:rsidRPr="007B002C">
        <w:rPr>
          <w:rFonts w:eastAsia="Times New Roman" w:cs="Times New Roman"/>
          <w:sz w:val="27"/>
          <w:szCs w:val="27"/>
          <w:lang w:eastAsia="ru-RU"/>
        </w:rPr>
        <w:t xml:space="preserve"> 118, 121</w:t>
      </w:r>
      <w:r w:rsidR="00885F79" w:rsidRPr="007B002C">
        <w:rPr>
          <w:rFonts w:eastAsia="Times New Roman" w:cs="Times New Roman"/>
          <w:sz w:val="27"/>
          <w:szCs w:val="27"/>
          <w:lang w:eastAsia="ru-RU"/>
        </w:rPr>
        <w:t>, 122</w:t>
      </w:r>
      <w:r w:rsidRPr="007B002C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B002C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B002C" w:rsidRDefault="009B5E42" w:rsidP="007B002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7B002C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0D7D96" w:rsidRPr="007B002C">
        <w:rPr>
          <w:rFonts w:eastAsia="Times New Roman" w:cs="Times New Roman"/>
          <w:sz w:val="27"/>
          <w:szCs w:val="27"/>
          <w:lang w:eastAsia="ru-RU"/>
        </w:rPr>
        <w:t xml:space="preserve">Зінченку Віталію Миколайовичу </w:t>
      </w:r>
      <w:r w:rsidRPr="007B002C"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B002C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7B002C">
        <w:rPr>
          <w:rFonts w:eastAsia="Times New Roman" w:cs="Times New Roman"/>
          <w:sz w:val="27"/>
          <w:szCs w:val="27"/>
          <w:lang w:eastAsia="ru-RU"/>
        </w:rPr>
        <w:t>:</w:t>
      </w:r>
      <w:r w:rsidR="00B0786C"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bookmarkStart w:id="0" w:name="_GoBack"/>
      <w:bookmarkEnd w:id="0"/>
      <w:r w:rsidRPr="007B002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D7D96" w:rsidRPr="007B002C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011B57" w:rsidRPr="007B002C">
        <w:rPr>
          <w:rFonts w:eastAsia="Times New Roman" w:cs="Times New Roman"/>
          <w:sz w:val="27"/>
          <w:szCs w:val="27"/>
          <w:lang w:eastAsia="ru-RU"/>
        </w:rPr>
        <w:t xml:space="preserve">між </w:t>
      </w:r>
      <w:proofErr w:type="spellStart"/>
      <w:r w:rsidR="00011B57" w:rsidRPr="007B002C">
        <w:rPr>
          <w:rFonts w:eastAsia="Times New Roman" w:cs="Times New Roman"/>
          <w:sz w:val="27"/>
          <w:szCs w:val="27"/>
          <w:lang w:eastAsia="ru-RU"/>
        </w:rPr>
        <w:t>просп</w:t>
      </w:r>
      <w:proofErr w:type="spellEnd"/>
      <w:r w:rsidR="00011B57" w:rsidRPr="007B002C">
        <w:rPr>
          <w:rFonts w:eastAsia="Times New Roman" w:cs="Times New Roman"/>
          <w:sz w:val="27"/>
          <w:szCs w:val="27"/>
          <w:lang w:eastAsia="ru-RU"/>
        </w:rPr>
        <w:t>. Курський, 147 і земельною ділянкою з кадастровим номером 5910191500:01:007:0155</w:t>
      </w:r>
      <w:r w:rsidR="00F66656" w:rsidRPr="007B002C">
        <w:rPr>
          <w:rFonts w:eastAsia="Times New Roman" w:cs="Times New Roman"/>
          <w:sz w:val="27"/>
          <w:szCs w:val="27"/>
          <w:lang w:eastAsia="ru-RU"/>
        </w:rPr>
        <w:t>,</w:t>
      </w:r>
      <w:r w:rsidR="00600225" w:rsidRPr="007B002C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</w:t>
      </w:r>
      <w:r w:rsidR="00011B57" w:rsidRPr="007B002C">
        <w:rPr>
          <w:rFonts w:eastAsia="Times New Roman" w:cs="Times New Roman"/>
          <w:sz w:val="27"/>
          <w:szCs w:val="27"/>
          <w:lang w:eastAsia="ru-RU"/>
        </w:rPr>
        <w:t>2,0</w:t>
      </w:r>
      <w:r w:rsidR="005043B4" w:rsidRPr="007B002C">
        <w:rPr>
          <w:rFonts w:eastAsia="Times New Roman" w:cs="Times New Roman"/>
          <w:sz w:val="27"/>
          <w:szCs w:val="27"/>
          <w:lang w:eastAsia="ru-RU"/>
        </w:rPr>
        <w:t>0</w:t>
      </w:r>
      <w:r w:rsidR="00885F79" w:rsidRPr="007B002C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7B002C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7B002C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011B57" w:rsidRPr="007B002C">
        <w:rPr>
          <w:rFonts w:eastAsia="Times New Roman" w:cs="Times New Roman"/>
          <w:sz w:val="27"/>
          <w:szCs w:val="27"/>
          <w:lang w:eastAsia="ru-RU"/>
        </w:rPr>
        <w:t>ведення товарного сільськогосподарського виробництва</w:t>
      </w:r>
      <w:r w:rsidR="002914AA" w:rsidRPr="007B002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043B4" w:rsidRPr="007B002C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об’єкта вимогам </w:t>
      </w:r>
      <w:r w:rsidR="002914AA" w:rsidRPr="007B002C">
        <w:rPr>
          <w:rFonts w:eastAsia="Times New Roman" w:cs="Times New Roman"/>
          <w:sz w:val="27"/>
          <w:szCs w:val="27"/>
          <w:lang w:eastAsia="ru-RU"/>
        </w:rPr>
        <w:t>Плану зонування території міста Суми, затвердженого рішенням Сумської міської ради від 06.03.2013</w:t>
      </w:r>
      <w:r w:rsidR="00365CC8" w:rsidRPr="007B002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914AA" w:rsidRPr="007B002C">
        <w:rPr>
          <w:rFonts w:eastAsia="Times New Roman" w:cs="Times New Roman"/>
          <w:sz w:val="27"/>
          <w:szCs w:val="27"/>
          <w:lang w:eastAsia="ru-RU"/>
        </w:rPr>
        <w:t>№ 2180-МР, згідно з якими вказана земельна ділянка частково знаходиться в зоні перспективного розміщення садибної житлової забудови Ж-1 та частково в зоні змішаної багатоквартирної житлової та громадської забудови Ж-4,</w:t>
      </w:r>
      <w:r w:rsidR="00365CC8" w:rsidRPr="007B002C">
        <w:rPr>
          <w:rFonts w:eastAsia="Times New Roman" w:cs="Times New Roman"/>
          <w:sz w:val="27"/>
          <w:szCs w:val="27"/>
          <w:lang w:eastAsia="ru-RU"/>
        </w:rPr>
        <w:t xml:space="preserve"> визначеної для розташування багатоквартирних житлових будинків,</w:t>
      </w:r>
      <w:r w:rsidR="002914AA" w:rsidRPr="007B002C">
        <w:rPr>
          <w:rFonts w:eastAsia="Times New Roman" w:cs="Times New Roman"/>
          <w:sz w:val="27"/>
          <w:szCs w:val="27"/>
          <w:lang w:eastAsia="ru-RU"/>
        </w:rPr>
        <w:t xml:space="preserve"> в яких розміщення ділянок для ведення товарного сільськогосподарського виробництва не передбачено.</w:t>
      </w:r>
    </w:p>
    <w:p w:rsidR="00365CC8" w:rsidRDefault="00365CC8" w:rsidP="002914A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7B002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</w:t>
      </w:r>
      <w:r w:rsidR="007B002C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7B002C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7B002C" w:rsidRDefault="007B002C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B002C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F6D9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Pr="007B002C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7B002C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B002C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7B002C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7B002C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7B002C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7B002C" w:rsidRDefault="009B5E42" w:rsidP="009B5E42">
      <w:pPr>
        <w:spacing w:line="240" w:lineRule="auto"/>
        <w:ind w:firstLine="0"/>
        <w:rPr>
          <w:sz w:val="22"/>
        </w:rPr>
      </w:pPr>
      <w:r w:rsidRPr="007B002C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7B002C" w:rsidSect="007B00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1B57"/>
    <w:rsid w:val="000D7D96"/>
    <w:rsid w:val="00154EC6"/>
    <w:rsid w:val="00176099"/>
    <w:rsid w:val="002914AA"/>
    <w:rsid w:val="002F6D90"/>
    <w:rsid w:val="00327BD1"/>
    <w:rsid w:val="00365CC8"/>
    <w:rsid w:val="00483A56"/>
    <w:rsid w:val="005043B4"/>
    <w:rsid w:val="00561700"/>
    <w:rsid w:val="005631D9"/>
    <w:rsid w:val="005C2F66"/>
    <w:rsid w:val="005E0F67"/>
    <w:rsid w:val="00600225"/>
    <w:rsid w:val="0060726E"/>
    <w:rsid w:val="0061104A"/>
    <w:rsid w:val="007B002C"/>
    <w:rsid w:val="00885F79"/>
    <w:rsid w:val="008941D1"/>
    <w:rsid w:val="009B5E42"/>
    <w:rsid w:val="00A7758F"/>
    <w:rsid w:val="00B0786C"/>
    <w:rsid w:val="00E662E2"/>
    <w:rsid w:val="00ED7E39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309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22</cp:revision>
  <cp:lastPrinted>2019-08-06T09:04:00Z</cp:lastPrinted>
  <dcterms:created xsi:type="dcterms:W3CDTF">2019-02-05T08:16:00Z</dcterms:created>
  <dcterms:modified xsi:type="dcterms:W3CDTF">2019-08-20T07:27:00Z</dcterms:modified>
</cp:coreProperties>
</file>