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A6" w:rsidRPr="004714A6" w:rsidRDefault="004714A6" w:rsidP="00850F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Style w:val="a3"/>
        <w:tblW w:w="510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92D65" w:rsidRPr="000E63A3" w:rsidTr="004714A6">
        <w:tc>
          <w:tcPr>
            <w:tcW w:w="5103" w:type="dxa"/>
          </w:tcPr>
          <w:p w:rsidR="00892D65" w:rsidRDefault="00892D65" w:rsidP="000E6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</w:p>
          <w:p w:rsidR="00892D65" w:rsidRPr="00892D65" w:rsidRDefault="00892D65" w:rsidP="000E63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 </w:t>
            </w:r>
          </w:p>
          <w:p w:rsidR="00892D65" w:rsidRPr="00892D65" w:rsidRDefault="00892D65" w:rsidP="000E63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«Про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4714A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Президента України,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Верховної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регіонального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стосовно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внесення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постанови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жовтня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 року № 867 «Про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покладення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спеціальних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обов’язків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ринку природного газу для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загальносуспільних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процесі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функціонування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ринку природного газу» </w:t>
            </w:r>
          </w:p>
          <w:p w:rsidR="00892D65" w:rsidRDefault="00892D65" w:rsidP="00892D6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0E63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      </w:t>
            </w:r>
            <w:r w:rsidR="000E63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-МР</w:t>
            </w:r>
          </w:p>
          <w:p w:rsidR="004714A6" w:rsidRDefault="004714A6" w:rsidP="00892D6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3A3" w:rsidRPr="000E63A3" w:rsidRDefault="000E63A3" w:rsidP="00892D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Президенту України</w:t>
            </w:r>
          </w:p>
          <w:p w:rsidR="000E63A3" w:rsidRPr="000E63A3" w:rsidRDefault="000E63A3" w:rsidP="00892D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Зеленському В.О.</w:t>
            </w:r>
          </w:p>
          <w:p w:rsidR="000E63A3" w:rsidRDefault="000E63A3" w:rsidP="00892D6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02000, м. Київ, вул. Банкова, 11</w:t>
            </w:r>
          </w:p>
          <w:p w:rsidR="000E63A3" w:rsidRDefault="000E63A3" w:rsidP="00892D6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E63A3" w:rsidRDefault="000E63A3" w:rsidP="00892D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Голові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Верховної ради України</w:t>
            </w:r>
          </w:p>
          <w:p w:rsidR="000E63A3" w:rsidRDefault="000E63A3" w:rsidP="00892D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Парубію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А.В.</w:t>
            </w:r>
          </w:p>
          <w:p w:rsidR="000E63A3" w:rsidRDefault="000E63A3" w:rsidP="000E63A3">
            <w:pPr>
              <w:ind w:left="27" w:hanging="27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01008, м. Київ, вул. М. </w:t>
            </w:r>
            <w:r w:rsidR="004714A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Грушевського,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:rsidR="000E63A3" w:rsidRDefault="000E63A3" w:rsidP="000E63A3">
            <w:pPr>
              <w:ind w:left="27" w:hanging="27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E63A3" w:rsidRDefault="000E63A3" w:rsidP="000E63A3">
            <w:pPr>
              <w:ind w:left="27" w:hanging="27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Прем</w:t>
            </w:r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єр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-міністру України</w:t>
            </w:r>
          </w:p>
          <w:p w:rsidR="000E63A3" w:rsidRDefault="000E63A3" w:rsidP="000E63A3">
            <w:pPr>
              <w:ind w:left="27" w:hanging="27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Гройсману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В.Б.</w:t>
            </w:r>
          </w:p>
          <w:p w:rsidR="000E63A3" w:rsidRDefault="000E63A3" w:rsidP="000E63A3">
            <w:pPr>
              <w:ind w:left="27" w:hanging="27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E63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01008, м. Київ, м. </w:t>
            </w:r>
            <w:r w:rsidR="004714A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r w:rsidRPr="000E63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Грушевського, 12/2</w:t>
            </w:r>
          </w:p>
          <w:p w:rsidR="000E63A3" w:rsidRDefault="000E63A3" w:rsidP="000E63A3">
            <w:pPr>
              <w:ind w:left="27" w:hanging="27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E63A3" w:rsidRPr="000E63A3" w:rsidRDefault="000E63A3" w:rsidP="000E63A3">
            <w:pPr>
              <w:ind w:left="27" w:hanging="2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Віце-прем’єр-міністру України, Міністру </w:t>
            </w:r>
            <w:proofErr w:type="spellStart"/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регіонального</w:t>
            </w:r>
            <w:proofErr w:type="spellEnd"/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розвитку</w:t>
            </w:r>
            <w:proofErr w:type="spellEnd"/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0E63A3" w:rsidRDefault="000E63A3" w:rsidP="000E63A3">
            <w:pPr>
              <w:ind w:left="27" w:hanging="2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Зубку Г.Г.</w:t>
            </w:r>
          </w:p>
          <w:p w:rsidR="000E63A3" w:rsidRPr="004714A6" w:rsidRDefault="004714A6" w:rsidP="000E63A3">
            <w:pPr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01601, м. </w:t>
            </w:r>
            <w:proofErr w:type="spellStart"/>
            <w:r w:rsidRPr="00471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</w:t>
            </w:r>
            <w:proofErr w:type="spellEnd"/>
            <w:r w:rsidRPr="00471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1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471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Велика </w:t>
            </w:r>
            <w:proofErr w:type="spellStart"/>
            <w:r w:rsidRPr="00471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Житомирська</w:t>
            </w:r>
            <w:proofErr w:type="spellEnd"/>
            <w:r w:rsidRPr="00471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9 </w:t>
            </w:r>
          </w:p>
        </w:tc>
      </w:tr>
    </w:tbl>
    <w:p w:rsidR="004714A6" w:rsidRDefault="004714A6" w:rsidP="00892D6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2D65" w:rsidRPr="00892D65" w:rsidRDefault="00892D65" w:rsidP="00892D6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2D65">
        <w:rPr>
          <w:rFonts w:ascii="Times New Roman" w:hAnsi="Times New Roman" w:cs="Times New Roman"/>
          <w:b/>
          <w:caps/>
          <w:sz w:val="28"/>
          <w:szCs w:val="28"/>
        </w:rPr>
        <w:t>Звернення</w:t>
      </w:r>
    </w:p>
    <w:p w:rsidR="00892D65" w:rsidRPr="00892D65" w:rsidRDefault="00892D65" w:rsidP="00892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D65" w:rsidRPr="00892D65" w:rsidRDefault="00892D65" w:rsidP="00892D6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Велика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заборгованість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приватних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виробників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використаний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газ, яка не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ними погашена до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розмірів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встановлені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жовтня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року №  867 «Про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покладення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ринку природного газу для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загальносуспільних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функціонування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ринку природного газу», у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багатьох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пунктах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поставила на межу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зриву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опалювальний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2018-2019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Заручниками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даної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Херсонської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міст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Кривий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Ріг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Сміла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Сєверодонецьк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Первомайськ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Шепетівка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частково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міста Суми та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призвело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величезної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напруги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2D65" w:rsidRPr="00892D65" w:rsidRDefault="00892D65" w:rsidP="00892D6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листопада 2018 року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вніс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зміни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вищевказаної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постанови в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зниження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рівня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розрахунків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енергії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природний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 на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певні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1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грудня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р. до 1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квітня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р. - не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нижче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78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відсотків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для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виробника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теплової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енергії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майном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якого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здійснює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 державного майна і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використовує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 для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теплової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електричної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енергії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16 листопада 2018 р. до 1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квітня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р. - не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нижче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відсотків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сприяло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врегулюванню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ситуації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2D65" w:rsidRPr="00892D65" w:rsidRDefault="00892D65" w:rsidP="00892D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Ураховуючи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вищевикладене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 </w:t>
      </w:r>
      <w:r w:rsidRPr="00892D65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зриву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споживачів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води, просимо </w:t>
      </w:r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зміни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покладення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ринку природного газу для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загальносуспільних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функціонування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ринку природного газу,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anchor="n2" w:tgtFrame="_blank" w:history="1">
        <w:proofErr w:type="spellStart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від</w:t>
        </w:r>
        <w:proofErr w:type="spellEnd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19 </w:t>
        </w:r>
        <w:proofErr w:type="spellStart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жовтня</w:t>
        </w:r>
        <w:proofErr w:type="spellEnd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2018 року № 867</w:t>
        </w:r>
      </w:hyperlink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виклавши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n12"/>
      <w:bookmarkStart w:id="2" w:name="n13"/>
      <w:bookmarkEnd w:id="1"/>
      <w:bookmarkEnd w:id="2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92D65">
        <w:rPr>
          <w:rFonts w:ascii="Times New Roman" w:hAnsi="Times New Roman" w:cs="Times New Roman"/>
          <w:sz w:val="28"/>
          <w:szCs w:val="28"/>
        </w:rPr>
        <w:t xml:space="preserve">бзац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шостий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n77" w:tgtFrame="_blank" w:history="1">
        <w:r w:rsidRPr="00892D65">
          <w:rPr>
            <w:rFonts w:ascii="Times New Roman" w:hAnsi="Times New Roman" w:cs="Times New Roman"/>
            <w:sz w:val="28"/>
            <w:szCs w:val="28"/>
          </w:rPr>
          <w:t>пункту 11</w:t>
        </w:r>
      </w:hyperlink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>:</w:t>
      </w:r>
    </w:p>
    <w:p w:rsidR="00892D65" w:rsidRPr="00892D65" w:rsidRDefault="00892D65" w:rsidP="00892D65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92D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досягнення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станом на 23 число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місяця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передує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місяцю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постачання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природного газу,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рівня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розрахунків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виробника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енергії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(без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урахування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штрафних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санкцій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з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урахуванням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суми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нарахованих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неперерахованих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пільг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субсидій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Порядком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фінансування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видатків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соціального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захисту населення за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рахунок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субвенцій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державного бюджету,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затвердженим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постановою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2002 р. № 256 (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Офіційний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вісник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2002 р., № 10, ст. 482; 2003 р., № 44, ст. 2309), за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усіма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укладеними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НАК “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Нафтогаз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договорами про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постачання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природного газу (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купівлі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-продажу, про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закупівлю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відступлення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нижче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90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відсотків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01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жовтня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р. до 01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травня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 р. - не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нижче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78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відсотків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для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виробника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енергії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майном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якого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здійснює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 державного майна і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використовує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природний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 для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виробництва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електричної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енергії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01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жовтня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р. до 01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травня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р. - не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нижче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відсотків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>».</w:t>
      </w:r>
    </w:p>
    <w:p w:rsidR="00892D65" w:rsidRPr="00892D65" w:rsidRDefault="00892D65" w:rsidP="00892D65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D65" w:rsidRPr="00892D65" w:rsidRDefault="00892D65" w:rsidP="00892D65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92D65" w:rsidRPr="00892D65" w:rsidRDefault="00892D65" w:rsidP="00892D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Порівняльна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до</w:t>
      </w:r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D65">
        <w:rPr>
          <w:rFonts w:ascii="Times New Roman" w:hAnsi="Times New Roman" w:cs="Times New Roman"/>
          <w:sz w:val="28"/>
          <w:szCs w:val="28"/>
        </w:rPr>
        <w:t xml:space="preserve">постанови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anchor="n2" w:tgtFrame="_blank" w:history="1">
        <w:proofErr w:type="spellStart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від</w:t>
        </w:r>
        <w:proofErr w:type="spellEnd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19 </w:t>
        </w:r>
        <w:proofErr w:type="spellStart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жовтня</w:t>
        </w:r>
        <w:proofErr w:type="spellEnd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2018 року № 867</w:t>
        </w:r>
      </w:hyperlink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покладення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ринку природного газу для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загальносуспільних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функціонування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ринку природного газу»</w:t>
      </w:r>
      <w:r w:rsidRPr="00892D65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>.</w:t>
      </w:r>
    </w:p>
    <w:p w:rsidR="00892D65" w:rsidRPr="00892D65" w:rsidRDefault="00892D65" w:rsidP="00892D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D12" w:rsidRPr="00521869" w:rsidRDefault="00375D12" w:rsidP="0064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E6D3A" w:rsidRPr="00521869" w:rsidTr="004E6D3A">
        <w:tc>
          <w:tcPr>
            <w:tcW w:w="9345" w:type="dxa"/>
          </w:tcPr>
          <w:p w:rsidR="004E6D3A" w:rsidRPr="00521869" w:rsidRDefault="004E6D3A" w:rsidP="00640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18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Сумський міський голова                                            </w:t>
            </w:r>
            <w:r w:rsidR="00131948" w:rsidRPr="005218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</w:t>
            </w:r>
            <w:r w:rsidRPr="005218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О.М. Лисенко</w:t>
            </w:r>
          </w:p>
        </w:tc>
      </w:tr>
    </w:tbl>
    <w:p w:rsidR="004E6D3A" w:rsidRDefault="004E6D3A" w:rsidP="0064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D4C" w:rsidRDefault="00E81D4C" w:rsidP="0064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D4C" w:rsidRPr="00E81D4C" w:rsidRDefault="00E81D4C" w:rsidP="0064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1D4C">
        <w:rPr>
          <w:rFonts w:ascii="Times New Roman" w:hAnsi="Times New Roman" w:cs="Times New Roman"/>
          <w:sz w:val="24"/>
          <w:szCs w:val="24"/>
          <w:lang w:val="uk-UA"/>
        </w:rPr>
        <w:t>Велитченко</w:t>
      </w:r>
      <w:proofErr w:type="spellEnd"/>
    </w:p>
    <w:p w:rsidR="00E81D4C" w:rsidRPr="00E81D4C" w:rsidRDefault="00E81D4C" w:rsidP="0064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D4C">
        <w:rPr>
          <w:rFonts w:ascii="Times New Roman" w:hAnsi="Times New Roman" w:cs="Times New Roman"/>
          <w:sz w:val="24"/>
          <w:szCs w:val="24"/>
          <w:lang w:val="uk-UA"/>
        </w:rPr>
        <w:t>Павленко</w:t>
      </w:r>
    </w:p>
    <w:p w:rsidR="00E81D4C" w:rsidRPr="00C72405" w:rsidRDefault="00E81D4C" w:rsidP="0064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D4C">
        <w:rPr>
          <w:rFonts w:ascii="Times New Roman" w:hAnsi="Times New Roman" w:cs="Times New Roman"/>
          <w:sz w:val="24"/>
          <w:szCs w:val="24"/>
          <w:lang w:val="uk-UA"/>
        </w:rPr>
        <w:t>Коваленко</w:t>
      </w:r>
    </w:p>
    <w:sectPr w:rsidR="00E81D4C" w:rsidRPr="00C72405" w:rsidSect="004714A6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37D"/>
    <w:multiLevelType w:val="hybridMultilevel"/>
    <w:tmpl w:val="9206848C"/>
    <w:lvl w:ilvl="0" w:tplc="1B526BF2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E9B0EBE"/>
    <w:multiLevelType w:val="hybridMultilevel"/>
    <w:tmpl w:val="90129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4C"/>
    <w:rsid w:val="000214E4"/>
    <w:rsid w:val="00057E32"/>
    <w:rsid w:val="000E63A3"/>
    <w:rsid w:val="00131948"/>
    <w:rsid w:val="00180BC1"/>
    <w:rsid w:val="00223EE8"/>
    <w:rsid w:val="00371787"/>
    <w:rsid w:val="00375D12"/>
    <w:rsid w:val="003A19B3"/>
    <w:rsid w:val="004714A6"/>
    <w:rsid w:val="00495C29"/>
    <w:rsid w:val="004E6D3A"/>
    <w:rsid w:val="00521869"/>
    <w:rsid w:val="00632B6C"/>
    <w:rsid w:val="0064024C"/>
    <w:rsid w:val="006452C2"/>
    <w:rsid w:val="00800B3F"/>
    <w:rsid w:val="00850F72"/>
    <w:rsid w:val="00892D65"/>
    <w:rsid w:val="008D2745"/>
    <w:rsid w:val="009A75B6"/>
    <w:rsid w:val="00A5755A"/>
    <w:rsid w:val="00AF5B90"/>
    <w:rsid w:val="00B41890"/>
    <w:rsid w:val="00B519AC"/>
    <w:rsid w:val="00BF48BE"/>
    <w:rsid w:val="00C72405"/>
    <w:rsid w:val="00CD4218"/>
    <w:rsid w:val="00D156AE"/>
    <w:rsid w:val="00DB5A0E"/>
    <w:rsid w:val="00E81D4C"/>
    <w:rsid w:val="00EB1558"/>
    <w:rsid w:val="00EF6D87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8B81"/>
  <w15:docId w15:val="{819ED3B5-4316-407C-BA6F-F6C40AE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B6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375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67-2018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67-2018-%D0%BF" TargetMode="External"/><Relationship Id="rId5" Type="http://schemas.openxmlformats.org/officeDocument/2006/relationships/hyperlink" Target="https://zakon.rada.gov.ua/laws/show/867-2018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Тетяна Олегівна</dc:creator>
  <cp:lastModifiedBy>Тараповська Аліна Володимирівна</cp:lastModifiedBy>
  <cp:revision>2</cp:revision>
  <cp:lastPrinted>2019-08-06T05:06:00Z</cp:lastPrinted>
  <dcterms:created xsi:type="dcterms:W3CDTF">2019-08-19T11:50:00Z</dcterms:created>
  <dcterms:modified xsi:type="dcterms:W3CDTF">2019-08-19T11:50:00Z</dcterms:modified>
</cp:coreProperties>
</file>