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2" w:type="dxa"/>
        <w:jc w:val="center"/>
        <w:tblLayout w:type="fixed"/>
        <w:tblLook w:val="01E0" w:firstRow="1" w:lastRow="1" w:firstColumn="1" w:lastColumn="1" w:noHBand="0" w:noVBand="0"/>
      </w:tblPr>
      <w:tblGrid>
        <w:gridCol w:w="4283"/>
        <w:gridCol w:w="1516"/>
        <w:gridCol w:w="3983"/>
      </w:tblGrid>
      <w:tr w:rsidR="00A37129" w:rsidRPr="00F11DA1" w:rsidTr="007E7707">
        <w:trPr>
          <w:trHeight w:val="1122"/>
          <w:jc w:val="center"/>
        </w:trPr>
        <w:tc>
          <w:tcPr>
            <w:tcW w:w="4283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</w:p>
        </w:tc>
        <w:tc>
          <w:tcPr>
            <w:tcW w:w="1516" w:type="dxa"/>
          </w:tcPr>
          <w:p w:rsidR="00A37129" w:rsidRPr="00D85B44" w:rsidRDefault="00A37129" w:rsidP="007E7707">
            <w:pPr>
              <w:pStyle w:val="a3"/>
              <w:rPr>
                <w:sz w:val="32"/>
                <w:szCs w:val="32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uk-UA" w:eastAsia="uk-UA"/>
              </w:rPr>
              <w:drawing>
                <wp:inline distT="0" distB="0" distL="0" distR="0" wp14:anchorId="4E89CF80" wp14:editId="17EA465B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83" w:type="dxa"/>
          </w:tcPr>
          <w:p w:rsidR="00A37129" w:rsidRPr="00370961" w:rsidRDefault="00A37129" w:rsidP="007E7707">
            <w:pPr>
              <w:pStyle w:val="7"/>
              <w:spacing w:before="0"/>
              <w:jc w:val="center"/>
              <w:rPr>
                <w:sz w:val="28"/>
                <w:szCs w:val="28"/>
                <w:lang w:val="uk-UA"/>
              </w:rPr>
            </w:pPr>
            <w:r w:rsidRPr="00370961">
              <w:rPr>
                <w:sz w:val="28"/>
                <w:szCs w:val="28"/>
                <w:lang w:val="uk-UA"/>
              </w:rPr>
              <w:t>Проект</w:t>
            </w:r>
          </w:p>
          <w:p w:rsidR="00A37129" w:rsidRDefault="00A37129" w:rsidP="007E7707">
            <w:pPr>
              <w:jc w:val="center"/>
              <w:rPr>
                <w:sz w:val="28"/>
                <w:szCs w:val="28"/>
                <w:shd w:val="clear" w:color="auto" w:fill="FEFEFE"/>
                <w:lang w:val="uk-UA"/>
              </w:rPr>
            </w:pPr>
            <w:r>
              <w:rPr>
                <w:sz w:val="28"/>
                <w:szCs w:val="28"/>
                <w:shd w:val="clear" w:color="auto" w:fill="FEFEFE"/>
                <w:lang w:val="uk-UA"/>
              </w:rPr>
              <w:t>оприлюднено «__»_________201</w:t>
            </w:r>
            <w:r w:rsidR="006E09AA">
              <w:rPr>
                <w:sz w:val="28"/>
                <w:szCs w:val="28"/>
                <w:shd w:val="clear" w:color="auto" w:fill="FEFEFE"/>
                <w:lang w:val="uk-UA"/>
              </w:rPr>
              <w:t>9</w:t>
            </w:r>
            <w:r w:rsidRPr="00370961">
              <w:rPr>
                <w:sz w:val="28"/>
                <w:szCs w:val="28"/>
                <w:shd w:val="clear" w:color="auto" w:fill="FEFEFE"/>
                <w:lang w:val="uk-UA"/>
              </w:rPr>
              <w:t xml:space="preserve"> р.</w:t>
            </w:r>
          </w:p>
          <w:p w:rsidR="00A37129" w:rsidRPr="00385AE9" w:rsidRDefault="00A37129" w:rsidP="007E7707">
            <w:pPr>
              <w:rPr>
                <w:lang w:val="uk-UA"/>
              </w:rPr>
            </w:pPr>
          </w:p>
        </w:tc>
      </w:tr>
    </w:tbl>
    <w:p w:rsidR="00A37129" w:rsidRPr="00BE726D" w:rsidRDefault="00A37129" w:rsidP="00A37129">
      <w:pPr>
        <w:jc w:val="center"/>
        <w:rPr>
          <w:caps/>
          <w:sz w:val="36"/>
          <w:szCs w:val="36"/>
        </w:rPr>
      </w:pPr>
      <w:r w:rsidRPr="00BE726D">
        <w:rPr>
          <w:caps/>
          <w:sz w:val="36"/>
          <w:szCs w:val="36"/>
        </w:rPr>
        <w:t>Сумська міська рада</w:t>
      </w:r>
    </w:p>
    <w:p w:rsidR="00A37129" w:rsidRPr="0018346E" w:rsidRDefault="00A37129" w:rsidP="00A3712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V</w:t>
      </w:r>
      <w:r>
        <w:rPr>
          <w:sz w:val="28"/>
          <w:szCs w:val="28"/>
          <w:lang w:val="uk-UA"/>
        </w:rPr>
        <w:t>ІІ</w:t>
      </w:r>
      <w:r>
        <w:rPr>
          <w:sz w:val="28"/>
          <w:szCs w:val="28"/>
        </w:rPr>
        <w:t xml:space="preserve"> СКЛИКАННЯ</w:t>
      </w:r>
      <w:r>
        <w:rPr>
          <w:sz w:val="28"/>
          <w:szCs w:val="28"/>
          <w:lang w:val="uk-UA"/>
        </w:rPr>
        <w:t xml:space="preserve">               </w:t>
      </w:r>
      <w:r w:rsidRPr="0018346E">
        <w:rPr>
          <w:sz w:val="28"/>
          <w:szCs w:val="28"/>
        </w:rPr>
        <w:t>СЕСІЯ</w:t>
      </w:r>
    </w:p>
    <w:p w:rsidR="00A37129" w:rsidRPr="00BE726D" w:rsidRDefault="00A37129" w:rsidP="00A37129">
      <w:pPr>
        <w:jc w:val="center"/>
        <w:rPr>
          <w:sz w:val="32"/>
          <w:szCs w:val="32"/>
          <w:lang w:val="uk-UA"/>
        </w:rPr>
      </w:pPr>
      <w:r w:rsidRPr="00BE726D">
        <w:rPr>
          <w:b/>
          <w:sz w:val="32"/>
          <w:szCs w:val="32"/>
        </w:rPr>
        <w:t>РІШЕННЯ</w:t>
      </w:r>
    </w:p>
    <w:p w:rsidR="00A37129" w:rsidRPr="00BE726D" w:rsidRDefault="00A37129" w:rsidP="00A37129">
      <w:pPr>
        <w:rPr>
          <w:sz w:val="32"/>
          <w:szCs w:val="32"/>
          <w:lang w:val="uk-UA"/>
        </w:rPr>
      </w:pPr>
    </w:p>
    <w:p w:rsidR="00A37129" w:rsidRPr="0018346E" w:rsidRDefault="00A37129" w:rsidP="00A37129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>
        <w:rPr>
          <w:sz w:val="28"/>
          <w:szCs w:val="28"/>
          <w:lang w:val="uk-UA"/>
        </w:rPr>
        <w:t xml:space="preserve">                    201</w:t>
      </w:r>
      <w:r w:rsidR="006E09AA">
        <w:rPr>
          <w:sz w:val="28"/>
          <w:szCs w:val="28"/>
          <w:lang w:val="uk-UA"/>
        </w:rPr>
        <w:t>9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                </w:t>
      </w:r>
      <w:r w:rsidRPr="0018346E">
        <w:rPr>
          <w:sz w:val="28"/>
          <w:szCs w:val="28"/>
          <w:lang w:val="uk-UA"/>
        </w:rPr>
        <w:t>-МР</w:t>
      </w:r>
    </w:p>
    <w:p w:rsidR="00A37129" w:rsidRDefault="00A37129" w:rsidP="00A37129">
      <w:pPr>
        <w:ind w:right="4579"/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м. Суми</w:t>
      </w:r>
    </w:p>
    <w:p w:rsidR="00A37129" w:rsidRPr="009F11F0" w:rsidRDefault="00A37129" w:rsidP="00A37129">
      <w:pPr>
        <w:ind w:right="4579"/>
        <w:rPr>
          <w:sz w:val="16"/>
          <w:szCs w:val="16"/>
          <w:lang w:val="uk-UA"/>
        </w:rPr>
      </w:pPr>
    </w:p>
    <w:tbl>
      <w:tblPr>
        <w:tblpPr w:leftFromText="180" w:rightFromText="180" w:vertAnchor="text" w:tblpX="37" w:tblpY="16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A37129" w:rsidRPr="00B14B6D" w:rsidTr="007E7707">
        <w:trPr>
          <w:trHeight w:val="679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A37129" w:rsidRPr="005712B5" w:rsidRDefault="00A37129" w:rsidP="00326F78">
            <w:pPr>
              <w:ind w:right="104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/>
              </w:rPr>
              <w:t xml:space="preserve">Про надання дозволу </w:t>
            </w:r>
            <w:r w:rsidR="00326F78">
              <w:rPr>
                <w:sz w:val="28"/>
                <w:szCs w:val="28"/>
                <w:lang w:val="uk-UA"/>
              </w:rPr>
              <w:t>Громадській організації «Спілка ветеранів АТО Сумської області» на розроблення технічної</w:t>
            </w:r>
            <w:r>
              <w:rPr>
                <w:sz w:val="28"/>
                <w:szCs w:val="28"/>
                <w:lang w:val="uk-UA"/>
              </w:rPr>
              <w:t xml:space="preserve"> документаці</w:t>
            </w:r>
            <w:r w:rsidR="00EE26F0">
              <w:rPr>
                <w:sz w:val="28"/>
                <w:szCs w:val="28"/>
                <w:lang w:val="uk-UA"/>
              </w:rPr>
              <w:t>й</w:t>
            </w:r>
            <w:r>
              <w:rPr>
                <w:sz w:val="28"/>
                <w:szCs w:val="28"/>
                <w:lang w:val="uk-UA"/>
              </w:rPr>
              <w:t xml:space="preserve"> </w:t>
            </w:r>
            <w:r w:rsidR="00B33153">
              <w:rPr>
                <w:sz w:val="28"/>
                <w:szCs w:val="28"/>
                <w:lang w:val="uk-UA"/>
              </w:rPr>
              <w:t>із землеустрою щодо встановлення (відновлення)</w:t>
            </w:r>
            <w:r w:rsidR="00326F78">
              <w:rPr>
                <w:sz w:val="28"/>
                <w:szCs w:val="28"/>
                <w:lang w:val="uk-UA"/>
              </w:rPr>
              <w:t xml:space="preserve"> меж земельної ділян</w:t>
            </w:r>
            <w:r w:rsidR="00EE26F0">
              <w:rPr>
                <w:sz w:val="28"/>
                <w:szCs w:val="28"/>
                <w:lang w:val="uk-UA"/>
              </w:rPr>
              <w:t>к</w:t>
            </w:r>
            <w:r w:rsidR="00326F78">
              <w:rPr>
                <w:sz w:val="28"/>
                <w:szCs w:val="28"/>
                <w:lang w:val="uk-UA"/>
              </w:rPr>
              <w:t>и</w:t>
            </w:r>
            <w:r w:rsidR="00B33153">
              <w:rPr>
                <w:sz w:val="28"/>
                <w:szCs w:val="28"/>
                <w:lang w:val="uk-UA"/>
              </w:rPr>
              <w:t xml:space="preserve"> в натурі (на місцевості)</w:t>
            </w:r>
            <w:r w:rsidR="00EE26F0">
              <w:rPr>
                <w:sz w:val="28"/>
                <w:szCs w:val="28"/>
                <w:lang w:val="uk-UA"/>
              </w:rPr>
              <w:t xml:space="preserve"> за адресою: </w:t>
            </w:r>
            <w:r w:rsidR="00326F78">
              <w:rPr>
                <w:sz w:val="28"/>
                <w:szCs w:val="28"/>
                <w:lang w:val="uk-UA"/>
              </w:rPr>
              <w:t xml:space="preserve">    </w:t>
            </w:r>
            <w:r w:rsidR="00EE26F0">
              <w:rPr>
                <w:sz w:val="28"/>
                <w:szCs w:val="28"/>
                <w:lang w:val="uk-UA"/>
              </w:rPr>
              <w:t>м. Суми, проспект Козацький</w:t>
            </w:r>
          </w:p>
        </w:tc>
      </w:tr>
    </w:tbl>
    <w:p w:rsidR="00A37129" w:rsidRPr="0018346E" w:rsidRDefault="00A37129" w:rsidP="00A37129">
      <w:pPr>
        <w:rPr>
          <w:sz w:val="28"/>
          <w:szCs w:val="28"/>
          <w:lang w:val="uk-UA"/>
        </w:rPr>
      </w:pPr>
    </w:p>
    <w:p w:rsidR="00A37129" w:rsidRPr="0018346E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ind w:right="4296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jc w:val="both"/>
        <w:rPr>
          <w:sz w:val="28"/>
          <w:szCs w:val="28"/>
          <w:lang w:val="uk-UA"/>
        </w:rPr>
      </w:pPr>
    </w:p>
    <w:p w:rsidR="008F39C6" w:rsidRDefault="008F39C6" w:rsidP="00A37129">
      <w:pPr>
        <w:jc w:val="both"/>
        <w:rPr>
          <w:sz w:val="28"/>
          <w:szCs w:val="28"/>
          <w:lang w:val="uk-UA"/>
        </w:rPr>
      </w:pPr>
    </w:p>
    <w:p w:rsidR="00EE26F0" w:rsidRDefault="00EE26F0" w:rsidP="00A37129">
      <w:pPr>
        <w:jc w:val="both"/>
        <w:rPr>
          <w:sz w:val="28"/>
          <w:szCs w:val="28"/>
          <w:lang w:val="uk-UA"/>
        </w:rPr>
      </w:pPr>
    </w:p>
    <w:p w:rsidR="00B33153" w:rsidRDefault="00B33153" w:rsidP="00A37129">
      <w:pPr>
        <w:jc w:val="both"/>
        <w:rPr>
          <w:sz w:val="28"/>
          <w:szCs w:val="28"/>
          <w:lang w:val="uk-UA"/>
        </w:rPr>
      </w:pPr>
    </w:p>
    <w:p w:rsidR="00326F78" w:rsidRDefault="00326F78" w:rsidP="00A37129">
      <w:pPr>
        <w:jc w:val="both"/>
        <w:rPr>
          <w:sz w:val="28"/>
          <w:szCs w:val="28"/>
          <w:lang w:val="uk-UA"/>
        </w:rPr>
      </w:pPr>
    </w:p>
    <w:p w:rsidR="00697FD5" w:rsidRDefault="00697FD5" w:rsidP="00A37129">
      <w:pPr>
        <w:jc w:val="both"/>
        <w:rPr>
          <w:sz w:val="28"/>
          <w:szCs w:val="28"/>
          <w:lang w:val="uk-UA"/>
        </w:rPr>
      </w:pPr>
    </w:p>
    <w:p w:rsidR="00A37129" w:rsidRDefault="00EE26F0" w:rsidP="00A37129">
      <w:pPr>
        <w:ind w:firstLine="72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З метою </w:t>
      </w:r>
      <w:r w:rsidRPr="00EE26F0">
        <w:rPr>
          <w:color w:val="000000"/>
          <w:sz w:val="28"/>
          <w:szCs w:val="28"/>
          <w:bdr w:val="none" w:sz="0" w:space="0" w:color="auto" w:frame="1"/>
          <w:lang w:val="uk-UA"/>
        </w:rPr>
        <w:t>встановл</w:t>
      </w:r>
      <w:r w:rsidR="006E09AA">
        <w:rPr>
          <w:color w:val="000000"/>
          <w:sz w:val="28"/>
          <w:szCs w:val="28"/>
          <w:bdr w:val="none" w:sz="0" w:space="0" w:color="auto" w:frame="1"/>
          <w:lang w:val="uk-UA"/>
        </w:rPr>
        <w:t>ення (відновлення) меж земельної ділян</w:t>
      </w:r>
      <w:r w:rsidRPr="00EE26F0">
        <w:rPr>
          <w:color w:val="000000"/>
          <w:sz w:val="28"/>
          <w:szCs w:val="28"/>
          <w:bdr w:val="none" w:sz="0" w:space="0" w:color="auto" w:frame="1"/>
          <w:lang w:val="uk-UA"/>
        </w:rPr>
        <w:t>к</w:t>
      </w:r>
      <w:r w:rsidR="006E09AA">
        <w:rPr>
          <w:color w:val="000000"/>
          <w:sz w:val="28"/>
          <w:szCs w:val="28"/>
          <w:bdr w:val="none" w:sz="0" w:space="0" w:color="auto" w:frame="1"/>
          <w:lang w:val="uk-UA"/>
        </w:rPr>
        <w:t xml:space="preserve">и за її </w:t>
      </w:r>
      <w:r w:rsidRPr="00EE26F0">
        <w:rPr>
          <w:color w:val="000000"/>
          <w:sz w:val="28"/>
          <w:szCs w:val="28"/>
          <w:bdr w:val="none" w:sz="0" w:space="0" w:color="auto" w:frame="1"/>
          <w:lang w:val="uk-UA"/>
        </w:rPr>
        <w:t>фактичним використанням у зв'язку з неможливістю виявлення дійсних меж</w:t>
      </w:r>
      <w:r>
        <w:rPr>
          <w:color w:val="000000"/>
          <w:sz w:val="28"/>
          <w:szCs w:val="28"/>
          <w:bdr w:val="none" w:sz="0" w:space="0" w:color="auto" w:frame="1"/>
          <w:lang w:val="uk-UA"/>
        </w:rPr>
        <w:t>,</w:t>
      </w:r>
      <w:r>
        <w:rPr>
          <w:sz w:val="28"/>
          <w:szCs w:val="28"/>
          <w:lang w:val="uk-UA"/>
        </w:rPr>
        <w:t xml:space="preserve"> р</w:t>
      </w:r>
      <w:r w:rsidR="00A32706">
        <w:rPr>
          <w:sz w:val="28"/>
          <w:szCs w:val="28"/>
          <w:lang w:val="uk-UA"/>
        </w:rPr>
        <w:t xml:space="preserve">озглянувши звернення </w:t>
      </w:r>
      <w:r w:rsidR="006E09AA">
        <w:rPr>
          <w:sz w:val="28"/>
          <w:szCs w:val="28"/>
          <w:lang w:val="uk-UA"/>
        </w:rPr>
        <w:t>юридичної особи</w:t>
      </w:r>
      <w:r w:rsidR="00A37129" w:rsidRPr="00E8517A">
        <w:rPr>
          <w:sz w:val="28"/>
          <w:szCs w:val="28"/>
          <w:lang w:val="uk-UA"/>
        </w:rPr>
        <w:t xml:space="preserve">, </w:t>
      </w:r>
      <w:r w:rsidR="00184807">
        <w:rPr>
          <w:sz w:val="28"/>
          <w:szCs w:val="28"/>
          <w:lang w:val="uk-UA"/>
        </w:rPr>
        <w:t xml:space="preserve">надані документи, </w:t>
      </w:r>
      <w:r w:rsidR="00A32706">
        <w:rPr>
          <w:sz w:val="28"/>
          <w:szCs w:val="28"/>
          <w:lang w:val="uk-UA"/>
        </w:rPr>
        <w:t>відповідно до протоколу</w:t>
      </w:r>
      <w:r w:rsidR="00A37129" w:rsidRPr="005678A5">
        <w:rPr>
          <w:sz w:val="28"/>
          <w:szCs w:val="28"/>
          <w:lang w:val="uk-UA"/>
        </w:rPr>
        <w:t xml:space="preserve"> 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</w:t>
      </w:r>
      <w:r w:rsidR="00B14B6D">
        <w:rPr>
          <w:sz w:val="28"/>
          <w:szCs w:val="28"/>
          <w:lang w:val="uk-UA"/>
        </w:rPr>
        <w:t xml:space="preserve">24.01.2019 </w:t>
      </w:r>
      <w:r w:rsidR="00A37129">
        <w:rPr>
          <w:sz w:val="28"/>
          <w:szCs w:val="28"/>
          <w:lang w:val="uk-UA"/>
        </w:rPr>
        <w:t xml:space="preserve">№ </w:t>
      </w:r>
      <w:r w:rsidR="00B14B6D">
        <w:rPr>
          <w:sz w:val="28"/>
          <w:szCs w:val="28"/>
          <w:lang w:val="uk-UA"/>
        </w:rPr>
        <w:t>140</w:t>
      </w:r>
      <w:bookmarkStart w:id="0" w:name="_GoBack"/>
      <w:bookmarkEnd w:id="0"/>
      <w:r w:rsidR="00A37129" w:rsidRPr="007A10ED">
        <w:rPr>
          <w:sz w:val="28"/>
          <w:szCs w:val="28"/>
          <w:lang w:val="uk-UA"/>
        </w:rPr>
        <w:t>,</w:t>
      </w:r>
      <w:r w:rsidR="00A37129">
        <w:rPr>
          <w:szCs w:val="28"/>
          <w:lang w:val="uk-UA"/>
        </w:rPr>
        <w:t xml:space="preserve"> </w:t>
      </w:r>
      <w:r w:rsidR="00A37129" w:rsidRPr="00E8517A">
        <w:rPr>
          <w:sz w:val="28"/>
          <w:szCs w:val="28"/>
          <w:lang w:val="uk-UA"/>
        </w:rPr>
        <w:t>в</w:t>
      </w:r>
      <w:r w:rsidR="00A37129" w:rsidRPr="0018346E">
        <w:rPr>
          <w:sz w:val="28"/>
          <w:szCs w:val="28"/>
          <w:lang w:val="uk-UA"/>
        </w:rPr>
        <w:t>ідповідно до стат</w:t>
      </w:r>
      <w:r w:rsidR="00A37129">
        <w:rPr>
          <w:sz w:val="28"/>
          <w:szCs w:val="28"/>
          <w:lang w:val="uk-UA"/>
        </w:rPr>
        <w:t>ей 12, 79-1</w:t>
      </w:r>
      <w:r>
        <w:rPr>
          <w:sz w:val="28"/>
          <w:szCs w:val="28"/>
          <w:lang w:val="uk-UA"/>
        </w:rPr>
        <w:t xml:space="preserve">, 122 </w:t>
      </w:r>
      <w:r w:rsidR="00A37129">
        <w:rPr>
          <w:sz w:val="28"/>
          <w:szCs w:val="28"/>
          <w:lang w:val="uk-UA"/>
        </w:rPr>
        <w:t xml:space="preserve"> </w:t>
      </w:r>
      <w:r w:rsidR="00A37129" w:rsidRPr="0018346E">
        <w:rPr>
          <w:sz w:val="28"/>
          <w:szCs w:val="28"/>
          <w:lang w:val="uk-UA"/>
        </w:rPr>
        <w:t>Земельного кодексу України</w:t>
      </w:r>
      <w:r>
        <w:rPr>
          <w:sz w:val="28"/>
          <w:szCs w:val="28"/>
          <w:lang w:val="uk-UA"/>
        </w:rPr>
        <w:t>,</w:t>
      </w:r>
      <w:r w:rsidR="00A37129">
        <w:rPr>
          <w:sz w:val="28"/>
          <w:szCs w:val="28"/>
          <w:lang w:val="uk-UA"/>
        </w:rPr>
        <w:t xml:space="preserve"> </w:t>
      </w:r>
      <w:r w:rsidR="00A37129" w:rsidRPr="0018346E">
        <w:rPr>
          <w:sz w:val="28"/>
          <w:szCs w:val="28"/>
          <w:lang w:val="uk-UA"/>
        </w:rPr>
        <w:t xml:space="preserve">керуючись пунктом 34 частини першої статті 26 Закону України </w:t>
      </w:r>
      <w:r w:rsidR="00A37129">
        <w:rPr>
          <w:sz w:val="28"/>
          <w:szCs w:val="28"/>
          <w:lang w:val="uk-UA"/>
        </w:rPr>
        <w:t>«</w:t>
      </w:r>
      <w:r w:rsidR="00A37129" w:rsidRPr="0018346E">
        <w:rPr>
          <w:sz w:val="28"/>
          <w:szCs w:val="28"/>
          <w:lang w:val="uk-UA"/>
        </w:rPr>
        <w:t>Про м</w:t>
      </w:r>
      <w:r w:rsidR="00A37129">
        <w:rPr>
          <w:sz w:val="28"/>
          <w:szCs w:val="28"/>
          <w:lang w:val="uk-UA"/>
        </w:rPr>
        <w:t>ісцеве самоврядування в Україні»</w:t>
      </w:r>
      <w:r w:rsidR="00A37129" w:rsidRPr="0018346E">
        <w:rPr>
          <w:sz w:val="28"/>
          <w:szCs w:val="28"/>
          <w:lang w:val="uk-UA"/>
        </w:rPr>
        <w:t xml:space="preserve">, </w:t>
      </w:r>
      <w:r w:rsidR="00A37129" w:rsidRPr="0018346E">
        <w:rPr>
          <w:b/>
          <w:sz w:val="28"/>
          <w:szCs w:val="28"/>
          <w:lang w:val="uk-UA"/>
        </w:rPr>
        <w:t>Сумська міська рада</w:t>
      </w:r>
      <w:r w:rsidR="00A37129" w:rsidRPr="0018346E">
        <w:rPr>
          <w:sz w:val="28"/>
          <w:szCs w:val="28"/>
          <w:lang w:val="uk-UA"/>
        </w:rPr>
        <w:t xml:space="preserve">  </w:t>
      </w:r>
    </w:p>
    <w:p w:rsidR="00A37129" w:rsidRDefault="00A37129" w:rsidP="00A37129">
      <w:pPr>
        <w:ind w:firstLine="720"/>
        <w:jc w:val="both"/>
        <w:rPr>
          <w:sz w:val="28"/>
          <w:szCs w:val="28"/>
          <w:lang w:val="uk-UA"/>
        </w:rPr>
      </w:pPr>
    </w:p>
    <w:p w:rsidR="00A37129" w:rsidRDefault="00A37129" w:rsidP="00A37129">
      <w:pPr>
        <w:spacing w:before="120" w:line="200" w:lineRule="exact"/>
        <w:jc w:val="center"/>
        <w:rPr>
          <w:b/>
          <w:sz w:val="28"/>
          <w:szCs w:val="28"/>
          <w:lang w:val="uk-UA"/>
        </w:rPr>
      </w:pPr>
      <w:r w:rsidRPr="0018346E">
        <w:rPr>
          <w:b/>
          <w:sz w:val="28"/>
          <w:szCs w:val="28"/>
          <w:lang w:val="uk-UA"/>
        </w:rPr>
        <w:t>ВИРІШИЛА:</w:t>
      </w:r>
    </w:p>
    <w:p w:rsidR="003A076F" w:rsidRDefault="003A076F" w:rsidP="00A37129">
      <w:pPr>
        <w:spacing w:before="120" w:line="200" w:lineRule="exact"/>
        <w:jc w:val="center"/>
        <w:rPr>
          <w:b/>
          <w:lang w:val="uk-UA"/>
        </w:rPr>
      </w:pPr>
    </w:p>
    <w:p w:rsidR="00A37129" w:rsidRDefault="00A37129" w:rsidP="00A3712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sz w:val="28"/>
          <w:szCs w:val="28"/>
          <w:lang w:val="uk-UA"/>
        </w:rPr>
        <w:t>Надати дозвіл</w:t>
      </w:r>
      <w:r w:rsidR="00E40068">
        <w:rPr>
          <w:sz w:val="28"/>
          <w:szCs w:val="28"/>
          <w:lang w:val="uk-UA"/>
        </w:rPr>
        <w:t xml:space="preserve"> </w:t>
      </w:r>
      <w:r w:rsidR="00326F78">
        <w:rPr>
          <w:sz w:val="28"/>
          <w:szCs w:val="28"/>
          <w:lang w:val="uk-UA"/>
        </w:rPr>
        <w:t xml:space="preserve">Громадській організації «Спілка ветеранів АТО Сумської області» (39799647) </w:t>
      </w:r>
      <w:r>
        <w:rPr>
          <w:sz w:val="28"/>
          <w:szCs w:val="28"/>
          <w:lang w:val="uk-UA"/>
        </w:rPr>
        <w:t xml:space="preserve">на розроблення технічної документації </w:t>
      </w:r>
      <w:r w:rsidR="00B33153">
        <w:rPr>
          <w:sz w:val="28"/>
          <w:szCs w:val="28"/>
          <w:lang w:val="uk-UA"/>
        </w:rPr>
        <w:t>із землеустрою щодо встановлення (відновлення) меж земельної ділянки в натурі (на місцевості)</w:t>
      </w:r>
      <w:r w:rsidR="00EE26F0">
        <w:rPr>
          <w:sz w:val="28"/>
          <w:szCs w:val="28"/>
          <w:lang w:val="uk-UA"/>
        </w:rPr>
        <w:t xml:space="preserve"> за адресою: м. Суми, проспект Козацький, </w:t>
      </w:r>
      <w:r>
        <w:rPr>
          <w:sz w:val="28"/>
          <w:szCs w:val="28"/>
          <w:lang w:val="uk-UA"/>
        </w:rPr>
        <w:t xml:space="preserve">кадастровий номер </w:t>
      </w:r>
      <w:r w:rsidR="006E09AA">
        <w:rPr>
          <w:rStyle w:val="a5"/>
          <w:b w:val="0"/>
          <w:color w:val="000000"/>
          <w:sz w:val="28"/>
          <w:szCs w:val="28"/>
          <w:shd w:val="clear" w:color="auto" w:fill="FFFFFF"/>
          <w:lang w:val="uk-UA"/>
        </w:rPr>
        <w:t xml:space="preserve">5910136300:14:003:0126. </w:t>
      </w:r>
      <w:r>
        <w:rPr>
          <w:sz w:val="28"/>
          <w:szCs w:val="28"/>
          <w:lang w:val="uk-UA"/>
        </w:rPr>
        <w:t>Категорія та ф</w:t>
      </w:r>
      <w:r w:rsidRPr="000778E8">
        <w:rPr>
          <w:sz w:val="28"/>
          <w:szCs w:val="28"/>
          <w:lang w:val="uk-UA"/>
        </w:rPr>
        <w:t xml:space="preserve">ункціональне </w:t>
      </w:r>
      <w:r>
        <w:rPr>
          <w:sz w:val="28"/>
          <w:szCs w:val="28"/>
          <w:lang w:val="uk-UA"/>
        </w:rPr>
        <w:t xml:space="preserve">призначення земельної ділянки: землі житлової та громадської забудови Сумської міської ради </w:t>
      </w:r>
      <w:r w:rsidRPr="00E80599">
        <w:rPr>
          <w:color w:val="000000"/>
          <w:sz w:val="28"/>
          <w:szCs w:val="28"/>
          <w:shd w:val="clear" w:color="auto" w:fill="FFFFFF"/>
          <w:lang w:val="uk-UA"/>
        </w:rPr>
        <w:t xml:space="preserve">для </w:t>
      </w:r>
      <w:r>
        <w:rPr>
          <w:color w:val="000000"/>
          <w:sz w:val="28"/>
          <w:szCs w:val="28"/>
          <w:shd w:val="clear" w:color="auto" w:fill="FFFFFF"/>
          <w:lang w:val="uk-UA"/>
        </w:rPr>
        <w:t>іншої житлової забудови.</w:t>
      </w:r>
    </w:p>
    <w:p w:rsidR="00673A77" w:rsidRDefault="00673A77" w:rsidP="00963D79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</w:p>
    <w:p w:rsidR="00A37129" w:rsidRDefault="00A37129" w:rsidP="00A37129">
      <w:pPr>
        <w:ind w:right="-2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Сумський м</w:t>
      </w:r>
      <w:r w:rsidRPr="00110A8A">
        <w:rPr>
          <w:sz w:val="28"/>
          <w:szCs w:val="28"/>
          <w:lang w:val="uk-UA"/>
        </w:rPr>
        <w:t>іський голова</w:t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 w:rsidRPr="00110A8A"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>О.М. Лисенко</w:t>
      </w:r>
    </w:p>
    <w:p w:rsidR="00A37129" w:rsidRDefault="00A37129" w:rsidP="00A37129">
      <w:pPr>
        <w:rPr>
          <w:sz w:val="24"/>
          <w:szCs w:val="24"/>
          <w:lang w:val="uk-UA"/>
        </w:rPr>
      </w:pPr>
    </w:p>
    <w:p w:rsidR="00A37129" w:rsidRDefault="00A37129" w:rsidP="00A37129">
      <w:pPr>
        <w:rPr>
          <w:sz w:val="24"/>
          <w:szCs w:val="24"/>
          <w:lang w:val="uk-UA"/>
        </w:rPr>
      </w:pPr>
      <w:r>
        <w:rPr>
          <w:sz w:val="24"/>
          <w:szCs w:val="24"/>
          <w:lang w:val="uk-UA"/>
        </w:rPr>
        <w:t>Виконавець: Клименко Ю.М.</w:t>
      </w:r>
    </w:p>
    <w:p w:rsidR="008F39C6" w:rsidRDefault="008F39C6" w:rsidP="00A37129">
      <w:pPr>
        <w:rPr>
          <w:lang w:val="uk-UA"/>
        </w:rPr>
      </w:pP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 xml:space="preserve">Ініціатор розгляду питання –– постійна комісія з питань архітектури, містобудування, регулювання земельних відносин, природокористування та екології Сумської міської ради </w:t>
      </w:r>
    </w:p>
    <w:p w:rsidR="00A37129" w:rsidRPr="00256715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Проект рішення підготовлено департаментом забезпечення ресурсних платежів Сумської міської ради</w:t>
      </w:r>
    </w:p>
    <w:p w:rsidR="00A37129" w:rsidRPr="00385AE9" w:rsidRDefault="00A37129" w:rsidP="00A37129">
      <w:pPr>
        <w:ind w:right="174"/>
        <w:jc w:val="both"/>
        <w:rPr>
          <w:sz w:val="24"/>
          <w:szCs w:val="24"/>
          <w:lang w:val="uk-UA"/>
        </w:rPr>
      </w:pPr>
      <w:r w:rsidRPr="00256715">
        <w:rPr>
          <w:sz w:val="24"/>
          <w:szCs w:val="24"/>
          <w:lang w:val="uk-UA"/>
        </w:rPr>
        <w:t>Доповідач – департамент забезпечення ресурсних платежів Сумської міської ради</w:t>
      </w:r>
    </w:p>
    <w:sectPr w:rsidR="00A37129" w:rsidRPr="00385AE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5E3"/>
    <w:rsid w:val="000B054C"/>
    <w:rsid w:val="00184807"/>
    <w:rsid w:val="001B07C6"/>
    <w:rsid w:val="001D6DE6"/>
    <w:rsid w:val="00213375"/>
    <w:rsid w:val="002540BA"/>
    <w:rsid w:val="00326F78"/>
    <w:rsid w:val="00327BD1"/>
    <w:rsid w:val="003921D7"/>
    <w:rsid w:val="003A076F"/>
    <w:rsid w:val="005631F9"/>
    <w:rsid w:val="005E267A"/>
    <w:rsid w:val="005F5F6C"/>
    <w:rsid w:val="0066555F"/>
    <w:rsid w:val="00673A77"/>
    <w:rsid w:val="00697FD5"/>
    <w:rsid w:val="006E09AA"/>
    <w:rsid w:val="006F383A"/>
    <w:rsid w:val="00746E37"/>
    <w:rsid w:val="008F39C6"/>
    <w:rsid w:val="008F6F97"/>
    <w:rsid w:val="00963D79"/>
    <w:rsid w:val="009955E3"/>
    <w:rsid w:val="009A07E9"/>
    <w:rsid w:val="009E5E2E"/>
    <w:rsid w:val="00A32706"/>
    <w:rsid w:val="00A37129"/>
    <w:rsid w:val="00A97B2A"/>
    <w:rsid w:val="00AD3A20"/>
    <w:rsid w:val="00B06817"/>
    <w:rsid w:val="00B14B6D"/>
    <w:rsid w:val="00B33153"/>
    <w:rsid w:val="00BC064A"/>
    <w:rsid w:val="00C95DB2"/>
    <w:rsid w:val="00DB6194"/>
    <w:rsid w:val="00E40068"/>
    <w:rsid w:val="00EE26F0"/>
    <w:rsid w:val="00F50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BEC8242-334D-4D69-9278-7621377DE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71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A37129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A37129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A3712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A37129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styleId="a5">
    <w:name w:val="Strong"/>
    <w:basedOn w:val="a0"/>
    <w:uiPriority w:val="22"/>
    <w:qFormat/>
    <w:rsid w:val="00A37129"/>
    <w:rPr>
      <w:b/>
      <w:bCs/>
    </w:rPr>
  </w:style>
  <w:style w:type="paragraph" w:styleId="a6">
    <w:name w:val="List Paragraph"/>
    <w:basedOn w:val="a"/>
    <w:uiPriority w:val="34"/>
    <w:qFormat/>
    <w:rsid w:val="00B33153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697FD5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697FD5"/>
    <w:rPr>
      <w:rFonts w:ascii="Segoe UI" w:eastAsia="Times New Roman" w:hAnsi="Segoe UI" w:cs="Segoe UI"/>
      <w:sz w:val="18"/>
      <w:szCs w:val="18"/>
      <w:lang w:val="ru-RU" w:eastAsia="ru-RU"/>
    </w:rPr>
  </w:style>
  <w:style w:type="paragraph" w:customStyle="1" w:styleId="a9">
    <w:name w:val="Знак"/>
    <w:basedOn w:val="a"/>
    <w:rsid w:val="00326F78"/>
    <w:rPr>
      <w:rFonts w:ascii="Verdana" w:hAnsi="Verdana" w:cs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1212</Words>
  <Characters>691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1900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</cp:revision>
  <cp:lastPrinted>2018-10-18T08:28:00Z</cp:lastPrinted>
  <dcterms:created xsi:type="dcterms:W3CDTF">2018-05-21T11:30:00Z</dcterms:created>
  <dcterms:modified xsi:type="dcterms:W3CDTF">2019-01-29T07:06:00Z</dcterms:modified>
</cp:coreProperties>
</file>