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06" w:type="dxa"/>
        <w:tblLayout w:type="fixed"/>
        <w:tblLook w:val="01E0" w:firstRow="1" w:lastRow="1" w:firstColumn="1" w:lastColumn="1" w:noHBand="0" w:noVBand="0"/>
      </w:tblPr>
      <w:tblGrid>
        <w:gridCol w:w="4253"/>
        <w:gridCol w:w="1134"/>
        <w:gridCol w:w="4253"/>
      </w:tblGrid>
      <w:tr w:rsidR="00840052" w:rsidRPr="001B7F2E" w:rsidTr="000E2ED3">
        <w:trPr>
          <w:trHeight w:val="1076"/>
        </w:trPr>
        <w:tc>
          <w:tcPr>
            <w:tcW w:w="4253" w:type="dxa"/>
          </w:tcPr>
          <w:p w:rsidR="00840052" w:rsidRPr="00BE7C89" w:rsidRDefault="00840052" w:rsidP="000E2ED3">
            <w:pPr>
              <w:pStyle w:val="a3"/>
              <w:rPr>
                <w:lang w:val="en-US"/>
              </w:rPr>
            </w:pPr>
          </w:p>
        </w:tc>
        <w:tc>
          <w:tcPr>
            <w:tcW w:w="1134" w:type="dxa"/>
          </w:tcPr>
          <w:p w:rsidR="00840052" w:rsidRPr="001B7F2E" w:rsidRDefault="00840052" w:rsidP="000E2ED3">
            <w:pPr>
              <w:pStyle w:val="a3"/>
              <w:jc w:val="center"/>
            </w:pPr>
            <w:r w:rsidRPr="001B7F2E">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1.75pt" o:ole="" fillcolor="window">
                  <v:imagedata r:id="rId6" o:title=""/>
                </v:shape>
                <o:OLEObject Type="Embed" ProgID="Msxml2.SAXXMLReader.5.0" ShapeID="_x0000_i1025" DrawAspect="Content" ObjectID="_1606111546" r:id="rId7"/>
              </w:object>
            </w:r>
          </w:p>
        </w:tc>
        <w:tc>
          <w:tcPr>
            <w:tcW w:w="4253" w:type="dxa"/>
          </w:tcPr>
          <w:p w:rsidR="00840052" w:rsidRPr="001B7F2E" w:rsidRDefault="00840052" w:rsidP="000E2ED3">
            <w:pPr>
              <w:pStyle w:val="a3"/>
              <w:jc w:val="right"/>
            </w:pPr>
            <w:r w:rsidRPr="001B7F2E">
              <w:t>ПРОЕКТ</w:t>
            </w:r>
          </w:p>
          <w:p w:rsidR="00840052" w:rsidRPr="001B7F2E" w:rsidRDefault="00840052" w:rsidP="000E2ED3">
            <w:pPr>
              <w:pStyle w:val="a3"/>
              <w:jc w:val="right"/>
            </w:pPr>
            <w:r w:rsidRPr="001B7F2E">
              <w:t>Оприлюднено «___»___________ 201</w:t>
            </w:r>
            <w:r>
              <w:t>8</w:t>
            </w:r>
          </w:p>
        </w:tc>
      </w:tr>
    </w:tbl>
    <w:p w:rsidR="00840052" w:rsidRPr="00CD4F3B" w:rsidRDefault="00840052" w:rsidP="00840052">
      <w:pPr>
        <w:rPr>
          <w:lang w:val="uk-UA"/>
        </w:rPr>
      </w:pPr>
    </w:p>
    <w:p w:rsidR="00840052" w:rsidRPr="001437AF" w:rsidRDefault="00840052" w:rsidP="00840052">
      <w:pPr>
        <w:pStyle w:val="2"/>
        <w:spacing w:before="0"/>
        <w:ind w:left="567" w:right="709" w:firstLine="567"/>
        <w:jc w:val="center"/>
        <w:rPr>
          <w:rFonts w:ascii="Times New Roman" w:hAnsi="Times New Roman" w:cs="Times New Roman"/>
          <w:b w:val="0"/>
          <w:bCs w:val="0"/>
          <w:color w:val="auto"/>
          <w:sz w:val="28"/>
          <w:szCs w:val="28"/>
          <w:lang w:val="uk-UA"/>
        </w:rPr>
      </w:pPr>
      <w:r w:rsidRPr="001437AF">
        <w:rPr>
          <w:rFonts w:ascii="Times New Roman" w:hAnsi="Times New Roman" w:cs="Times New Roman"/>
          <w:b w:val="0"/>
          <w:bCs w:val="0"/>
          <w:color w:val="auto"/>
          <w:sz w:val="28"/>
          <w:szCs w:val="28"/>
          <w:lang w:val="uk-UA"/>
        </w:rPr>
        <w:t>СУМСЬКА МІСЬКА РАДА</w:t>
      </w:r>
    </w:p>
    <w:p w:rsidR="00840052" w:rsidRPr="001437AF" w:rsidRDefault="00840052" w:rsidP="00840052">
      <w:pPr>
        <w:pStyle w:val="3"/>
        <w:spacing w:before="0"/>
        <w:ind w:left="567" w:right="709" w:firstLine="567"/>
        <w:jc w:val="center"/>
        <w:rPr>
          <w:rFonts w:ascii="Times New Roman" w:hAnsi="Times New Roman" w:cs="Times New Roman"/>
          <w:b w:val="0"/>
          <w:bCs w:val="0"/>
          <w:color w:val="auto"/>
          <w:sz w:val="28"/>
          <w:szCs w:val="28"/>
          <w:lang w:val="uk-UA"/>
        </w:rPr>
      </w:pPr>
      <w:r w:rsidRPr="001437AF">
        <w:rPr>
          <w:rFonts w:ascii="Times New Roman" w:hAnsi="Times New Roman" w:cs="Times New Roman"/>
          <w:b w:val="0"/>
          <w:bCs w:val="0"/>
          <w:color w:val="auto"/>
          <w:sz w:val="28"/>
          <w:szCs w:val="28"/>
          <w:lang w:val="uk-UA"/>
        </w:rPr>
        <w:t>VІІ СКЛИКАННЯ ________ СЕСІЯ</w:t>
      </w:r>
    </w:p>
    <w:p w:rsidR="00840052" w:rsidRPr="001437AF" w:rsidRDefault="00840052" w:rsidP="00840052">
      <w:pPr>
        <w:ind w:left="567" w:right="709" w:firstLine="567"/>
        <w:jc w:val="center"/>
        <w:rPr>
          <w:b/>
          <w:bCs/>
          <w:sz w:val="28"/>
          <w:szCs w:val="28"/>
          <w:lang w:val="uk-UA"/>
        </w:rPr>
      </w:pPr>
      <w:r w:rsidRPr="001437AF">
        <w:rPr>
          <w:b/>
          <w:bCs/>
          <w:sz w:val="28"/>
          <w:szCs w:val="28"/>
          <w:lang w:val="uk-UA"/>
        </w:rPr>
        <w:t>РІШЕННЯ</w:t>
      </w:r>
    </w:p>
    <w:p w:rsidR="00840052" w:rsidRPr="001437AF" w:rsidRDefault="00840052" w:rsidP="00840052">
      <w:pPr>
        <w:ind w:left="567" w:right="-1" w:firstLine="567"/>
        <w:jc w:val="center"/>
        <w:rPr>
          <w:b/>
          <w:bCs/>
          <w:sz w:val="28"/>
          <w:szCs w:val="28"/>
          <w:lang w:val="uk-UA"/>
        </w:rPr>
      </w:pPr>
    </w:p>
    <w:tbl>
      <w:tblPr>
        <w:tblW w:w="0" w:type="auto"/>
        <w:tblInd w:w="-106" w:type="dxa"/>
        <w:tblLook w:val="01E0" w:firstRow="1" w:lastRow="1" w:firstColumn="1" w:lastColumn="1" w:noHBand="0" w:noVBand="0"/>
      </w:tblPr>
      <w:tblGrid>
        <w:gridCol w:w="5070"/>
      </w:tblGrid>
      <w:tr w:rsidR="00840052" w:rsidRPr="001437AF" w:rsidTr="000E2ED3">
        <w:tc>
          <w:tcPr>
            <w:tcW w:w="5070" w:type="dxa"/>
          </w:tcPr>
          <w:p w:rsidR="00840052" w:rsidRDefault="00840052" w:rsidP="000E2ED3">
            <w:pPr>
              <w:ind w:right="709"/>
              <w:rPr>
                <w:sz w:val="28"/>
                <w:szCs w:val="28"/>
                <w:lang w:val="uk-UA"/>
              </w:rPr>
            </w:pPr>
            <w:r w:rsidRPr="001437AF">
              <w:rPr>
                <w:sz w:val="28"/>
                <w:szCs w:val="28"/>
                <w:lang w:val="uk-UA"/>
              </w:rPr>
              <w:t xml:space="preserve">від  </w:t>
            </w:r>
            <w:r>
              <w:rPr>
                <w:sz w:val="28"/>
                <w:szCs w:val="28"/>
                <w:lang w:val="uk-UA"/>
              </w:rPr>
              <w:t xml:space="preserve">                    </w:t>
            </w:r>
            <w:r w:rsidRPr="001437AF">
              <w:rPr>
                <w:sz w:val="28"/>
                <w:szCs w:val="28"/>
                <w:lang w:val="uk-UA"/>
              </w:rPr>
              <w:t xml:space="preserve">№    </w:t>
            </w:r>
            <w:r>
              <w:rPr>
                <w:sz w:val="28"/>
                <w:szCs w:val="28"/>
                <w:lang w:val="uk-UA"/>
              </w:rPr>
              <w:t xml:space="preserve">       </w:t>
            </w:r>
            <w:r w:rsidRPr="001437AF">
              <w:rPr>
                <w:sz w:val="28"/>
                <w:szCs w:val="28"/>
                <w:lang w:val="uk-UA"/>
              </w:rPr>
              <w:t xml:space="preserve"> - МР </w:t>
            </w:r>
          </w:p>
          <w:p w:rsidR="00840052" w:rsidRPr="001437AF" w:rsidRDefault="00840052" w:rsidP="000E2ED3">
            <w:pPr>
              <w:ind w:right="709"/>
              <w:rPr>
                <w:sz w:val="28"/>
                <w:szCs w:val="28"/>
                <w:lang w:val="uk-UA"/>
              </w:rPr>
            </w:pPr>
            <w:r w:rsidRPr="001437AF">
              <w:rPr>
                <w:sz w:val="28"/>
                <w:szCs w:val="28"/>
                <w:lang w:val="uk-UA"/>
              </w:rPr>
              <w:t>м. Суми</w:t>
            </w:r>
          </w:p>
        </w:tc>
      </w:tr>
      <w:tr w:rsidR="00840052" w:rsidRPr="001437AF" w:rsidTr="000E2ED3">
        <w:tc>
          <w:tcPr>
            <w:tcW w:w="5070" w:type="dxa"/>
          </w:tcPr>
          <w:p w:rsidR="00840052" w:rsidRPr="001437AF" w:rsidRDefault="00840052" w:rsidP="000E2ED3">
            <w:pPr>
              <w:ind w:left="567" w:right="709" w:firstLine="567"/>
              <w:rPr>
                <w:sz w:val="28"/>
                <w:szCs w:val="28"/>
                <w:lang w:val="uk-UA"/>
              </w:rPr>
            </w:pPr>
          </w:p>
        </w:tc>
      </w:tr>
      <w:tr w:rsidR="00840052" w:rsidRPr="001437AF" w:rsidTr="000E2ED3">
        <w:tc>
          <w:tcPr>
            <w:tcW w:w="5070" w:type="dxa"/>
          </w:tcPr>
          <w:p w:rsidR="00840052" w:rsidRPr="001437AF" w:rsidRDefault="00840052" w:rsidP="000E2ED3">
            <w:pPr>
              <w:jc w:val="both"/>
              <w:rPr>
                <w:sz w:val="28"/>
                <w:szCs w:val="28"/>
                <w:lang w:val="uk-UA"/>
              </w:rPr>
            </w:pPr>
            <w:r w:rsidRPr="001437AF">
              <w:rPr>
                <w:sz w:val="28"/>
                <w:szCs w:val="28"/>
                <w:lang w:val="uk-UA"/>
              </w:rPr>
              <w:t>Про затвердження Положення про умови оплати праці працівників виконавчих органів  Сумської міської ради</w:t>
            </w:r>
          </w:p>
        </w:tc>
      </w:tr>
    </w:tbl>
    <w:p w:rsidR="00840052" w:rsidRPr="001437AF" w:rsidRDefault="00840052" w:rsidP="00840052">
      <w:pPr>
        <w:tabs>
          <w:tab w:val="left" w:pos="851"/>
        </w:tabs>
        <w:ind w:left="567" w:right="-1" w:firstLine="567"/>
        <w:jc w:val="both"/>
        <w:rPr>
          <w:sz w:val="28"/>
          <w:szCs w:val="28"/>
          <w:lang w:val="uk-UA"/>
        </w:rPr>
      </w:pPr>
    </w:p>
    <w:p w:rsidR="00840052" w:rsidRPr="001437AF" w:rsidRDefault="00840052" w:rsidP="00840052">
      <w:pPr>
        <w:tabs>
          <w:tab w:val="left" w:pos="851"/>
        </w:tabs>
        <w:ind w:right="-1" w:firstLine="567"/>
        <w:jc w:val="both"/>
        <w:rPr>
          <w:b/>
          <w:bCs/>
          <w:sz w:val="28"/>
          <w:szCs w:val="28"/>
          <w:lang w:val="uk-UA"/>
        </w:rPr>
      </w:pPr>
      <w:r w:rsidRPr="001437AF">
        <w:rPr>
          <w:sz w:val="28"/>
          <w:szCs w:val="28"/>
          <w:lang w:val="uk-UA"/>
        </w:rPr>
        <w:t xml:space="preserve">З метою встановлення єдиного підходу до оплати праці працівників </w:t>
      </w:r>
      <w:r w:rsidRPr="004D5756">
        <w:rPr>
          <w:sz w:val="28"/>
          <w:szCs w:val="28"/>
          <w:lang w:val="uk-UA"/>
        </w:rPr>
        <w:t>виконавчих органів Сумської міської ради, відповідно до Кодексу законів про працю України, законів України «Про службу в органах місцевого самоврядування», «Про оплату праці», постанов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від 16.09.2015 № 732 «Деякі питання оплати праці працівників структурних підрозділів з питань соціального захисту населення місцевих державних адміністрацій та виконавчих органів міських і районних у містах рад», наказу Міністерства праці та соціальної політики України» від 02.10.1996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r w:rsidRPr="001437AF">
        <w:rPr>
          <w:sz w:val="28"/>
          <w:szCs w:val="28"/>
          <w:lang w:val="uk-UA"/>
        </w:rPr>
        <w:t xml:space="preserve"> керуючись статтею 25 Закону України «Про місцеве самоврядування в Україні», </w:t>
      </w:r>
      <w:r w:rsidRPr="001437AF">
        <w:rPr>
          <w:b/>
          <w:sz w:val="28"/>
          <w:szCs w:val="28"/>
          <w:lang w:val="uk-UA"/>
        </w:rPr>
        <w:t>Сумська міська рада</w:t>
      </w:r>
    </w:p>
    <w:p w:rsidR="00840052" w:rsidRPr="001437AF" w:rsidRDefault="00840052" w:rsidP="00840052">
      <w:pPr>
        <w:tabs>
          <w:tab w:val="left" w:pos="851"/>
        </w:tabs>
        <w:ind w:left="567" w:right="-1" w:firstLine="567"/>
        <w:jc w:val="both"/>
        <w:rPr>
          <w:bCs/>
          <w:sz w:val="28"/>
          <w:szCs w:val="28"/>
          <w:lang w:val="uk-UA"/>
        </w:rPr>
      </w:pPr>
    </w:p>
    <w:p w:rsidR="00840052" w:rsidRPr="001437AF" w:rsidRDefault="00840052" w:rsidP="00840052">
      <w:pPr>
        <w:tabs>
          <w:tab w:val="left" w:pos="851"/>
        </w:tabs>
        <w:ind w:right="-1" w:firstLine="567"/>
        <w:jc w:val="center"/>
        <w:rPr>
          <w:b/>
          <w:bCs/>
          <w:sz w:val="28"/>
          <w:szCs w:val="28"/>
          <w:lang w:val="uk-UA"/>
        </w:rPr>
      </w:pPr>
      <w:r w:rsidRPr="001437AF">
        <w:rPr>
          <w:b/>
          <w:bCs/>
          <w:sz w:val="28"/>
          <w:szCs w:val="28"/>
          <w:lang w:val="uk-UA"/>
        </w:rPr>
        <w:t>ВИРІШИЛА:</w:t>
      </w:r>
    </w:p>
    <w:p w:rsidR="00840052" w:rsidRPr="001437AF" w:rsidRDefault="00840052" w:rsidP="00840052">
      <w:pPr>
        <w:tabs>
          <w:tab w:val="left" w:pos="851"/>
        </w:tabs>
        <w:ind w:right="-1" w:firstLine="567"/>
        <w:jc w:val="center"/>
        <w:rPr>
          <w:sz w:val="28"/>
          <w:szCs w:val="28"/>
          <w:lang w:val="uk-UA"/>
        </w:rPr>
      </w:pPr>
    </w:p>
    <w:p w:rsidR="00840052" w:rsidRDefault="00840052" w:rsidP="00840052">
      <w:pPr>
        <w:ind w:right="-1" w:firstLine="567"/>
        <w:jc w:val="both"/>
        <w:rPr>
          <w:sz w:val="28"/>
          <w:szCs w:val="28"/>
          <w:lang w:val="uk-UA"/>
        </w:rPr>
      </w:pPr>
      <w:r w:rsidRPr="001437AF">
        <w:rPr>
          <w:sz w:val="28"/>
          <w:szCs w:val="28"/>
          <w:lang w:val="uk-UA"/>
        </w:rPr>
        <w:t xml:space="preserve">1. Затвердити Положення про умови оплати праці працівників виконавчих органів Сумської міської ради </w:t>
      </w:r>
      <w:r w:rsidRPr="00EB51FD">
        <w:rPr>
          <w:sz w:val="28"/>
          <w:szCs w:val="28"/>
          <w:lang w:val="uk-UA"/>
        </w:rPr>
        <w:t>згідно з додатком.</w:t>
      </w:r>
    </w:p>
    <w:p w:rsidR="00840052" w:rsidRDefault="00840052" w:rsidP="00840052">
      <w:pPr>
        <w:ind w:right="-1" w:firstLine="567"/>
        <w:jc w:val="both"/>
        <w:rPr>
          <w:sz w:val="28"/>
          <w:szCs w:val="28"/>
          <w:lang w:val="uk-UA"/>
        </w:rPr>
      </w:pPr>
      <w:r>
        <w:rPr>
          <w:sz w:val="28"/>
          <w:szCs w:val="28"/>
          <w:lang w:val="uk-UA"/>
        </w:rPr>
        <w:t xml:space="preserve">2. Положення </w:t>
      </w:r>
      <w:r w:rsidRPr="001437AF">
        <w:rPr>
          <w:sz w:val="28"/>
          <w:szCs w:val="28"/>
          <w:lang w:val="uk-UA"/>
        </w:rPr>
        <w:t>про умови оплати праці працівників виконавчих органів Сумської міської ради</w:t>
      </w:r>
      <w:r>
        <w:rPr>
          <w:sz w:val="28"/>
          <w:szCs w:val="28"/>
          <w:lang w:val="uk-UA"/>
        </w:rPr>
        <w:t xml:space="preserve"> набуває чинності з 01 </w:t>
      </w:r>
      <w:r w:rsidR="006E4FFF">
        <w:rPr>
          <w:sz w:val="28"/>
          <w:szCs w:val="28"/>
          <w:lang w:val="uk-UA"/>
        </w:rPr>
        <w:t>______</w:t>
      </w:r>
      <w:r>
        <w:rPr>
          <w:sz w:val="28"/>
          <w:szCs w:val="28"/>
          <w:lang w:val="uk-UA"/>
        </w:rPr>
        <w:t xml:space="preserve"> 2019 року</w:t>
      </w:r>
    </w:p>
    <w:p w:rsidR="00840052" w:rsidRDefault="00840052" w:rsidP="00840052">
      <w:pPr>
        <w:ind w:right="-1" w:firstLine="567"/>
        <w:jc w:val="both"/>
        <w:rPr>
          <w:sz w:val="28"/>
          <w:szCs w:val="28"/>
          <w:lang w:val="uk-UA"/>
        </w:rPr>
      </w:pPr>
      <w:r>
        <w:rPr>
          <w:sz w:val="28"/>
          <w:szCs w:val="28"/>
          <w:lang w:val="uk-UA"/>
        </w:rPr>
        <w:t xml:space="preserve">3. Встановити, що </w:t>
      </w:r>
      <w:r w:rsidRPr="001437AF">
        <w:rPr>
          <w:sz w:val="28"/>
          <w:szCs w:val="28"/>
          <w:lang w:val="uk-UA"/>
        </w:rPr>
        <w:t>Положення про умови оплати праці працівників виконавчих органів Сумської міської ради</w:t>
      </w:r>
      <w:r>
        <w:rPr>
          <w:sz w:val="28"/>
          <w:szCs w:val="28"/>
          <w:lang w:val="uk-UA"/>
        </w:rPr>
        <w:t xml:space="preserve"> є обов’язковим </w:t>
      </w:r>
      <w:r w:rsidR="006E4FFF">
        <w:rPr>
          <w:sz w:val="28"/>
          <w:szCs w:val="28"/>
          <w:lang w:val="uk-UA"/>
        </w:rPr>
        <w:t>до виконання всіма виконавчими органами</w:t>
      </w:r>
      <w:r>
        <w:rPr>
          <w:sz w:val="28"/>
          <w:szCs w:val="28"/>
          <w:lang w:val="uk-UA"/>
        </w:rPr>
        <w:t xml:space="preserve"> Сумської міської ради </w:t>
      </w:r>
      <w:r w:rsidR="006E4FFF">
        <w:rPr>
          <w:sz w:val="28"/>
          <w:szCs w:val="28"/>
          <w:lang w:val="uk-UA"/>
        </w:rPr>
        <w:t xml:space="preserve">та їх посадовими особами </w:t>
      </w:r>
      <w:r>
        <w:rPr>
          <w:sz w:val="28"/>
          <w:szCs w:val="28"/>
          <w:lang w:val="uk-UA"/>
        </w:rPr>
        <w:t xml:space="preserve">з моменту набуття </w:t>
      </w:r>
      <w:r w:rsidRPr="00E31D91">
        <w:rPr>
          <w:sz w:val="28"/>
          <w:szCs w:val="28"/>
          <w:lang w:val="uk-UA"/>
        </w:rPr>
        <w:t>Положенням</w:t>
      </w:r>
      <w:r>
        <w:rPr>
          <w:sz w:val="28"/>
          <w:szCs w:val="28"/>
          <w:lang w:val="uk-UA"/>
        </w:rPr>
        <w:t xml:space="preserve"> чинності.</w:t>
      </w:r>
    </w:p>
    <w:p w:rsidR="00840052" w:rsidRDefault="00840052" w:rsidP="00840052">
      <w:pPr>
        <w:ind w:right="-1" w:firstLine="567"/>
        <w:jc w:val="both"/>
        <w:rPr>
          <w:sz w:val="28"/>
          <w:szCs w:val="28"/>
          <w:lang w:val="uk-UA"/>
        </w:rPr>
      </w:pPr>
      <w:r>
        <w:rPr>
          <w:sz w:val="28"/>
          <w:szCs w:val="28"/>
          <w:lang w:val="uk-UA"/>
        </w:rPr>
        <w:t>4.</w:t>
      </w:r>
      <w:r w:rsidRPr="001437AF">
        <w:rPr>
          <w:sz w:val="28"/>
          <w:szCs w:val="28"/>
          <w:lang w:val="uk-UA"/>
        </w:rPr>
        <w:t xml:space="preserve"> </w:t>
      </w:r>
      <w:r>
        <w:rPr>
          <w:sz w:val="28"/>
          <w:szCs w:val="28"/>
          <w:lang w:val="uk-UA"/>
        </w:rPr>
        <w:t xml:space="preserve">Сумському міському голові та керівникам виконавчих органів Сумської міської ради зі статусом юридичної особи : </w:t>
      </w:r>
    </w:p>
    <w:p w:rsidR="00840052" w:rsidRDefault="00840052" w:rsidP="00840052">
      <w:pPr>
        <w:ind w:right="-1" w:firstLine="567"/>
        <w:jc w:val="both"/>
        <w:rPr>
          <w:sz w:val="28"/>
          <w:szCs w:val="28"/>
          <w:lang w:val="uk-UA"/>
        </w:rPr>
      </w:pPr>
      <w:r>
        <w:rPr>
          <w:sz w:val="28"/>
          <w:szCs w:val="28"/>
          <w:lang w:val="uk-UA"/>
        </w:rPr>
        <w:t xml:space="preserve">- повідомити працівників в індивідуальному порядку про зміни істотних умов праці з 01 </w:t>
      </w:r>
      <w:r w:rsidR="006E4FFF">
        <w:rPr>
          <w:sz w:val="28"/>
          <w:szCs w:val="28"/>
          <w:lang w:val="uk-UA"/>
        </w:rPr>
        <w:t>________</w:t>
      </w:r>
      <w:r>
        <w:rPr>
          <w:sz w:val="28"/>
          <w:szCs w:val="28"/>
          <w:lang w:val="uk-UA"/>
        </w:rPr>
        <w:t xml:space="preserve"> 201</w:t>
      </w:r>
      <w:r w:rsidR="006E4FFF">
        <w:rPr>
          <w:sz w:val="28"/>
          <w:szCs w:val="28"/>
          <w:lang w:val="uk-UA"/>
        </w:rPr>
        <w:t>9</w:t>
      </w:r>
      <w:r>
        <w:rPr>
          <w:sz w:val="28"/>
          <w:szCs w:val="28"/>
          <w:lang w:val="uk-UA"/>
        </w:rPr>
        <w:t xml:space="preserve"> року;</w:t>
      </w:r>
    </w:p>
    <w:p w:rsidR="00840052" w:rsidRDefault="00840052" w:rsidP="00840052">
      <w:pPr>
        <w:ind w:right="-1" w:firstLine="567"/>
        <w:jc w:val="both"/>
        <w:rPr>
          <w:sz w:val="28"/>
          <w:szCs w:val="28"/>
          <w:lang w:val="uk-UA"/>
        </w:rPr>
      </w:pPr>
      <w:r>
        <w:rPr>
          <w:sz w:val="28"/>
          <w:szCs w:val="28"/>
          <w:lang w:val="uk-UA"/>
        </w:rPr>
        <w:t>- провести спільні консультації та обговорення з профспілковими організаціями виконавчих органів Сумської міської ради або трудовими колективами щодо надання пропозицій та зауважень</w:t>
      </w:r>
      <w:r w:rsidR="006E4FFF">
        <w:rPr>
          <w:sz w:val="28"/>
          <w:szCs w:val="28"/>
          <w:lang w:val="uk-UA"/>
        </w:rPr>
        <w:t xml:space="preserve"> до Положення</w:t>
      </w:r>
      <w:r>
        <w:rPr>
          <w:sz w:val="28"/>
          <w:szCs w:val="28"/>
          <w:lang w:val="uk-UA"/>
        </w:rPr>
        <w:t>;</w:t>
      </w:r>
    </w:p>
    <w:p w:rsidR="00840052" w:rsidRDefault="00840052" w:rsidP="00840052">
      <w:pPr>
        <w:ind w:right="-1" w:firstLine="567"/>
        <w:jc w:val="both"/>
        <w:rPr>
          <w:sz w:val="28"/>
          <w:szCs w:val="28"/>
          <w:lang w:val="uk-UA"/>
        </w:rPr>
      </w:pPr>
      <w:r>
        <w:rPr>
          <w:sz w:val="28"/>
          <w:szCs w:val="28"/>
          <w:lang w:val="uk-UA"/>
        </w:rPr>
        <w:lastRenderedPageBreak/>
        <w:t>- ініціювати внесення відповідних змін до колективних договорів виконавчих органів Сумської міської ради.</w:t>
      </w:r>
    </w:p>
    <w:p w:rsidR="000F33E2" w:rsidRDefault="000F33E2" w:rsidP="00840052">
      <w:pPr>
        <w:ind w:right="-1" w:firstLine="567"/>
        <w:jc w:val="both"/>
        <w:rPr>
          <w:sz w:val="28"/>
          <w:szCs w:val="28"/>
          <w:lang w:val="uk-UA"/>
        </w:rPr>
      </w:pPr>
      <w:r>
        <w:rPr>
          <w:sz w:val="28"/>
          <w:szCs w:val="28"/>
          <w:lang w:val="uk-UA"/>
        </w:rPr>
        <w:t xml:space="preserve">5. Установити, що умови оплати праці, </w:t>
      </w:r>
      <w:r w:rsidR="00867F23">
        <w:rPr>
          <w:sz w:val="28"/>
          <w:szCs w:val="28"/>
          <w:lang w:val="uk-UA"/>
        </w:rPr>
        <w:t>визначені</w:t>
      </w:r>
      <w:r>
        <w:rPr>
          <w:sz w:val="28"/>
          <w:szCs w:val="28"/>
          <w:lang w:val="uk-UA"/>
        </w:rPr>
        <w:t xml:space="preserve"> працівникам до набрання чинності цим Положенням залишаються чинними до настання підстав змін</w:t>
      </w:r>
      <w:r w:rsidR="00867F23">
        <w:rPr>
          <w:sz w:val="28"/>
          <w:szCs w:val="28"/>
          <w:lang w:val="uk-UA"/>
        </w:rPr>
        <w:t>и відповідних умов згідно з цим Положенням.</w:t>
      </w:r>
      <w:r>
        <w:rPr>
          <w:sz w:val="28"/>
          <w:szCs w:val="28"/>
          <w:lang w:val="uk-UA"/>
        </w:rPr>
        <w:t xml:space="preserve"> </w:t>
      </w:r>
    </w:p>
    <w:p w:rsidR="00840052" w:rsidRPr="001437AF" w:rsidRDefault="00867F23" w:rsidP="00840052">
      <w:pPr>
        <w:ind w:right="-1" w:firstLine="567"/>
        <w:jc w:val="both"/>
        <w:rPr>
          <w:sz w:val="28"/>
          <w:szCs w:val="28"/>
          <w:lang w:val="uk-UA"/>
        </w:rPr>
      </w:pPr>
      <w:r>
        <w:rPr>
          <w:sz w:val="28"/>
          <w:szCs w:val="28"/>
          <w:lang w:val="uk-UA"/>
        </w:rPr>
        <w:t>6</w:t>
      </w:r>
      <w:r w:rsidR="00840052" w:rsidRPr="001437AF">
        <w:rPr>
          <w:sz w:val="28"/>
          <w:szCs w:val="28"/>
          <w:lang w:val="uk-UA"/>
        </w:rPr>
        <w:t xml:space="preserve">. Дане рішення набирає чинності з </w:t>
      </w:r>
      <w:r w:rsidR="00840052">
        <w:rPr>
          <w:sz w:val="28"/>
          <w:szCs w:val="28"/>
          <w:lang w:val="uk-UA"/>
        </w:rPr>
        <w:t>моменту оприлюднення на офіційному сайті Сумської міської ради</w:t>
      </w:r>
    </w:p>
    <w:p w:rsidR="00840052" w:rsidRPr="001437AF" w:rsidRDefault="00840052" w:rsidP="00840052">
      <w:pPr>
        <w:ind w:right="-1" w:firstLine="567"/>
        <w:rPr>
          <w:sz w:val="28"/>
          <w:szCs w:val="28"/>
          <w:lang w:val="uk-UA"/>
        </w:rPr>
      </w:pPr>
    </w:p>
    <w:p w:rsidR="00840052" w:rsidRDefault="00840052" w:rsidP="00840052">
      <w:pPr>
        <w:ind w:right="-1" w:firstLine="567"/>
        <w:rPr>
          <w:sz w:val="28"/>
          <w:szCs w:val="28"/>
          <w:lang w:val="uk-UA"/>
        </w:rPr>
      </w:pPr>
    </w:p>
    <w:p w:rsidR="00840052" w:rsidRDefault="00840052" w:rsidP="00840052">
      <w:pPr>
        <w:ind w:right="-1" w:firstLine="567"/>
        <w:rPr>
          <w:sz w:val="28"/>
          <w:szCs w:val="28"/>
          <w:lang w:val="uk-UA"/>
        </w:rPr>
      </w:pPr>
    </w:p>
    <w:p w:rsidR="00840052" w:rsidRPr="001437AF" w:rsidRDefault="00840052" w:rsidP="00840052">
      <w:pPr>
        <w:ind w:right="-1" w:firstLine="567"/>
        <w:rPr>
          <w:sz w:val="28"/>
          <w:szCs w:val="28"/>
          <w:lang w:val="uk-UA"/>
        </w:rPr>
      </w:pPr>
    </w:p>
    <w:p w:rsidR="00840052" w:rsidRPr="001437AF" w:rsidRDefault="00840052" w:rsidP="00840052">
      <w:pPr>
        <w:ind w:right="-1"/>
        <w:rPr>
          <w:sz w:val="28"/>
          <w:szCs w:val="28"/>
          <w:lang w:val="uk-UA"/>
        </w:rPr>
      </w:pPr>
      <w:r w:rsidRPr="001437AF">
        <w:rPr>
          <w:sz w:val="28"/>
          <w:szCs w:val="28"/>
          <w:lang w:val="uk-UA"/>
        </w:rPr>
        <w:t>Сумський міський голова</w:t>
      </w:r>
      <w:r w:rsidRPr="001437AF">
        <w:rPr>
          <w:sz w:val="28"/>
          <w:szCs w:val="28"/>
          <w:lang w:val="uk-UA"/>
        </w:rPr>
        <w:tab/>
      </w:r>
      <w:r w:rsidRPr="001437AF">
        <w:rPr>
          <w:sz w:val="28"/>
          <w:szCs w:val="28"/>
          <w:lang w:val="uk-UA"/>
        </w:rPr>
        <w:tab/>
      </w:r>
      <w:r w:rsidRPr="001437AF">
        <w:rPr>
          <w:sz w:val="28"/>
          <w:szCs w:val="28"/>
          <w:lang w:val="uk-UA"/>
        </w:rPr>
        <w:tab/>
      </w:r>
      <w:r>
        <w:rPr>
          <w:sz w:val="28"/>
          <w:szCs w:val="28"/>
          <w:lang w:val="uk-UA"/>
        </w:rPr>
        <w:tab/>
      </w:r>
      <w:r>
        <w:rPr>
          <w:sz w:val="28"/>
          <w:szCs w:val="28"/>
          <w:lang w:val="uk-UA"/>
        </w:rPr>
        <w:tab/>
      </w:r>
      <w:r w:rsidRPr="001437AF">
        <w:rPr>
          <w:sz w:val="28"/>
          <w:szCs w:val="28"/>
          <w:lang w:val="uk-UA"/>
        </w:rPr>
        <w:t xml:space="preserve">            О.М. Лисенко</w:t>
      </w:r>
    </w:p>
    <w:p w:rsidR="00840052" w:rsidRDefault="00840052" w:rsidP="00840052">
      <w:pPr>
        <w:ind w:right="709" w:firstLine="567"/>
        <w:rPr>
          <w:sz w:val="28"/>
          <w:szCs w:val="28"/>
          <w:lang w:val="uk-UA"/>
        </w:rPr>
      </w:pPr>
    </w:p>
    <w:p w:rsidR="00840052" w:rsidRDefault="00840052" w:rsidP="00840052">
      <w:pPr>
        <w:ind w:right="709" w:firstLine="567"/>
        <w:rPr>
          <w:sz w:val="28"/>
          <w:szCs w:val="28"/>
          <w:lang w:val="uk-UA"/>
        </w:rPr>
      </w:pPr>
    </w:p>
    <w:p w:rsidR="00840052" w:rsidRDefault="00840052" w:rsidP="00840052">
      <w:pPr>
        <w:ind w:right="709" w:firstLine="567"/>
        <w:rPr>
          <w:sz w:val="28"/>
          <w:szCs w:val="28"/>
          <w:lang w:val="uk-UA"/>
        </w:rPr>
      </w:pPr>
    </w:p>
    <w:p w:rsidR="00840052" w:rsidRPr="001437AF" w:rsidRDefault="00840052" w:rsidP="00840052">
      <w:pPr>
        <w:ind w:right="709" w:firstLine="567"/>
        <w:rPr>
          <w:sz w:val="28"/>
          <w:szCs w:val="28"/>
          <w:lang w:val="uk-UA"/>
        </w:rPr>
      </w:pPr>
    </w:p>
    <w:p w:rsidR="00840052" w:rsidRPr="001437AF" w:rsidRDefault="00840052" w:rsidP="00840052">
      <w:pPr>
        <w:ind w:right="-1"/>
        <w:rPr>
          <w:sz w:val="28"/>
          <w:szCs w:val="28"/>
          <w:lang w:val="uk-UA"/>
        </w:rPr>
      </w:pPr>
      <w:r w:rsidRPr="008F3460">
        <w:rPr>
          <w:sz w:val="28"/>
          <w:szCs w:val="28"/>
          <w:lang w:val="uk-UA"/>
        </w:rPr>
        <w:t>Виконавц</w:t>
      </w:r>
      <w:r>
        <w:rPr>
          <w:sz w:val="28"/>
          <w:szCs w:val="28"/>
          <w:lang w:val="uk-UA"/>
        </w:rPr>
        <w:t>і</w:t>
      </w:r>
      <w:r w:rsidRPr="008F3460">
        <w:rPr>
          <w:sz w:val="28"/>
          <w:szCs w:val="28"/>
          <w:lang w:val="uk-UA"/>
        </w:rPr>
        <w:t>: Антоненко А.Г.</w:t>
      </w:r>
      <w:r>
        <w:rPr>
          <w:sz w:val="28"/>
          <w:szCs w:val="28"/>
          <w:lang w:val="uk-UA"/>
        </w:rPr>
        <w:t>, Чайченко О.В.</w:t>
      </w:r>
    </w:p>
    <w:p w:rsidR="00840052" w:rsidRPr="001437AF" w:rsidRDefault="00840052" w:rsidP="00840052">
      <w:pPr>
        <w:ind w:right="-1"/>
        <w:rPr>
          <w:sz w:val="28"/>
          <w:szCs w:val="28"/>
          <w:lang w:val="uk-UA"/>
        </w:rPr>
      </w:pPr>
      <w:r w:rsidRPr="001437AF">
        <w:rPr>
          <w:sz w:val="28"/>
          <w:szCs w:val="28"/>
          <w:lang w:val="uk-UA"/>
        </w:rPr>
        <w:t>Ініціатор розгляду питання – Сумський міський голова</w:t>
      </w:r>
    </w:p>
    <w:p w:rsidR="00840052" w:rsidRPr="001437AF" w:rsidRDefault="00840052" w:rsidP="00840052">
      <w:pPr>
        <w:ind w:right="-1"/>
        <w:rPr>
          <w:sz w:val="28"/>
          <w:szCs w:val="28"/>
          <w:lang w:val="uk-UA"/>
        </w:rPr>
      </w:pPr>
      <w:r w:rsidRPr="001437AF">
        <w:rPr>
          <w:sz w:val="28"/>
          <w:szCs w:val="28"/>
          <w:lang w:val="uk-UA"/>
        </w:rPr>
        <w:t>Проект рішення підготовлено</w:t>
      </w:r>
      <w:r>
        <w:rPr>
          <w:sz w:val="28"/>
          <w:szCs w:val="28"/>
          <w:lang w:val="uk-UA"/>
        </w:rPr>
        <w:t xml:space="preserve">: </w:t>
      </w:r>
      <w:r w:rsidRPr="001437AF">
        <w:rPr>
          <w:sz w:val="28"/>
          <w:szCs w:val="28"/>
          <w:lang w:val="uk-UA"/>
        </w:rPr>
        <w:t>відділом організаційно-кадрової роботи</w:t>
      </w:r>
    </w:p>
    <w:p w:rsidR="00840052" w:rsidRPr="001437AF" w:rsidRDefault="00840052" w:rsidP="00840052">
      <w:pPr>
        <w:ind w:right="-1"/>
        <w:rPr>
          <w:sz w:val="28"/>
          <w:szCs w:val="28"/>
          <w:lang w:val="uk-UA"/>
        </w:rPr>
      </w:pPr>
      <w:r w:rsidRPr="001437AF">
        <w:rPr>
          <w:sz w:val="28"/>
          <w:szCs w:val="28"/>
          <w:lang w:val="uk-UA"/>
        </w:rPr>
        <w:t>Доповідає: Антоненко А.Г.</w:t>
      </w:r>
      <w:r>
        <w:rPr>
          <w:sz w:val="28"/>
          <w:szCs w:val="28"/>
          <w:lang w:val="uk-UA"/>
        </w:rPr>
        <w:t>, Чайченко О.В.</w:t>
      </w:r>
      <w:r w:rsidRPr="001437AF">
        <w:rPr>
          <w:sz w:val="28"/>
          <w:szCs w:val="28"/>
          <w:lang w:val="uk-UA"/>
        </w:rPr>
        <w:t xml:space="preserve"> </w:t>
      </w:r>
    </w:p>
    <w:p w:rsidR="00840052" w:rsidRPr="001437AF" w:rsidRDefault="00840052" w:rsidP="00840052">
      <w:pPr>
        <w:ind w:left="4962" w:right="-1"/>
        <w:jc w:val="center"/>
        <w:rPr>
          <w:sz w:val="28"/>
          <w:szCs w:val="28"/>
          <w:lang w:val="uk-UA"/>
        </w:rPr>
      </w:pPr>
      <w:r w:rsidRPr="001437AF">
        <w:rPr>
          <w:sz w:val="28"/>
          <w:szCs w:val="28"/>
          <w:lang w:val="uk-UA"/>
        </w:rPr>
        <w:br w:type="page"/>
      </w:r>
      <w:r w:rsidRPr="001437AF">
        <w:rPr>
          <w:sz w:val="28"/>
          <w:szCs w:val="28"/>
          <w:lang w:val="uk-UA"/>
        </w:rPr>
        <w:lastRenderedPageBreak/>
        <w:t xml:space="preserve">                                                        Додаток</w:t>
      </w:r>
    </w:p>
    <w:p w:rsidR="00840052" w:rsidRPr="001437AF" w:rsidRDefault="00840052" w:rsidP="00840052">
      <w:pPr>
        <w:ind w:left="4962" w:right="-1"/>
        <w:jc w:val="both"/>
        <w:rPr>
          <w:sz w:val="28"/>
          <w:szCs w:val="28"/>
          <w:lang w:val="uk-UA"/>
        </w:rPr>
      </w:pPr>
      <w:r w:rsidRPr="001437AF">
        <w:rPr>
          <w:sz w:val="28"/>
          <w:szCs w:val="28"/>
          <w:lang w:val="uk-UA"/>
        </w:rPr>
        <w:t>до рішення Сумської міської ради «Про затвердження Положення про умови оплати праці працівників виконавчих органів  Сумської міської ради»</w:t>
      </w:r>
    </w:p>
    <w:p w:rsidR="00840052" w:rsidRPr="001437AF" w:rsidRDefault="00840052" w:rsidP="00840052">
      <w:pPr>
        <w:ind w:left="4962" w:right="-1"/>
        <w:jc w:val="both"/>
        <w:rPr>
          <w:sz w:val="28"/>
          <w:szCs w:val="28"/>
          <w:lang w:val="uk-UA"/>
        </w:rPr>
      </w:pPr>
      <w:r w:rsidRPr="001437AF">
        <w:rPr>
          <w:sz w:val="28"/>
          <w:szCs w:val="28"/>
          <w:lang w:val="uk-UA"/>
        </w:rPr>
        <w:t>від __________________ № _____ -МР</w:t>
      </w:r>
    </w:p>
    <w:p w:rsidR="00840052" w:rsidRPr="001437AF" w:rsidRDefault="00840052" w:rsidP="00840052">
      <w:pPr>
        <w:ind w:left="567" w:right="709" w:firstLine="567"/>
        <w:jc w:val="center"/>
        <w:rPr>
          <w:sz w:val="28"/>
          <w:szCs w:val="28"/>
          <w:lang w:val="uk-UA"/>
        </w:rPr>
      </w:pPr>
    </w:p>
    <w:p w:rsidR="00840052" w:rsidRPr="001437AF" w:rsidRDefault="00840052" w:rsidP="00840052">
      <w:pPr>
        <w:ind w:left="567" w:right="709" w:firstLine="567"/>
        <w:jc w:val="center"/>
        <w:rPr>
          <w:bCs/>
          <w:sz w:val="28"/>
          <w:szCs w:val="28"/>
          <w:lang w:val="uk-UA"/>
        </w:rPr>
      </w:pPr>
    </w:p>
    <w:p w:rsidR="00840052" w:rsidRPr="001437AF" w:rsidRDefault="00840052" w:rsidP="00840052">
      <w:pPr>
        <w:ind w:left="567" w:firstLine="567"/>
        <w:jc w:val="center"/>
        <w:rPr>
          <w:b/>
          <w:sz w:val="28"/>
          <w:szCs w:val="28"/>
          <w:lang w:val="uk-UA"/>
        </w:rPr>
      </w:pPr>
      <w:r w:rsidRPr="001437AF">
        <w:rPr>
          <w:b/>
          <w:sz w:val="28"/>
          <w:szCs w:val="28"/>
          <w:lang w:val="uk-UA"/>
        </w:rPr>
        <w:t>ПОЛОЖЕННЯ</w:t>
      </w:r>
    </w:p>
    <w:p w:rsidR="00840052" w:rsidRPr="001437AF" w:rsidRDefault="00840052" w:rsidP="00840052">
      <w:pPr>
        <w:ind w:left="567" w:firstLine="567"/>
        <w:jc w:val="center"/>
        <w:rPr>
          <w:b/>
          <w:sz w:val="28"/>
          <w:szCs w:val="28"/>
          <w:lang w:val="uk-UA"/>
        </w:rPr>
      </w:pPr>
      <w:r w:rsidRPr="001437AF">
        <w:rPr>
          <w:b/>
          <w:sz w:val="28"/>
          <w:szCs w:val="28"/>
          <w:lang w:val="uk-UA"/>
        </w:rPr>
        <w:t xml:space="preserve">про умови оплати праці працівників виконавчих органів </w:t>
      </w:r>
    </w:p>
    <w:p w:rsidR="00840052" w:rsidRPr="001437AF" w:rsidRDefault="00840052" w:rsidP="00840052">
      <w:pPr>
        <w:ind w:left="567" w:firstLine="567"/>
        <w:jc w:val="center"/>
        <w:rPr>
          <w:b/>
          <w:sz w:val="28"/>
          <w:szCs w:val="28"/>
          <w:lang w:val="uk-UA"/>
        </w:rPr>
      </w:pPr>
      <w:r w:rsidRPr="001437AF">
        <w:rPr>
          <w:b/>
          <w:sz w:val="28"/>
          <w:szCs w:val="28"/>
          <w:lang w:val="uk-UA"/>
        </w:rPr>
        <w:t>Сумської міської ради</w:t>
      </w:r>
    </w:p>
    <w:p w:rsidR="00840052" w:rsidRPr="001437AF" w:rsidRDefault="00840052" w:rsidP="00840052">
      <w:pPr>
        <w:ind w:left="567" w:firstLine="567"/>
        <w:jc w:val="center"/>
        <w:rPr>
          <w:b/>
          <w:sz w:val="28"/>
          <w:szCs w:val="28"/>
          <w:lang w:val="uk-UA"/>
        </w:rPr>
      </w:pPr>
    </w:p>
    <w:p w:rsidR="00840052" w:rsidRPr="001437AF" w:rsidRDefault="00840052" w:rsidP="00840052">
      <w:pPr>
        <w:ind w:left="567" w:firstLine="567"/>
        <w:jc w:val="center"/>
        <w:rPr>
          <w:b/>
          <w:sz w:val="28"/>
          <w:szCs w:val="28"/>
          <w:lang w:val="uk-UA"/>
        </w:rPr>
      </w:pPr>
      <w:r w:rsidRPr="001437AF">
        <w:rPr>
          <w:b/>
          <w:sz w:val="28"/>
          <w:szCs w:val="28"/>
          <w:lang w:val="uk-UA"/>
        </w:rPr>
        <w:t>Розділ І. Загальні положення</w:t>
      </w:r>
    </w:p>
    <w:p w:rsidR="00840052" w:rsidRPr="001437AF" w:rsidRDefault="00840052" w:rsidP="00840052">
      <w:pPr>
        <w:ind w:firstLine="567"/>
        <w:jc w:val="center"/>
        <w:rPr>
          <w:b/>
          <w:sz w:val="28"/>
          <w:szCs w:val="28"/>
          <w:lang w:val="uk-UA"/>
        </w:rPr>
      </w:pPr>
    </w:p>
    <w:p w:rsidR="00840052" w:rsidRPr="001437AF" w:rsidRDefault="00840052" w:rsidP="00840052">
      <w:pPr>
        <w:tabs>
          <w:tab w:val="num" w:pos="0"/>
        </w:tabs>
        <w:ind w:firstLine="567"/>
        <w:jc w:val="both"/>
        <w:rPr>
          <w:sz w:val="28"/>
          <w:szCs w:val="28"/>
          <w:lang w:val="uk-UA"/>
        </w:rPr>
      </w:pPr>
      <w:r w:rsidRPr="001437AF">
        <w:rPr>
          <w:b/>
          <w:sz w:val="28"/>
          <w:szCs w:val="28"/>
          <w:lang w:val="uk-UA"/>
        </w:rPr>
        <w:t>1.1</w:t>
      </w:r>
      <w:r w:rsidRPr="001437AF">
        <w:rPr>
          <w:sz w:val="28"/>
          <w:szCs w:val="28"/>
          <w:lang w:val="uk-UA"/>
        </w:rPr>
        <w:t>. Положення про умови оплати праці працівників виконавчих органів Сумської міської ради (далі – Положення) розроблено відповідно до  Кодексу законів про працю України, Законів України «Про службу в органах місцевого самоврядування», «Про оплату праці», постанов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(далі - Постанова № 268), від 16 вересня 2015 року № 732 «Деякі питання оплати праці працівників структурних підрозділів з питань соціального захисту населення місцевих державних адміністрацій та виконавчих органів міських і районних у містах рад» (далі – Постанова № 732), наказу Міністерства праці та соціальної політики України» від 02.10.1996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(далі – Наказ № 77).</w:t>
      </w:r>
    </w:p>
    <w:p w:rsidR="00840052" w:rsidRPr="001437AF" w:rsidRDefault="00840052" w:rsidP="00840052">
      <w:pPr>
        <w:tabs>
          <w:tab w:val="num" w:pos="0"/>
        </w:tabs>
        <w:ind w:firstLine="567"/>
        <w:jc w:val="both"/>
        <w:rPr>
          <w:sz w:val="28"/>
          <w:szCs w:val="28"/>
          <w:lang w:val="uk-UA"/>
        </w:rPr>
      </w:pPr>
      <w:r w:rsidRPr="001437AF">
        <w:rPr>
          <w:b/>
          <w:sz w:val="28"/>
          <w:szCs w:val="28"/>
          <w:lang w:val="uk-UA"/>
        </w:rPr>
        <w:t>1.2</w:t>
      </w:r>
      <w:r w:rsidRPr="001437AF">
        <w:rPr>
          <w:sz w:val="28"/>
          <w:szCs w:val="28"/>
          <w:lang w:val="uk-UA"/>
        </w:rPr>
        <w:t>. Положення розроблено з метою:</w:t>
      </w:r>
    </w:p>
    <w:p w:rsidR="00840052" w:rsidRPr="001437AF" w:rsidRDefault="00840052" w:rsidP="00840052">
      <w:pPr>
        <w:tabs>
          <w:tab w:val="num" w:pos="0"/>
        </w:tabs>
        <w:ind w:firstLine="567"/>
        <w:jc w:val="both"/>
        <w:rPr>
          <w:sz w:val="28"/>
          <w:szCs w:val="28"/>
          <w:lang w:val="uk-UA"/>
        </w:rPr>
      </w:pPr>
      <w:r w:rsidRPr="001437AF">
        <w:rPr>
          <w:sz w:val="28"/>
          <w:szCs w:val="28"/>
          <w:lang w:val="uk-UA"/>
        </w:rPr>
        <w:t>- визначення засад встановлення посадових окладів, надбавок і доплат, надання матеріальної допомоги, а також здійснення преміювання працівників виконавчих органів Сумської міської ради;</w:t>
      </w:r>
    </w:p>
    <w:p w:rsidR="00840052" w:rsidRPr="001437AF" w:rsidRDefault="00840052" w:rsidP="00840052">
      <w:pPr>
        <w:tabs>
          <w:tab w:val="num" w:pos="0"/>
        </w:tabs>
        <w:ind w:firstLine="567"/>
        <w:jc w:val="both"/>
        <w:rPr>
          <w:sz w:val="28"/>
          <w:szCs w:val="28"/>
          <w:lang w:val="uk-UA"/>
        </w:rPr>
      </w:pPr>
      <w:r w:rsidRPr="001437AF">
        <w:rPr>
          <w:sz w:val="28"/>
          <w:szCs w:val="28"/>
          <w:lang w:val="uk-UA"/>
        </w:rPr>
        <w:t>- посилення впливу матеріального заохочення на покращення результатів роботи працівників виконавчих органів Сумської міської ради та стимулювання сумлінного, якісного виконання ними своїх посадових обов’язків шляхом врахування їх особистого внеску в загальні результати роботи;</w:t>
      </w:r>
    </w:p>
    <w:p w:rsidR="00840052" w:rsidRPr="001437AF" w:rsidRDefault="00840052" w:rsidP="00840052">
      <w:pPr>
        <w:tabs>
          <w:tab w:val="num" w:pos="0"/>
        </w:tabs>
        <w:ind w:firstLine="567"/>
        <w:jc w:val="both"/>
        <w:rPr>
          <w:sz w:val="28"/>
          <w:szCs w:val="28"/>
          <w:lang w:val="uk-UA"/>
        </w:rPr>
      </w:pPr>
      <w:r w:rsidRPr="001437AF">
        <w:rPr>
          <w:sz w:val="28"/>
          <w:szCs w:val="28"/>
          <w:lang w:val="uk-UA"/>
        </w:rPr>
        <w:t>- забезпечення відтворювальної і стимулюючої функцій заробітної плати.</w:t>
      </w:r>
    </w:p>
    <w:p w:rsidR="00840052" w:rsidRPr="001437AF" w:rsidRDefault="00840052" w:rsidP="00840052">
      <w:pPr>
        <w:tabs>
          <w:tab w:val="num" w:pos="0"/>
        </w:tabs>
        <w:ind w:firstLine="567"/>
        <w:jc w:val="both"/>
        <w:rPr>
          <w:sz w:val="28"/>
          <w:szCs w:val="28"/>
          <w:lang w:val="uk-UA" w:eastAsia="uk-UA"/>
        </w:rPr>
      </w:pPr>
      <w:r w:rsidRPr="001437AF">
        <w:rPr>
          <w:sz w:val="28"/>
          <w:szCs w:val="28"/>
          <w:lang w:val="uk-UA" w:eastAsia="uk-UA"/>
        </w:rPr>
        <w:t>- формування прозорої та зрозумілої політики оплати праці й матеріального стимулювання;</w:t>
      </w:r>
    </w:p>
    <w:p w:rsidR="00840052" w:rsidRPr="001437AF" w:rsidRDefault="00840052" w:rsidP="00840052">
      <w:pPr>
        <w:tabs>
          <w:tab w:val="num" w:pos="0"/>
        </w:tabs>
        <w:ind w:firstLine="567"/>
        <w:jc w:val="both"/>
        <w:rPr>
          <w:sz w:val="28"/>
          <w:szCs w:val="28"/>
          <w:lang w:val="uk-UA" w:eastAsia="uk-UA"/>
        </w:rPr>
      </w:pPr>
      <w:r w:rsidRPr="001437AF">
        <w:rPr>
          <w:sz w:val="28"/>
          <w:szCs w:val="28"/>
          <w:lang w:val="uk-UA" w:eastAsia="uk-UA"/>
        </w:rPr>
        <w:t>-</w:t>
      </w:r>
      <w:r>
        <w:rPr>
          <w:sz w:val="28"/>
          <w:szCs w:val="28"/>
          <w:lang w:val="uk-UA" w:eastAsia="uk-UA"/>
        </w:rPr>
        <w:t> </w:t>
      </w:r>
      <w:r w:rsidRPr="001437AF">
        <w:rPr>
          <w:sz w:val="28"/>
          <w:szCs w:val="28"/>
          <w:lang w:val="uk-UA" w:eastAsia="uk-UA"/>
        </w:rPr>
        <w:t>забезпечення гнучкості системи оплати праці й матеріального стимулювання;</w:t>
      </w:r>
    </w:p>
    <w:p w:rsidR="00840052" w:rsidRPr="001437AF" w:rsidRDefault="00840052" w:rsidP="00840052">
      <w:pPr>
        <w:tabs>
          <w:tab w:val="num" w:pos="0"/>
        </w:tabs>
        <w:ind w:firstLine="567"/>
        <w:jc w:val="both"/>
        <w:rPr>
          <w:sz w:val="28"/>
          <w:szCs w:val="28"/>
          <w:lang w:val="uk-UA" w:eastAsia="uk-UA"/>
        </w:rPr>
      </w:pPr>
      <w:r w:rsidRPr="001437AF">
        <w:rPr>
          <w:sz w:val="28"/>
          <w:szCs w:val="28"/>
          <w:lang w:val="uk-UA" w:eastAsia="uk-UA"/>
        </w:rPr>
        <w:t>- усунення диспропорцій в оплаті праці різних категорій і професійних груп персоналу;</w:t>
      </w:r>
    </w:p>
    <w:p w:rsidR="00840052" w:rsidRPr="001437AF" w:rsidRDefault="00840052" w:rsidP="00840052">
      <w:pPr>
        <w:tabs>
          <w:tab w:val="num" w:pos="0"/>
        </w:tabs>
        <w:ind w:firstLine="567"/>
        <w:jc w:val="both"/>
        <w:rPr>
          <w:sz w:val="28"/>
          <w:szCs w:val="28"/>
          <w:lang w:val="uk-UA" w:eastAsia="uk-UA"/>
        </w:rPr>
      </w:pPr>
      <w:r w:rsidRPr="001437AF">
        <w:rPr>
          <w:sz w:val="28"/>
          <w:szCs w:val="28"/>
          <w:lang w:val="uk-UA" w:eastAsia="uk-UA"/>
        </w:rPr>
        <w:t>- підвищення ефективності контролю та обліку планування робіт і виконання завдань;</w:t>
      </w:r>
    </w:p>
    <w:p w:rsidR="00840052" w:rsidRPr="001437AF" w:rsidRDefault="00840052" w:rsidP="00840052">
      <w:pPr>
        <w:tabs>
          <w:tab w:val="num" w:pos="0"/>
        </w:tabs>
        <w:ind w:firstLine="567"/>
        <w:jc w:val="both"/>
        <w:rPr>
          <w:sz w:val="28"/>
          <w:szCs w:val="28"/>
          <w:lang w:val="uk-UA" w:eastAsia="uk-UA"/>
        </w:rPr>
      </w:pPr>
      <w:r w:rsidRPr="001437AF">
        <w:rPr>
          <w:sz w:val="28"/>
          <w:szCs w:val="28"/>
          <w:lang w:val="uk-UA" w:eastAsia="uk-UA"/>
        </w:rPr>
        <w:t>- розкриття та реалізація потенціалу працівників;</w:t>
      </w:r>
    </w:p>
    <w:p w:rsidR="00840052" w:rsidRPr="001437AF" w:rsidRDefault="00840052" w:rsidP="00840052">
      <w:pPr>
        <w:tabs>
          <w:tab w:val="num" w:pos="0"/>
        </w:tabs>
        <w:ind w:firstLine="567"/>
        <w:jc w:val="both"/>
        <w:rPr>
          <w:sz w:val="28"/>
          <w:szCs w:val="28"/>
          <w:lang w:val="uk-UA" w:eastAsia="uk-UA"/>
        </w:rPr>
      </w:pPr>
      <w:r w:rsidRPr="001437AF">
        <w:rPr>
          <w:sz w:val="28"/>
          <w:szCs w:val="28"/>
          <w:lang w:val="uk-UA" w:eastAsia="uk-UA"/>
        </w:rPr>
        <w:lastRenderedPageBreak/>
        <w:t>- раціональн</w:t>
      </w:r>
      <w:r>
        <w:rPr>
          <w:sz w:val="28"/>
          <w:szCs w:val="28"/>
          <w:lang w:val="uk-UA" w:eastAsia="uk-UA"/>
        </w:rPr>
        <w:t>ого</w:t>
      </w:r>
      <w:r w:rsidRPr="001437AF">
        <w:rPr>
          <w:sz w:val="28"/>
          <w:szCs w:val="28"/>
          <w:lang w:val="uk-UA" w:eastAsia="uk-UA"/>
        </w:rPr>
        <w:t xml:space="preserve"> використання фонду оплати праці тощо.</w:t>
      </w:r>
    </w:p>
    <w:p w:rsidR="00840052" w:rsidRPr="001437AF" w:rsidRDefault="00840052" w:rsidP="00840052">
      <w:pPr>
        <w:tabs>
          <w:tab w:val="num" w:pos="0"/>
        </w:tabs>
        <w:ind w:firstLine="567"/>
        <w:jc w:val="both"/>
        <w:rPr>
          <w:sz w:val="28"/>
          <w:szCs w:val="28"/>
          <w:lang w:val="uk-UA"/>
        </w:rPr>
      </w:pPr>
      <w:r w:rsidRPr="001437AF">
        <w:rPr>
          <w:b/>
          <w:sz w:val="28"/>
          <w:szCs w:val="28"/>
          <w:lang w:val="uk-UA"/>
        </w:rPr>
        <w:t>1.3.</w:t>
      </w:r>
      <w:r w:rsidRPr="001437AF">
        <w:rPr>
          <w:sz w:val="28"/>
          <w:szCs w:val="28"/>
          <w:lang w:val="uk-UA"/>
        </w:rPr>
        <w:t xml:space="preserve"> У цьому Положенні наведені нижче терміни вживаються у такому значенні:</w:t>
      </w:r>
    </w:p>
    <w:p w:rsidR="00840052" w:rsidRPr="001437AF" w:rsidRDefault="00840052" w:rsidP="00840052">
      <w:pPr>
        <w:tabs>
          <w:tab w:val="num" w:pos="0"/>
        </w:tabs>
        <w:ind w:firstLine="567"/>
        <w:jc w:val="both"/>
        <w:rPr>
          <w:sz w:val="28"/>
          <w:szCs w:val="28"/>
          <w:lang w:val="uk-UA"/>
        </w:rPr>
      </w:pPr>
      <w:r w:rsidRPr="001437AF">
        <w:rPr>
          <w:sz w:val="28"/>
          <w:szCs w:val="28"/>
          <w:lang w:val="uk-UA"/>
        </w:rPr>
        <w:t>працівники – узагальнюючий термін</w:t>
      </w:r>
      <w:r>
        <w:rPr>
          <w:sz w:val="28"/>
          <w:szCs w:val="28"/>
          <w:lang w:val="uk-UA"/>
        </w:rPr>
        <w:t>, який визначає коло</w:t>
      </w:r>
      <w:r w:rsidRPr="001437AF">
        <w:rPr>
          <w:sz w:val="28"/>
          <w:szCs w:val="28"/>
          <w:lang w:val="uk-UA"/>
        </w:rPr>
        <w:t xml:space="preserve"> осіб, що займають визначені штатним розписом посади </w:t>
      </w:r>
      <w:r>
        <w:rPr>
          <w:sz w:val="28"/>
          <w:szCs w:val="28"/>
          <w:lang w:val="uk-UA"/>
        </w:rPr>
        <w:t>у</w:t>
      </w:r>
      <w:r w:rsidRPr="001437AF">
        <w:rPr>
          <w:sz w:val="28"/>
          <w:szCs w:val="28"/>
          <w:lang w:val="uk-UA"/>
        </w:rPr>
        <w:t xml:space="preserve"> виконавчих органах Сумської міської ради;</w:t>
      </w:r>
    </w:p>
    <w:p w:rsidR="00840052" w:rsidRPr="001437AF" w:rsidRDefault="00840052" w:rsidP="00840052">
      <w:pPr>
        <w:tabs>
          <w:tab w:val="num" w:pos="0"/>
        </w:tabs>
        <w:ind w:firstLine="567"/>
        <w:jc w:val="both"/>
        <w:rPr>
          <w:sz w:val="28"/>
          <w:szCs w:val="28"/>
          <w:lang w:val="uk-UA"/>
        </w:rPr>
      </w:pPr>
      <w:r w:rsidRPr="001437AF">
        <w:rPr>
          <w:sz w:val="28"/>
          <w:szCs w:val="28"/>
          <w:lang w:val="uk-UA"/>
        </w:rPr>
        <w:t>посадові особи  – посадові особи місцевого самоврядування в розумінні Закону України «Про службу в органах місцевого самоврядування»;</w:t>
      </w:r>
    </w:p>
    <w:p w:rsidR="00840052" w:rsidRPr="001437AF" w:rsidRDefault="00840052" w:rsidP="00840052">
      <w:pPr>
        <w:tabs>
          <w:tab w:val="num" w:pos="0"/>
        </w:tabs>
        <w:ind w:firstLine="567"/>
        <w:jc w:val="both"/>
        <w:rPr>
          <w:sz w:val="28"/>
          <w:szCs w:val="28"/>
          <w:lang w:val="uk-UA"/>
        </w:rPr>
      </w:pPr>
      <w:r w:rsidRPr="001437AF">
        <w:rPr>
          <w:sz w:val="28"/>
          <w:szCs w:val="28"/>
          <w:lang w:val="uk-UA"/>
        </w:rPr>
        <w:t>службовці – службовці місцевого самовря</w:t>
      </w:r>
      <w:r>
        <w:rPr>
          <w:sz w:val="28"/>
          <w:szCs w:val="28"/>
          <w:lang w:val="uk-UA"/>
        </w:rPr>
        <w:t>дування в розумінні Постанови № </w:t>
      </w:r>
      <w:r w:rsidRPr="001437AF">
        <w:rPr>
          <w:sz w:val="28"/>
          <w:szCs w:val="28"/>
          <w:lang w:val="uk-UA"/>
        </w:rPr>
        <w:t>268;</w:t>
      </w:r>
    </w:p>
    <w:p w:rsidR="00840052" w:rsidRPr="001437AF" w:rsidRDefault="00840052" w:rsidP="00840052">
      <w:pPr>
        <w:tabs>
          <w:tab w:val="num" w:pos="0"/>
        </w:tabs>
        <w:ind w:firstLine="567"/>
        <w:jc w:val="both"/>
        <w:rPr>
          <w:sz w:val="28"/>
          <w:szCs w:val="28"/>
          <w:lang w:val="uk-UA"/>
        </w:rPr>
      </w:pPr>
      <w:r w:rsidRPr="001437AF">
        <w:rPr>
          <w:sz w:val="28"/>
          <w:szCs w:val="28"/>
          <w:lang w:val="uk-UA"/>
        </w:rPr>
        <w:t>робітники – робітники, зайняті обслуговуванням органів місцевого самоврядування, в розумінні Наказу № 77;</w:t>
      </w:r>
    </w:p>
    <w:p w:rsidR="00840052" w:rsidRPr="001437AF" w:rsidRDefault="00840052" w:rsidP="00840052">
      <w:pPr>
        <w:tabs>
          <w:tab w:val="num" w:pos="0"/>
        </w:tabs>
        <w:ind w:firstLine="567"/>
        <w:jc w:val="both"/>
        <w:rPr>
          <w:sz w:val="28"/>
          <w:szCs w:val="28"/>
          <w:lang w:val="uk-UA"/>
        </w:rPr>
      </w:pPr>
      <w:r w:rsidRPr="001437AF">
        <w:rPr>
          <w:sz w:val="28"/>
          <w:szCs w:val="28"/>
          <w:lang w:val="uk-UA"/>
        </w:rPr>
        <w:t>суб’єкт призначення – посадова особа (міський голова, керівник виконавчого органу зі статусом юридичної особи) до повноважень якої віднесено право призначати та звільняти з посади відповідного працівника.</w:t>
      </w:r>
    </w:p>
    <w:p w:rsidR="00840052" w:rsidRPr="000F33E2" w:rsidRDefault="00840052" w:rsidP="00840052">
      <w:pPr>
        <w:tabs>
          <w:tab w:val="num" w:pos="0"/>
        </w:tabs>
        <w:ind w:firstLine="567"/>
        <w:jc w:val="both"/>
        <w:rPr>
          <w:sz w:val="28"/>
          <w:szCs w:val="28"/>
          <w:lang w:val="uk-UA"/>
        </w:rPr>
      </w:pPr>
      <w:r w:rsidRPr="001437AF">
        <w:rPr>
          <w:b/>
          <w:color w:val="000000"/>
          <w:sz w:val="28"/>
          <w:szCs w:val="28"/>
          <w:lang w:val="uk-UA"/>
        </w:rPr>
        <w:t>1.4</w:t>
      </w:r>
      <w:r w:rsidRPr="001437AF">
        <w:rPr>
          <w:color w:val="000000"/>
          <w:sz w:val="28"/>
          <w:szCs w:val="28"/>
          <w:lang w:val="uk-UA"/>
        </w:rPr>
        <w:t xml:space="preserve">. </w:t>
      </w:r>
      <w:r>
        <w:rPr>
          <w:color w:val="000000"/>
          <w:sz w:val="28"/>
          <w:szCs w:val="28"/>
          <w:lang w:val="uk-UA"/>
        </w:rPr>
        <w:t>Встановити, що у</w:t>
      </w:r>
      <w:r w:rsidRPr="001437AF">
        <w:rPr>
          <w:color w:val="000000"/>
          <w:sz w:val="28"/>
          <w:szCs w:val="28"/>
          <w:lang w:val="uk-UA"/>
        </w:rPr>
        <w:t xml:space="preserve">становлення посадового окладу, </w:t>
      </w:r>
      <w:r w:rsidRPr="001437AF">
        <w:rPr>
          <w:sz w:val="28"/>
          <w:szCs w:val="28"/>
          <w:lang w:val="uk-UA"/>
        </w:rPr>
        <w:t xml:space="preserve">надбавки за ранг, </w:t>
      </w:r>
      <w:r>
        <w:rPr>
          <w:color w:val="000000"/>
          <w:sz w:val="28"/>
          <w:szCs w:val="28"/>
          <w:lang w:val="uk-UA"/>
        </w:rPr>
        <w:t xml:space="preserve">розміру та видів інших </w:t>
      </w:r>
      <w:r w:rsidRPr="001437AF">
        <w:rPr>
          <w:color w:val="000000"/>
          <w:sz w:val="28"/>
          <w:szCs w:val="28"/>
          <w:lang w:val="uk-UA"/>
        </w:rPr>
        <w:t xml:space="preserve">надбавок, </w:t>
      </w:r>
      <w:r>
        <w:rPr>
          <w:color w:val="000000"/>
          <w:sz w:val="28"/>
          <w:szCs w:val="28"/>
          <w:lang w:val="uk-UA"/>
        </w:rPr>
        <w:t xml:space="preserve">розміру </w:t>
      </w:r>
      <w:r w:rsidRPr="001437AF">
        <w:rPr>
          <w:color w:val="000000"/>
          <w:sz w:val="28"/>
          <w:szCs w:val="28"/>
          <w:lang w:val="uk-UA"/>
        </w:rPr>
        <w:t xml:space="preserve">преміювання, матеріальної допомоги та інших додаткових, </w:t>
      </w:r>
      <w:r w:rsidRPr="001437AF">
        <w:rPr>
          <w:color w:val="000000"/>
          <w:sz w:val="28"/>
          <w:szCs w:val="28"/>
          <w:lang w:val="uk-UA" w:eastAsia="uk-UA"/>
        </w:rPr>
        <w:t xml:space="preserve">заохочувальних і компенсаційних виплат </w:t>
      </w:r>
      <w:r w:rsidRPr="001437AF">
        <w:rPr>
          <w:color w:val="000000"/>
          <w:sz w:val="28"/>
          <w:szCs w:val="28"/>
          <w:lang w:val="uk-UA"/>
        </w:rPr>
        <w:t xml:space="preserve">міському голові відбувається за </w:t>
      </w:r>
      <w:r w:rsidRPr="00360357">
        <w:rPr>
          <w:sz w:val="28"/>
          <w:szCs w:val="28"/>
          <w:lang w:val="uk-UA"/>
        </w:rPr>
        <w:t xml:space="preserve">окремими рішеннями Сумської міської ради </w:t>
      </w:r>
      <w:r w:rsidRPr="000F33E2">
        <w:rPr>
          <w:sz w:val="28"/>
          <w:szCs w:val="28"/>
          <w:lang w:val="uk-UA"/>
        </w:rPr>
        <w:t xml:space="preserve">з урахуванням вимог цього Положення. </w:t>
      </w:r>
    </w:p>
    <w:p w:rsidR="00840052" w:rsidRDefault="00840052" w:rsidP="00840052">
      <w:pPr>
        <w:tabs>
          <w:tab w:val="num" w:pos="0"/>
        </w:tabs>
        <w:ind w:firstLine="567"/>
        <w:jc w:val="both"/>
        <w:rPr>
          <w:sz w:val="28"/>
          <w:szCs w:val="28"/>
          <w:lang w:val="uk-UA"/>
        </w:rPr>
      </w:pPr>
      <w:r w:rsidRPr="00B54C9F">
        <w:rPr>
          <w:b/>
          <w:sz w:val="28"/>
          <w:szCs w:val="28"/>
          <w:lang w:val="uk-UA"/>
        </w:rPr>
        <w:t>1.5</w:t>
      </w:r>
      <w:r w:rsidRPr="00B54C9F">
        <w:rPr>
          <w:sz w:val="28"/>
          <w:szCs w:val="28"/>
          <w:lang w:val="uk-UA"/>
        </w:rPr>
        <w:t xml:space="preserve">. Встановити, що максимальний розмір заробітної плати керівника виконавчого органу не може більш як у </w:t>
      </w:r>
      <w:r w:rsidR="006E4FFF">
        <w:rPr>
          <w:sz w:val="28"/>
          <w:szCs w:val="28"/>
          <w:lang w:val="uk-UA"/>
        </w:rPr>
        <w:t>5</w:t>
      </w:r>
      <w:r w:rsidRPr="00B54C9F">
        <w:rPr>
          <w:sz w:val="28"/>
          <w:szCs w:val="28"/>
          <w:lang w:val="uk-UA"/>
        </w:rPr>
        <w:t xml:space="preserve"> разів перевищувати розмір найнижчої заробітної плати робітника, який працює у відповідному виконавчому органі Сумської міської ради</w:t>
      </w:r>
      <w:r>
        <w:rPr>
          <w:sz w:val="28"/>
          <w:szCs w:val="28"/>
          <w:lang w:val="uk-UA"/>
        </w:rPr>
        <w:t>, а у разі</w:t>
      </w:r>
      <w:r w:rsidRPr="00B54C9F">
        <w:rPr>
          <w:sz w:val="28"/>
          <w:szCs w:val="28"/>
          <w:lang w:val="uk-UA"/>
        </w:rPr>
        <w:t xml:space="preserve"> відсутн</w:t>
      </w:r>
      <w:r>
        <w:rPr>
          <w:sz w:val="28"/>
          <w:szCs w:val="28"/>
          <w:lang w:val="uk-UA"/>
        </w:rPr>
        <w:t>о</w:t>
      </w:r>
      <w:r w:rsidRPr="00B54C9F">
        <w:rPr>
          <w:sz w:val="28"/>
          <w:szCs w:val="28"/>
          <w:lang w:val="uk-UA"/>
        </w:rPr>
        <w:t>ст</w:t>
      </w:r>
      <w:r>
        <w:rPr>
          <w:sz w:val="28"/>
          <w:szCs w:val="28"/>
          <w:lang w:val="uk-UA"/>
        </w:rPr>
        <w:t>і посади</w:t>
      </w:r>
      <w:r w:rsidRPr="00B54C9F">
        <w:rPr>
          <w:sz w:val="28"/>
          <w:szCs w:val="28"/>
          <w:lang w:val="uk-UA"/>
        </w:rPr>
        <w:t xml:space="preserve"> робітника у штатному роз</w:t>
      </w:r>
      <w:r>
        <w:rPr>
          <w:sz w:val="28"/>
          <w:szCs w:val="28"/>
          <w:lang w:val="uk-UA"/>
        </w:rPr>
        <w:t>писі виконавчого органу –</w:t>
      </w:r>
      <w:r w:rsidRPr="00B54C9F">
        <w:rPr>
          <w:sz w:val="28"/>
          <w:szCs w:val="28"/>
          <w:lang w:val="uk-UA"/>
        </w:rPr>
        <w:t xml:space="preserve"> розмір найнижчої заробітної плати робітника, який працює у виконавчому комітеті Сумської міської ради. Регулювання заробітної плати працівників здійснюється за рахунок щомісячного преміювання, в порядку визначеному розділом </w:t>
      </w:r>
      <w:r w:rsidRPr="00B54C9F">
        <w:rPr>
          <w:sz w:val="28"/>
          <w:szCs w:val="28"/>
          <w:lang w:val="en-US"/>
        </w:rPr>
        <w:t>V</w:t>
      </w:r>
      <w:r w:rsidRPr="00B54C9F">
        <w:rPr>
          <w:sz w:val="28"/>
          <w:szCs w:val="28"/>
          <w:lang w:val="uk-UA"/>
        </w:rPr>
        <w:t xml:space="preserve"> даного Положення.</w:t>
      </w:r>
    </w:p>
    <w:p w:rsidR="00840052" w:rsidRPr="001437AF" w:rsidRDefault="00840052" w:rsidP="00840052">
      <w:pPr>
        <w:tabs>
          <w:tab w:val="num" w:pos="0"/>
        </w:tabs>
        <w:ind w:firstLine="567"/>
        <w:jc w:val="both"/>
        <w:rPr>
          <w:sz w:val="28"/>
          <w:szCs w:val="28"/>
          <w:lang w:val="uk-UA"/>
        </w:rPr>
      </w:pPr>
      <w:r w:rsidRPr="001437AF">
        <w:rPr>
          <w:b/>
          <w:sz w:val="28"/>
          <w:szCs w:val="28"/>
          <w:lang w:val="uk-UA"/>
        </w:rPr>
        <w:t>1.6</w:t>
      </w:r>
      <w:r w:rsidRPr="001437AF">
        <w:rPr>
          <w:sz w:val="28"/>
          <w:szCs w:val="28"/>
          <w:lang w:val="uk-UA"/>
        </w:rPr>
        <w:t xml:space="preserve">. Дія даного Положення поширюється на працівників </w:t>
      </w:r>
      <w:r>
        <w:rPr>
          <w:sz w:val="28"/>
          <w:szCs w:val="28"/>
          <w:lang w:val="uk-UA"/>
        </w:rPr>
        <w:t>у</w:t>
      </w:r>
      <w:r w:rsidRPr="001437AF">
        <w:rPr>
          <w:sz w:val="28"/>
          <w:szCs w:val="28"/>
          <w:lang w:val="uk-UA"/>
        </w:rPr>
        <w:t>сіх виконавчих органів Сумської міської ради.</w:t>
      </w:r>
    </w:p>
    <w:p w:rsidR="00840052" w:rsidRPr="001437AF" w:rsidRDefault="00840052" w:rsidP="00840052">
      <w:pPr>
        <w:tabs>
          <w:tab w:val="num" w:pos="0"/>
        </w:tabs>
        <w:ind w:firstLine="567"/>
        <w:jc w:val="both"/>
        <w:rPr>
          <w:sz w:val="28"/>
          <w:szCs w:val="28"/>
          <w:lang w:val="uk-UA"/>
        </w:rPr>
      </w:pPr>
    </w:p>
    <w:p w:rsidR="00840052" w:rsidRPr="001437AF" w:rsidRDefault="00840052" w:rsidP="00840052">
      <w:pPr>
        <w:tabs>
          <w:tab w:val="num" w:pos="0"/>
        </w:tabs>
        <w:ind w:firstLine="567"/>
        <w:jc w:val="center"/>
        <w:rPr>
          <w:b/>
          <w:bCs/>
          <w:sz w:val="28"/>
          <w:szCs w:val="28"/>
          <w:lang w:val="uk-UA"/>
        </w:rPr>
      </w:pPr>
      <w:r w:rsidRPr="001437AF">
        <w:rPr>
          <w:b/>
          <w:bCs/>
          <w:sz w:val="28"/>
          <w:szCs w:val="28"/>
          <w:lang w:val="uk-UA"/>
        </w:rPr>
        <w:t>Розділ ІІ. Встановлення  посадових окладів</w:t>
      </w:r>
    </w:p>
    <w:p w:rsidR="00840052" w:rsidRPr="001437AF" w:rsidRDefault="00840052" w:rsidP="00840052">
      <w:pPr>
        <w:tabs>
          <w:tab w:val="num" w:pos="0"/>
        </w:tabs>
        <w:ind w:firstLine="567"/>
        <w:jc w:val="center"/>
        <w:rPr>
          <w:b/>
          <w:bCs/>
          <w:sz w:val="28"/>
          <w:szCs w:val="28"/>
          <w:lang w:val="uk-UA"/>
        </w:rPr>
      </w:pPr>
    </w:p>
    <w:p w:rsidR="00840052" w:rsidRPr="001437AF" w:rsidRDefault="00840052" w:rsidP="00840052">
      <w:pPr>
        <w:tabs>
          <w:tab w:val="num" w:pos="0"/>
        </w:tabs>
        <w:ind w:firstLine="567"/>
        <w:jc w:val="both"/>
        <w:rPr>
          <w:color w:val="000000"/>
          <w:sz w:val="28"/>
          <w:szCs w:val="28"/>
          <w:lang w:val="uk-UA"/>
        </w:rPr>
      </w:pPr>
      <w:r w:rsidRPr="001437AF">
        <w:rPr>
          <w:b/>
          <w:color w:val="000000"/>
          <w:sz w:val="28"/>
          <w:szCs w:val="28"/>
          <w:lang w:val="uk-UA"/>
        </w:rPr>
        <w:t>2.1.</w:t>
      </w:r>
      <w:r w:rsidRPr="001437AF">
        <w:rPr>
          <w:color w:val="000000"/>
          <w:sz w:val="28"/>
          <w:szCs w:val="28"/>
          <w:lang w:val="uk-UA"/>
        </w:rPr>
        <w:t xml:space="preserve"> Посадові оклади посадових осіб та службовців Сумської міської ради встановлюються відповідно до затверджених </w:t>
      </w:r>
      <w:r w:rsidRPr="001437AF">
        <w:rPr>
          <w:sz w:val="28"/>
          <w:szCs w:val="28"/>
          <w:lang w:val="uk-UA"/>
        </w:rPr>
        <w:t xml:space="preserve">Постановою № 268 </w:t>
      </w:r>
      <w:r w:rsidRPr="001437AF">
        <w:rPr>
          <w:color w:val="000000"/>
          <w:sz w:val="28"/>
          <w:szCs w:val="28"/>
          <w:lang w:val="uk-UA"/>
        </w:rPr>
        <w:t>схем посадових окладів, з урахуванням наступних особливостей:</w:t>
      </w:r>
    </w:p>
    <w:p w:rsidR="00840052" w:rsidRPr="001437AF" w:rsidRDefault="00840052" w:rsidP="00840052">
      <w:pPr>
        <w:tabs>
          <w:tab w:val="num" w:pos="0"/>
        </w:tabs>
        <w:ind w:firstLine="567"/>
        <w:jc w:val="both"/>
        <w:rPr>
          <w:sz w:val="28"/>
          <w:szCs w:val="28"/>
          <w:lang w:val="uk-UA"/>
        </w:rPr>
      </w:pPr>
      <w:r w:rsidRPr="001437AF">
        <w:rPr>
          <w:b/>
          <w:color w:val="000000"/>
          <w:sz w:val="28"/>
          <w:szCs w:val="28"/>
          <w:lang w:val="uk-UA"/>
        </w:rPr>
        <w:t>2.1.1.</w:t>
      </w:r>
      <w:r w:rsidRPr="001437AF">
        <w:rPr>
          <w:color w:val="000000"/>
          <w:sz w:val="28"/>
          <w:szCs w:val="28"/>
          <w:lang w:val="uk-UA"/>
        </w:rPr>
        <w:t xml:space="preserve"> посадові оклади секретарю Сумської міської ради, першому заступнику міського голови, заступникам міського голови з питань діяльності виконавчих органів ради, заступнику міського голови, керуючому справами виконавчого комітету встановлюються </w:t>
      </w:r>
      <w:r w:rsidRPr="001437AF">
        <w:rPr>
          <w:sz w:val="28"/>
          <w:szCs w:val="28"/>
          <w:lang w:val="uk-UA"/>
        </w:rPr>
        <w:t>міським головою.</w:t>
      </w:r>
    </w:p>
    <w:p w:rsidR="00840052" w:rsidRPr="001437AF" w:rsidRDefault="00840052" w:rsidP="00840052">
      <w:pPr>
        <w:tabs>
          <w:tab w:val="num" w:pos="0"/>
        </w:tabs>
        <w:ind w:firstLine="567"/>
        <w:jc w:val="both"/>
        <w:rPr>
          <w:sz w:val="28"/>
          <w:szCs w:val="28"/>
          <w:lang w:val="uk-UA"/>
        </w:rPr>
      </w:pPr>
      <w:r w:rsidRPr="001437AF">
        <w:rPr>
          <w:b/>
          <w:sz w:val="28"/>
          <w:szCs w:val="28"/>
          <w:lang w:val="uk-UA"/>
        </w:rPr>
        <w:t>2.1.2</w:t>
      </w:r>
      <w:r w:rsidRPr="001437AF">
        <w:rPr>
          <w:sz w:val="28"/>
          <w:szCs w:val="28"/>
          <w:lang w:val="uk-UA"/>
        </w:rPr>
        <w:t>. посадові оклади посадовим особам місцевого самоврядування та службовцям місцевого самоврядування встановлюються суб’єктом призначення в розпорядженні (наказі) про призначення (переведення) відповідно до штатного розпису.</w:t>
      </w:r>
    </w:p>
    <w:p w:rsidR="00840052" w:rsidRPr="001437AF" w:rsidRDefault="00840052" w:rsidP="00840052">
      <w:pPr>
        <w:tabs>
          <w:tab w:val="num" w:pos="0"/>
        </w:tabs>
        <w:ind w:firstLine="567"/>
        <w:jc w:val="both"/>
        <w:rPr>
          <w:sz w:val="28"/>
          <w:szCs w:val="28"/>
          <w:lang w:val="uk-UA"/>
        </w:rPr>
      </w:pPr>
      <w:r w:rsidRPr="001437AF">
        <w:rPr>
          <w:sz w:val="28"/>
          <w:szCs w:val="28"/>
          <w:lang w:val="uk-UA"/>
        </w:rPr>
        <w:t>Посадові оклади заступникам керівників структурних підрозділів, посади яких не передбачені Постановою № 268, встановлюються суб’єктом призначення на 3-7 відсотків нижче передбаченого схемою посадового окладу відповідного керівника.</w:t>
      </w:r>
    </w:p>
    <w:p w:rsidR="00840052" w:rsidRPr="001437AF" w:rsidRDefault="00840052" w:rsidP="00840052">
      <w:pPr>
        <w:tabs>
          <w:tab w:val="num" w:pos="0"/>
        </w:tabs>
        <w:ind w:firstLine="567"/>
        <w:jc w:val="both"/>
        <w:rPr>
          <w:sz w:val="28"/>
          <w:szCs w:val="28"/>
          <w:lang w:val="uk-UA"/>
        </w:rPr>
      </w:pPr>
      <w:r w:rsidRPr="001437AF">
        <w:rPr>
          <w:sz w:val="28"/>
          <w:szCs w:val="28"/>
          <w:lang w:val="uk-UA"/>
        </w:rPr>
        <w:lastRenderedPageBreak/>
        <w:t>Посадові оклади працівникам, посади яких не передбачені Постановою №</w:t>
      </w:r>
      <w:r w:rsidRPr="00360357">
        <w:rPr>
          <w:sz w:val="28"/>
          <w:szCs w:val="28"/>
          <w:lang w:val="uk-UA"/>
        </w:rPr>
        <w:t> </w:t>
      </w:r>
      <w:r w:rsidRPr="001437AF">
        <w:rPr>
          <w:sz w:val="28"/>
          <w:szCs w:val="28"/>
          <w:lang w:val="uk-UA"/>
        </w:rPr>
        <w:t>268, встановлюються суб’єктом призначення на рівні посадових окладів відповідних категорій спеціалістів та службовців.</w:t>
      </w:r>
    </w:p>
    <w:p w:rsidR="00840052" w:rsidRPr="001437AF" w:rsidRDefault="00840052" w:rsidP="00840052">
      <w:pPr>
        <w:tabs>
          <w:tab w:val="num" w:pos="0"/>
        </w:tabs>
        <w:ind w:firstLine="567"/>
        <w:jc w:val="both"/>
        <w:rPr>
          <w:sz w:val="28"/>
          <w:szCs w:val="28"/>
          <w:lang w:val="uk-UA"/>
        </w:rPr>
      </w:pPr>
      <w:r w:rsidRPr="001437AF">
        <w:rPr>
          <w:b/>
          <w:sz w:val="28"/>
          <w:szCs w:val="28"/>
          <w:lang w:val="uk-UA"/>
        </w:rPr>
        <w:t>2.2.</w:t>
      </w:r>
      <w:r w:rsidRPr="001437AF">
        <w:rPr>
          <w:sz w:val="28"/>
          <w:szCs w:val="28"/>
          <w:lang w:val="uk-UA"/>
        </w:rPr>
        <w:t xml:space="preserve"> Посадові оклади робітникам встановлюються суб’єктом призначення відповідно до Наказу № 77 та штатного розпису.</w:t>
      </w:r>
    </w:p>
    <w:p w:rsidR="00840052" w:rsidRPr="001437AF" w:rsidRDefault="00840052" w:rsidP="00840052">
      <w:pPr>
        <w:tabs>
          <w:tab w:val="num" w:pos="0"/>
        </w:tabs>
        <w:ind w:firstLine="567"/>
        <w:jc w:val="center"/>
        <w:rPr>
          <w:b/>
          <w:bCs/>
          <w:sz w:val="28"/>
          <w:szCs w:val="28"/>
          <w:lang w:val="uk-UA"/>
        </w:rPr>
      </w:pPr>
    </w:p>
    <w:p w:rsidR="00840052" w:rsidRPr="001437AF" w:rsidRDefault="00840052" w:rsidP="00840052">
      <w:pPr>
        <w:tabs>
          <w:tab w:val="num" w:pos="0"/>
        </w:tabs>
        <w:ind w:firstLine="567"/>
        <w:jc w:val="center"/>
        <w:rPr>
          <w:b/>
          <w:bCs/>
          <w:sz w:val="28"/>
          <w:szCs w:val="28"/>
          <w:lang w:val="uk-UA"/>
        </w:rPr>
      </w:pPr>
      <w:r w:rsidRPr="001437AF">
        <w:rPr>
          <w:b/>
          <w:bCs/>
          <w:sz w:val="28"/>
          <w:szCs w:val="28"/>
          <w:lang w:val="uk-UA"/>
        </w:rPr>
        <w:t>Розділ ІІІ. Встановлення надбавок і  доплат</w:t>
      </w:r>
    </w:p>
    <w:p w:rsidR="00840052" w:rsidRDefault="00840052" w:rsidP="00840052">
      <w:pPr>
        <w:tabs>
          <w:tab w:val="num" w:pos="0"/>
        </w:tabs>
        <w:ind w:firstLine="567"/>
        <w:jc w:val="both"/>
        <w:rPr>
          <w:b/>
          <w:color w:val="000000"/>
          <w:sz w:val="28"/>
          <w:szCs w:val="28"/>
          <w:lang w:val="uk-UA"/>
        </w:rPr>
      </w:pPr>
    </w:p>
    <w:p w:rsidR="00840052" w:rsidRPr="001437AF" w:rsidRDefault="00840052" w:rsidP="00840052">
      <w:pPr>
        <w:tabs>
          <w:tab w:val="num" w:pos="0"/>
        </w:tabs>
        <w:ind w:firstLine="567"/>
        <w:jc w:val="both"/>
        <w:rPr>
          <w:color w:val="000000"/>
          <w:sz w:val="28"/>
          <w:szCs w:val="28"/>
          <w:lang w:val="uk-UA"/>
        </w:rPr>
      </w:pPr>
      <w:r>
        <w:rPr>
          <w:b/>
          <w:color w:val="000000"/>
          <w:sz w:val="28"/>
          <w:szCs w:val="28"/>
          <w:lang w:val="uk-UA"/>
        </w:rPr>
        <w:t>3.1</w:t>
      </w:r>
      <w:r w:rsidRPr="001437AF">
        <w:rPr>
          <w:b/>
          <w:color w:val="000000"/>
          <w:sz w:val="28"/>
          <w:szCs w:val="28"/>
          <w:lang w:val="uk-UA"/>
        </w:rPr>
        <w:t>.</w:t>
      </w:r>
      <w:r w:rsidRPr="001437AF">
        <w:rPr>
          <w:color w:val="000000"/>
          <w:sz w:val="28"/>
          <w:szCs w:val="28"/>
          <w:lang w:val="uk-UA"/>
        </w:rPr>
        <w:t xml:space="preserve"> Працівникам виконавчих органів Сумської міської ради (в залежності від займаної посади) запроваджуються такі надбавки та доплати:</w:t>
      </w:r>
    </w:p>
    <w:p w:rsidR="00840052" w:rsidRPr="001437AF" w:rsidRDefault="00840052" w:rsidP="00840052">
      <w:pPr>
        <w:tabs>
          <w:tab w:val="num" w:pos="0"/>
        </w:tabs>
        <w:ind w:firstLine="567"/>
        <w:jc w:val="both"/>
        <w:rPr>
          <w:b/>
          <w:color w:val="000000"/>
          <w:sz w:val="28"/>
          <w:szCs w:val="28"/>
          <w:lang w:val="uk-UA"/>
        </w:rPr>
      </w:pPr>
      <w:r>
        <w:rPr>
          <w:b/>
          <w:color w:val="000000"/>
          <w:sz w:val="28"/>
          <w:szCs w:val="28"/>
          <w:lang w:val="uk-UA"/>
        </w:rPr>
        <w:t>3.1</w:t>
      </w:r>
      <w:r w:rsidRPr="001437AF">
        <w:rPr>
          <w:b/>
          <w:color w:val="000000"/>
          <w:sz w:val="28"/>
          <w:szCs w:val="28"/>
          <w:lang w:val="uk-UA"/>
        </w:rPr>
        <w:t>.1.</w:t>
      </w:r>
    </w:p>
    <w:p w:rsidR="00840052" w:rsidRPr="00A747C6" w:rsidRDefault="00840052" w:rsidP="00840052">
      <w:pPr>
        <w:tabs>
          <w:tab w:val="num" w:pos="0"/>
        </w:tabs>
        <w:ind w:firstLine="567"/>
        <w:jc w:val="both"/>
        <w:rPr>
          <w:sz w:val="28"/>
          <w:szCs w:val="28"/>
          <w:lang w:val="uk-UA"/>
        </w:rPr>
      </w:pPr>
      <w:r w:rsidRPr="001437AF">
        <w:rPr>
          <w:sz w:val="28"/>
          <w:szCs w:val="28"/>
          <w:lang w:val="uk-UA"/>
        </w:rPr>
        <w:t xml:space="preserve">- </w:t>
      </w:r>
      <w:r w:rsidRPr="00A747C6">
        <w:rPr>
          <w:sz w:val="28"/>
          <w:szCs w:val="28"/>
          <w:lang w:val="uk-UA"/>
        </w:rPr>
        <w:t>надбавка за ранг посадової особи місцевого самоврядування;</w:t>
      </w:r>
    </w:p>
    <w:p w:rsidR="00840052" w:rsidRPr="00A747C6" w:rsidRDefault="00840052" w:rsidP="00840052">
      <w:pPr>
        <w:tabs>
          <w:tab w:val="num" w:pos="0"/>
        </w:tabs>
        <w:ind w:firstLine="567"/>
        <w:jc w:val="both"/>
        <w:rPr>
          <w:sz w:val="28"/>
          <w:szCs w:val="28"/>
          <w:lang w:val="uk-UA"/>
        </w:rPr>
      </w:pPr>
      <w:r w:rsidRPr="00A747C6">
        <w:rPr>
          <w:sz w:val="28"/>
          <w:szCs w:val="28"/>
          <w:lang w:val="uk-UA"/>
        </w:rPr>
        <w:t>- надбавка посадовим особам місцевого самоврядування за вислугу років;</w:t>
      </w:r>
    </w:p>
    <w:p w:rsidR="00840052" w:rsidRDefault="00840052" w:rsidP="00840052">
      <w:pPr>
        <w:tabs>
          <w:tab w:val="num" w:pos="0"/>
        </w:tabs>
        <w:ind w:firstLine="567"/>
        <w:jc w:val="both"/>
        <w:rPr>
          <w:sz w:val="28"/>
          <w:szCs w:val="28"/>
          <w:lang w:val="uk-UA"/>
        </w:rPr>
      </w:pPr>
      <w:r w:rsidRPr="00A747C6">
        <w:rPr>
          <w:sz w:val="28"/>
          <w:szCs w:val="28"/>
          <w:lang w:val="uk-UA"/>
        </w:rPr>
        <w:t>- надбавка посадовим особам місцевого самоврядування за ви</w:t>
      </w:r>
      <w:r w:rsidRPr="001437AF">
        <w:rPr>
          <w:sz w:val="28"/>
          <w:szCs w:val="28"/>
          <w:lang w:val="uk-UA"/>
        </w:rPr>
        <w:t>сокі досягнення у праці або за виконання особливо важливої роботи;</w:t>
      </w:r>
    </w:p>
    <w:p w:rsidR="00840052" w:rsidRPr="00CD4F3B" w:rsidRDefault="00840052" w:rsidP="00840052">
      <w:pPr>
        <w:tabs>
          <w:tab w:val="num" w:pos="0"/>
        </w:tabs>
        <w:ind w:firstLine="567"/>
        <w:jc w:val="both"/>
        <w:rPr>
          <w:sz w:val="28"/>
          <w:szCs w:val="28"/>
          <w:lang w:val="uk-UA"/>
        </w:rPr>
      </w:pPr>
      <w:r w:rsidRPr="00CD4F3B">
        <w:rPr>
          <w:sz w:val="28"/>
          <w:szCs w:val="28"/>
          <w:lang w:val="uk-UA"/>
        </w:rPr>
        <w:t>- надбавка посадовим особам місцевого самоврядування за особливий характер роботи;</w:t>
      </w:r>
    </w:p>
    <w:p w:rsidR="00840052" w:rsidRPr="001437AF" w:rsidRDefault="00840052" w:rsidP="00840052">
      <w:pPr>
        <w:tabs>
          <w:tab w:val="num" w:pos="0"/>
        </w:tabs>
        <w:ind w:firstLine="567"/>
        <w:jc w:val="both"/>
        <w:rPr>
          <w:sz w:val="28"/>
          <w:szCs w:val="28"/>
          <w:lang w:val="uk-UA"/>
        </w:rPr>
      </w:pPr>
      <w:r w:rsidRPr="00CD4F3B">
        <w:rPr>
          <w:sz w:val="28"/>
          <w:szCs w:val="28"/>
          <w:lang w:val="uk-UA"/>
        </w:rPr>
        <w:t xml:space="preserve">- надбавка службовцям за високі досягнення у праці або за виконання </w:t>
      </w:r>
      <w:r w:rsidRPr="001437AF">
        <w:rPr>
          <w:sz w:val="28"/>
          <w:szCs w:val="28"/>
          <w:lang w:val="uk-UA"/>
        </w:rPr>
        <w:t>особливо важливої роботи;</w:t>
      </w:r>
    </w:p>
    <w:p w:rsidR="00840052" w:rsidRPr="001437AF" w:rsidRDefault="00840052" w:rsidP="00840052">
      <w:pPr>
        <w:tabs>
          <w:tab w:val="num" w:pos="0"/>
        </w:tabs>
        <w:ind w:firstLine="567"/>
        <w:jc w:val="both"/>
        <w:rPr>
          <w:sz w:val="28"/>
          <w:szCs w:val="28"/>
          <w:lang w:val="uk-UA"/>
        </w:rPr>
      </w:pPr>
      <w:r w:rsidRPr="001437AF">
        <w:rPr>
          <w:sz w:val="28"/>
          <w:szCs w:val="28"/>
          <w:lang w:val="uk-UA"/>
        </w:rPr>
        <w:t>- надбавка робітникам за особливий характер роботи;</w:t>
      </w:r>
    </w:p>
    <w:p w:rsidR="00840052" w:rsidRPr="00CD4F3B" w:rsidRDefault="00840052" w:rsidP="00840052">
      <w:pPr>
        <w:tabs>
          <w:tab w:val="num" w:pos="0"/>
        </w:tabs>
        <w:ind w:firstLine="567"/>
        <w:jc w:val="both"/>
        <w:rPr>
          <w:sz w:val="28"/>
          <w:szCs w:val="28"/>
          <w:lang w:val="uk-UA"/>
        </w:rPr>
      </w:pPr>
      <w:r w:rsidRPr="00CD4F3B">
        <w:rPr>
          <w:sz w:val="28"/>
          <w:szCs w:val="28"/>
          <w:lang w:val="uk-UA"/>
        </w:rPr>
        <w:t>- надбавка водіям за класність;</w:t>
      </w:r>
    </w:p>
    <w:p w:rsidR="00840052" w:rsidRPr="001437AF" w:rsidRDefault="00840052" w:rsidP="00840052">
      <w:pPr>
        <w:tabs>
          <w:tab w:val="num" w:pos="0"/>
        </w:tabs>
        <w:ind w:firstLine="567"/>
        <w:jc w:val="both"/>
        <w:rPr>
          <w:sz w:val="28"/>
          <w:szCs w:val="28"/>
          <w:lang w:val="uk-UA"/>
        </w:rPr>
      </w:pPr>
      <w:r w:rsidRPr="001437AF">
        <w:rPr>
          <w:sz w:val="28"/>
          <w:szCs w:val="28"/>
          <w:lang w:val="uk-UA"/>
        </w:rPr>
        <w:t>- надбавка робітникам за складність і напруженість у роботі;</w:t>
      </w:r>
    </w:p>
    <w:p w:rsidR="00840052" w:rsidRPr="001437AF" w:rsidRDefault="00840052" w:rsidP="00840052">
      <w:pPr>
        <w:tabs>
          <w:tab w:val="num" w:pos="0"/>
        </w:tabs>
        <w:ind w:firstLine="567"/>
        <w:jc w:val="both"/>
        <w:rPr>
          <w:sz w:val="28"/>
          <w:szCs w:val="28"/>
          <w:lang w:val="uk-UA"/>
        </w:rPr>
      </w:pPr>
      <w:r w:rsidRPr="001437AF">
        <w:rPr>
          <w:sz w:val="28"/>
          <w:szCs w:val="28"/>
          <w:lang w:val="uk-UA"/>
        </w:rPr>
        <w:t>- надбавка за знання та використання в роботі іноземної мови;</w:t>
      </w:r>
    </w:p>
    <w:p w:rsidR="00840052" w:rsidRPr="001437AF" w:rsidRDefault="00840052" w:rsidP="00840052">
      <w:pPr>
        <w:tabs>
          <w:tab w:val="num" w:pos="0"/>
        </w:tabs>
        <w:ind w:firstLine="567"/>
        <w:jc w:val="both"/>
        <w:rPr>
          <w:sz w:val="28"/>
          <w:szCs w:val="28"/>
          <w:lang w:val="uk-UA"/>
        </w:rPr>
      </w:pPr>
      <w:r w:rsidRPr="001437AF">
        <w:rPr>
          <w:sz w:val="28"/>
          <w:szCs w:val="28"/>
          <w:lang w:val="uk-UA"/>
        </w:rPr>
        <w:t>- надбавка за почесне звання «заслужений»;</w:t>
      </w:r>
    </w:p>
    <w:p w:rsidR="00840052" w:rsidRPr="001437AF" w:rsidRDefault="00840052" w:rsidP="00840052">
      <w:pPr>
        <w:tabs>
          <w:tab w:val="num" w:pos="0"/>
        </w:tabs>
        <w:ind w:firstLine="567"/>
        <w:jc w:val="both"/>
        <w:rPr>
          <w:b/>
          <w:sz w:val="28"/>
          <w:szCs w:val="28"/>
          <w:lang w:val="uk-UA"/>
        </w:rPr>
      </w:pPr>
      <w:r>
        <w:rPr>
          <w:b/>
          <w:sz w:val="28"/>
          <w:szCs w:val="28"/>
          <w:lang w:val="uk-UA"/>
        </w:rPr>
        <w:t>3.1</w:t>
      </w:r>
      <w:r w:rsidRPr="001437AF">
        <w:rPr>
          <w:b/>
          <w:sz w:val="28"/>
          <w:szCs w:val="28"/>
          <w:lang w:val="uk-UA"/>
        </w:rPr>
        <w:t>.2.</w:t>
      </w:r>
    </w:p>
    <w:p w:rsidR="00840052" w:rsidRPr="001437AF" w:rsidRDefault="00840052" w:rsidP="00840052">
      <w:pPr>
        <w:tabs>
          <w:tab w:val="num" w:pos="0"/>
        </w:tabs>
        <w:ind w:firstLine="567"/>
        <w:jc w:val="both"/>
        <w:rPr>
          <w:sz w:val="28"/>
          <w:szCs w:val="28"/>
          <w:lang w:val="uk-UA"/>
        </w:rPr>
      </w:pPr>
      <w:r w:rsidRPr="001437AF">
        <w:rPr>
          <w:sz w:val="28"/>
          <w:szCs w:val="28"/>
          <w:lang w:val="uk-UA"/>
        </w:rPr>
        <w:t>- доплата за ненормований робочий день;</w:t>
      </w:r>
    </w:p>
    <w:p w:rsidR="00840052" w:rsidRPr="001437AF" w:rsidRDefault="00840052" w:rsidP="00840052">
      <w:pPr>
        <w:tabs>
          <w:tab w:val="num" w:pos="0"/>
        </w:tabs>
        <w:ind w:firstLine="567"/>
        <w:jc w:val="both"/>
        <w:rPr>
          <w:sz w:val="28"/>
          <w:szCs w:val="28"/>
          <w:lang w:val="uk-UA"/>
        </w:rPr>
      </w:pPr>
      <w:r w:rsidRPr="001437AF">
        <w:rPr>
          <w:sz w:val="28"/>
          <w:szCs w:val="28"/>
          <w:lang w:val="uk-UA"/>
        </w:rPr>
        <w:t>- доплата за виконання обов’язків тимчасово відсутніх працівників;</w:t>
      </w:r>
    </w:p>
    <w:p w:rsidR="00840052" w:rsidRPr="001437AF" w:rsidRDefault="00840052" w:rsidP="00840052">
      <w:pPr>
        <w:tabs>
          <w:tab w:val="num" w:pos="0"/>
        </w:tabs>
        <w:ind w:firstLine="567"/>
        <w:jc w:val="both"/>
        <w:rPr>
          <w:sz w:val="28"/>
          <w:szCs w:val="28"/>
          <w:lang w:val="uk-UA"/>
        </w:rPr>
      </w:pPr>
      <w:r w:rsidRPr="001437AF">
        <w:rPr>
          <w:sz w:val="28"/>
          <w:szCs w:val="28"/>
          <w:lang w:val="uk-UA"/>
        </w:rPr>
        <w:t>- доплата за виконання обов’язків тимчасово відсутнього керівника або заступника керівника структурного підрозділу;</w:t>
      </w:r>
    </w:p>
    <w:p w:rsidR="00840052" w:rsidRPr="001437AF" w:rsidRDefault="00840052" w:rsidP="00840052">
      <w:pPr>
        <w:tabs>
          <w:tab w:val="num" w:pos="0"/>
        </w:tabs>
        <w:ind w:firstLine="567"/>
        <w:jc w:val="both"/>
        <w:rPr>
          <w:sz w:val="28"/>
          <w:szCs w:val="28"/>
          <w:lang w:val="uk-UA"/>
        </w:rPr>
      </w:pPr>
      <w:r w:rsidRPr="001437AF">
        <w:rPr>
          <w:sz w:val="28"/>
          <w:szCs w:val="28"/>
          <w:lang w:val="uk-UA"/>
        </w:rPr>
        <w:t>- доплата робітникам за суміщення посад, розширення зони обслуговування або збільшення обсягів виконуваних робіт.</w:t>
      </w:r>
    </w:p>
    <w:p w:rsidR="00840052" w:rsidRPr="001437AF" w:rsidRDefault="00840052" w:rsidP="00840052">
      <w:pPr>
        <w:tabs>
          <w:tab w:val="num" w:pos="0"/>
        </w:tabs>
        <w:ind w:firstLine="567"/>
        <w:jc w:val="both"/>
        <w:rPr>
          <w:sz w:val="28"/>
          <w:szCs w:val="28"/>
          <w:lang w:val="uk-UA"/>
        </w:rPr>
      </w:pPr>
      <w:r w:rsidRPr="001437AF">
        <w:rPr>
          <w:sz w:val="28"/>
          <w:szCs w:val="28"/>
          <w:lang w:val="uk-UA"/>
        </w:rPr>
        <w:t xml:space="preserve">- доплата робітникам за роботу з використанням </w:t>
      </w:r>
      <w:proofErr w:type="spellStart"/>
      <w:r w:rsidRPr="001437AF">
        <w:rPr>
          <w:sz w:val="28"/>
          <w:szCs w:val="28"/>
          <w:lang w:val="uk-UA"/>
        </w:rPr>
        <w:t>дезінфікувальних</w:t>
      </w:r>
      <w:proofErr w:type="spellEnd"/>
      <w:r w:rsidRPr="001437AF">
        <w:rPr>
          <w:sz w:val="28"/>
          <w:szCs w:val="28"/>
          <w:lang w:val="uk-UA"/>
        </w:rPr>
        <w:t xml:space="preserve"> засобів або прибирання туалетів;</w:t>
      </w:r>
    </w:p>
    <w:p w:rsidR="00840052" w:rsidRPr="001437AF" w:rsidRDefault="00840052" w:rsidP="00840052">
      <w:pPr>
        <w:tabs>
          <w:tab w:val="num" w:pos="0"/>
        </w:tabs>
        <w:ind w:firstLine="567"/>
        <w:jc w:val="both"/>
        <w:rPr>
          <w:sz w:val="28"/>
          <w:szCs w:val="28"/>
          <w:lang w:val="uk-UA"/>
        </w:rPr>
      </w:pPr>
      <w:r w:rsidRPr="001437AF">
        <w:rPr>
          <w:sz w:val="28"/>
          <w:szCs w:val="28"/>
          <w:lang w:val="uk-UA"/>
        </w:rPr>
        <w:t>- доплата за науковий ступінь кандидата або доктора наук;</w:t>
      </w:r>
    </w:p>
    <w:p w:rsidR="00840052" w:rsidRPr="001437AF" w:rsidRDefault="00840052" w:rsidP="00840052">
      <w:pPr>
        <w:tabs>
          <w:tab w:val="num" w:pos="0"/>
        </w:tabs>
        <w:ind w:firstLine="567"/>
        <w:jc w:val="both"/>
        <w:rPr>
          <w:sz w:val="28"/>
          <w:szCs w:val="28"/>
          <w:lang w:val="uk-UA"/>
        </w:rPr>
      </w:pPr>
      <w:r w:rsidRPr="001437AF">
        <w:rPr>
          <w:b/>
          <w:sz w:val="28"/>
          <w:szCs w:val="28"/>
          <w:lang w:val="uk-UA"/>
        </w:rPr>
        <w:t>3.</w:t>
      </w:r>
      <w:r>
        <w:rPr>
          <w:b/>
          <w:sz w:val="28"/>
          <w:szCs w:val="28"/>
          <w:lang w:val="uk-UA"/>
        </w:rPr>
        <w:t>2</w:t>
      </w:r>
      <w:r w:rsidRPr="001437AF">
        <w:rPr>
          <w:sz w:val="28"/>
          <w:szCs w:val="28"/>
          <w:lang w:val="uk-UA"/>
        </w:rPr>
        <w:t xml:space="preserve">. Надбавка за ранг встановлюється посадовим особам місцевого самоврядування у порядку та розмірі відповідно до законодавства. </w:t>
      </w:r>
    </w:p>
    <w:p w:rsidR="00840052" w:rsidRPr="001437AF" w:rsidRDefault="00840052" w:rsidP="00840052">
      <w:pPr>
        <w:tabs>
          <w:tab w:val="num" w:pos="0"/>
        </w:tabs>
        <w:ind w:firstLine="567"/>
        <w:jc w:val="both"/>
        <w:rPr>
          <w:sz w:val="28"/>
          <w:szCs w:val="28"/>
          <w:lang w:val="uk-UA"/>
        </w:rPr>
      </w:pPr>
      <w:r w:rsidRPr="001437AF">
        <w:rPr>
          <w:sz w:val="28"/>
          <w:szCs w:val="28"/>
          <w:lang w:val="uk-UA"/>
        </w:rPr>
        <w:t>Надбавка за ранг секретарю Сумської міської ради, заступникам міського голови встановлюється міським головою, іншим посадовим особам місцевого самоврядування – суб’єктом призначення.</w:t>
      </w:r>
    </w:p>
    <w:p w:rsidR="00840052" w:rsidRPr="001437AF" w:rsidRDefault="00840052" w:rsidP="00840052">
      <w:pPr>
        <w:tabs>
          <w:tab w:val="num" w:pos="0"/>
        </w:tabs>
        <w:ind w:firstLine="567"/>
        <w:jc w:val="both"/>
        <w:rPr>
          <w:sz w:val="28"/>
          <w:szCs w:val="28"/>
          <w:lang w:val="uk-UA"/>
        </w:rPr>
      </w:pPr>
      <w:r w:rsidRPr="001437AF">
        <w:rPr>
          <w:sz w:val="28"/>
          <w:szCs w:val="28"/>
          <w:lang w:val="uk-UA"/>
        </w:rPr>
        <w:t>При присвоєнні рангу вперше застосовується найнижчий ранг у відповідній категорії посад.</w:t>
      </w:r>
    </w:p>
    <w:p w:rsidR="00840052" w:rsidRDefault="00840052" w:rsidP="00840052">
      <w:pPr>
        <w:tabs>
          <w:tab w:val="num" w:pos="0"/>
        </w:tabs>
        <w:ind w:firstLine="567"/>
        <w:jc w:val="both"/>
        <w:rPr>
          <w:sz w:val="28"/>
          <w:szCs w:val="28"/>
          <w:lang w:val="uk-UA"/>
        </w:rPr>
      </w:pPr>
      <w:r>
        <w:rPr>
          <w:b/>
          <w:sz w:val="28"/>
          <w:szCs w:val="28"/>
          <w:lang w:val="uk-UA"/>
        </w:rPr>
        <w:t>3.3</w:t>
      </w:r>
      <w:r w:rsidRPr="001437AF">
        <w:rPr>
          <w:b/>
          <w:sz w:val="28"/>
          <w:szCs w:val="28"/>
          <w:lang w:val="uk-UA"/>
        </w:rPr>
        <w:t>.</w:t>
      </w:r>
      <w:r w:rsidRPr="001437AF">
        <w:rPr>
          <w:sz w:val="28"/>
          <w:szCs w:val="28"/>
          <w:lang w:val="uk-UA"/>
        </w:rPr>
        <w:t xml:space="preserve"> Надбавка за вислугу років встановлюється</w:t>
      </w:r>
      <w:r>
        <w:rPr>
          <w:sz w:val="28"/>
          <w:szCs w:val="28"/>
          <w:lang w:val="uk-UA"/>
        </w:rPr>
        <w:t>:</w:t>
      </w:r>
    </w:p>
    <w:p w:rsidR="00840052" w:rsidRDefault="00840052" w:rsidP="00840052">
      <w:pPr>
        <w:tabs>
          <w:tab w:val="num" w:pos="0"/>
        </w:tabs>
        <w:ind w:firstLine="567"/>
        <w:jc w:val="both"/>
        <w:rPr>
          <w:sz w:val="28"/>
          <w:szCs w:val="28"/>
          <w:lang w:val="uk-UA"/>
        </w:rPr>
      </w:pPr>
      <w:r>
        <w:rPr>
          <w:sz w:val="28"/>
          <w:szCs w:val="28"/>
          <w:lang w:val="uk-UA"/>
        </w:rPr>
        <w:t>3.3.1. посадовим особам місцевого самоврядування</w:t>
      </w:r>
      <w:r w:rsidRPr="001437AF">
        <w:rPr>
          <w:sz w:val="28"/>
          <w:szCs w:val="28"/>
          <w:lang w:val="uk-UA"/>
        </w:rPr>
        <w:t xml:space="preserve"> у відсотках до посадового окладу з урахуванням надбавки за ранг та залежно від стажу, який зараховується до стажу служби в органах місцевого самоврядування  в та</w:t>
      </w:r>
      <w:r>
        <w:rPr>
          <w:sz w:val="28"/>
          <w:szCs w:val="28"/>
          <w:lang w:val="uk-UA"/>
        </w:rPr>
        <w:t>ких розмірах: понад 3 роки – 10</w:t>
      </w:r>
      <w:r w:rsidRPr="001437AF">
        <w:rPr>
          <w:sz w:val="28"/>
          <w:szCs w:val="28"/>
          <w:lang w:val="uk-UA"/>
        </w:rPr>
        <w:t>, понад 5 років - 15, понад 10 років</w:t>
      </w:r>
      <w:r w:rsidRPr="001437AF">
        <w:rPr>
          <w:rStyle w:val="rvts58"/>
          <w:sz w:val="28"/>
          <w:szCs w:val="28"/>
        </w:rPr>
        <w:t xml:space="preserve"> </w:t>
      </w:r>
      <w:r w:rsidRPr="001437AF">
        <w:rPr>
          <w:sz w:val="28"/>
          <w:szCs w:val="28"/>
          <w:lang w:val="uk-UA"/>
        </w:rPr>
        <w:t xml:space="preserve">- 20, понад 15 років - 25, понад 20 років - 30, понад 25 років - 40 </w:t>
      </w:r>
      <w:r>
        <w:rPr>
          <w:sz w:val="28"/>
          <w:szCs w:val="28"/>
          <w:lang w:val="uk-UA"/>
        </w:rPr>
        <w:t>відсотків</w:t>
      </w:r>
      <w:r w:rsidRPr="001437AF">
        <w:rPr>
          <w:sz w:val="28"/>
          <w:szCs w:val="28"/>
          <w:lang w:val="uk-UA"/>
        </w:rPr>
        <w:t>.</w:t>
      </w:r>
    </w:p>
    <w:p w:rsidR="00840052" w:rsidRPr="001437AF" w:rsidRDefault="00840052" w:rsidP="00840052">
      <w:pPr>
        <w:tabs>
          <w:tab w:val="num" w:pos="0"/>
        </w:tabs>
        <w:ind w:firstLine="567"/>
        <w:jc w:val="both"/>
        <w:rPr>
          <w:sz w:val="28"/>
          <w:szCs w:val="28"/>
          <w:lang w:val="uk-UA"/>
        </w:rPr>
      </w:pPr>
      <w:r>
        <w:rPr>
          <w:sz w:val="28"/>
          <w:szCs w:val="28"/>
          <w:lang w:val="uk-UA"/>
        </w:rPr>
        <w:lastRenderedPageBreak/>
        <w:t xml:space="preserve">3.3.2. службовцям органів місцевого самоврядування у відсотках до посадового окладу в таких розмірах: </w:t>
      </w:r>
      <w:r w:rsidRPr="001437AF">
        <w:rPr>
          <w:sz w:val="28"/>
          <w:szCs w:val="28"/>
          <w:lang w:val="uk-UA"/>
        </w:rPr>
        <w:t xml:space="preserve"> </w:t>
      </w:r>
      <w:r>
        <w:rPr>
          <w:sz w:val="28"/>
          <w:szCs w:val="28"/>
          <w:lang w:val="uk-UA"/>
        </w:rPr>
        <w:t>понад 3 роки – 10, понад 5 років - 15</w:t>
      </w:r>
      <w:r w:rsidRPr="001437AF">
        <w:rPr>
          <w:sz w:val="28"/>
          <w:szCs w:val="28"/>
          <w:lang w:val="uk-UA"/>
        </w:rPr>
        <w:t>, понад 10 років</w:t>
      </w:r>
      <w:r w:rsidRPr="001437AF">
        <w:rPr>
          <w:rStyle w:val="rvts58"/>
          <w:sz w:val="28"/>
          <w:szCs w:val="28"/>
        </w:rPr>
        <w:t xml:space="preserve"> </w:t>
      </w:r>
      <w:r w:rsidRPr="001437AF">
        <w:rPr>
          <w:sz w:val="28"/>
          <w:szCs w:val="28"/>
          <w:lang w:val="uk-UA"/>
        </w:rPr>
        <w:t xml:space="preserve">- 20, понад 15 років - 25, понад 20 років - 30, понад 25 років - 40 </w:t>
      </w:r>
      <w:r>
        <w:rPr>
          <w:sz w:val="28"/>
          <w:szCs w:val="28"/>
          <w:lang w:val="uk-UA"/>
        </w:rPr>
        <w:t>відсотків</w:t>
      </w:r>
      <w:r w:rsidRPr="001437AF">
        <w:rPr>
          <w:sz w:val="28"/>
          <w:szCs w:val="28"/>
          <w:lang w:val="uk-UA"/>
        </w:rPr>
        <w:t xml:space="preserve"> посадового окладу</w:t>
      </w:r>
    </w:p>
    <w:p w:rsidR="00840052" w:rsidRPr="001437AF" w:rsidRDefault="00840052" w:rsidP="00840052">
      <w:pPr>
        <w:tabs>
          <w:tab w:val="num" w:pos="0"/>
        </w:tabs>
        <w:ind w:firstLine="567"/>
        <w:jc w:val="both"/>
        <w:rPr>
          <w:sz w:val="28"/>
          <w:szCs w:val="28"/>
          <w:lang w:val="uk-UA"/>
        </w:rPr>
      </w:pPr>
      <w:r w:rsidRPr="001437AF">
        <w:rPr>
          <w:sz w:val="28"/>
          <w:szCs w:val="28"/>
          <w:lang w:val="uk-UA"/>
        </w:rPr>
        <w:t xml:space="preserve">Стаж, який враховується для встановлення надбавки за вислугу років, обраховується відповідною кадровою службою. </w:t>
      </w:r>
    </w:p>
    <w:p w:rsidR="00840052" w:rsidRPr="001437AF" w:rsidRDefault="00840052" w:rsidP="00840052">
      <w:pPr>
        <w:tabs>
          <w:tab w:val="num" w:pos="0"/>
        </w:tabs>
        <w:ind w:firstLine="567"/>
        <w:jc w:val="both"/>
        <w:rPr>
          <w:sz w:val="28"/>
          <w:szCs w:val="28"/>
          <w:lang w:val="uk-UA"/>
        </w:rPr>
      </w:pPr>
      <w:r w:rsidRPr="001437AF">
        <w:rPr>
          <w:sz w:val="28"/>
          <w:szCs w:val="28"/>
          <w:lang w:val="uk-UA"/>
        </w:rPr>
        <w:t>Надбавка за вислугу років секретарю Сумської міської ради, заступникам міського голови встановлюється міським головою, іншим посадовим особам місцевого самоврядування – суб’єктом призначення.</w:t>
      </w:r>
    </w:p>
    <w:p w:rsidR="00840052" w:rsidRPr="00A747C6" w:rsidRDefault="00840052" w:rsidP="00840052">
      <w:pPr>
        <w:tabs>
          <w:tab w:val="num" w:pos="0"/>
        </w:tabs>
        <w:ind w:firstLine="567"/>
        <w:jc w:val="both"/>
        <w:rPr>
          <w:sz w:val="28"/>
          <w:szCs w:val="28"/>
          <w:lang w:val="uk-UA"/>
        </w:rPr>
      </w:pPr>
      <w:r w:rsidRPr="00A747C6">
        <w:rPr>
          <w:b/>
          <w:sz w:val="28"/>
          <w:szCs w:val="28"/>
          <w:lang w:val="uk-UA"/>
        </w:rPr>
        <w:t>3.4.</w:t>
      </w:r>
      <w:r w:rsidR="006E4FFF" w:rsidRPr="00A747C6">
        <w:rPr>
          <w:sz w:val="28"/>
          <w:szCs w:val="28"/>
          <w:lang w:val="uk-UA"/>
        </w:rPr>
        <w:t xml:space="preserve"> Надбавки</w:t>
      </w:r>
      <w:r w:rsidRPr="00A747C6">
        <w:rPr>
          <w:sz w:val="28"/>
          <w:szCs w:val="28"/>
          <w:lang w:val="uk-UA"/>
        </w:rPr>
        <w:t xml:space="preserve"> посадовим особам місцевого самоврядування за високі досягнення у праці або за виконання особливо важливої роботи є стимулюючими виплатами і встановлюються суб’єктом призначення на підставі обґрунтованого подання керівника відповідної посадової особи із зазначенням конкретних підстав для встановлення надбавок</w:t>
      </w:r>
      <w:r w:rsidR="006E4FFF" w:rsidRPr="00A747C6">
        <w:rPr>
          <w:sz w:val="28"/>
          <w:szCs w:val="28"/>
          <w:lang w:val="uk-UA"/>
        </w:rPr>
        <w:t xml:space="preserve"> відповідно до цього пункту</w:t>
      </w:r>
      <w:r w:rsidRPr="00A747C6">
        <w:rPr>
          <w:sz w:val="28"/>
          <w:szCs w:val="28"/>
          <w:lang w:val="uk-UA"/>
        </w:rPr>
        <w:t xml:space="preserve">. </w:t>
      </w:r>
      <w:r w:rsidR="006E4FFF" w:rsidRPr="00A747C6">
        <w:rPr>
          <w:sz w:val="28"/>
          <w:szCs w:val="28"/>
          <w:lang w:val="uk-UA"/>
        </w:rPr>
        <w:t>Сукупний максимальних розмір надбавок за високі досягнення у праці або за виконання особливо важливої роботи не може перевищувати 100 %</w:t>
      </w:r>
    </w:p>
    <w:p w:rsidR="00840052" w:rsidRPr="00A747C6" w:rsidRDefault="00840052" w:rsidP="00840052">
      <w:pPr>
        <w:tabs>
          <w:tab w:val="num" w:pos="0"/>
        </w:tabs>
        <w:ind w:firstLine="567"/>
        <w:jc w:val="both"/>
        <w:rPr>
          <w:sz w:val="28"/>
          <w:szCs w:val="28"/>
          <w:lang w:val="uk-UA"/>
        </w:rPr>
      </w:pPr>
      <w:r w:rsidRPr="00A747C6">
        <w:rPr>
          <w:b/>
          <w:sz w:val="28"/>
          <w:szCs w:val="28"/>
          <w:lang w:val="uk-UA"/>
        </w:rPr>
        <w:t>3.</w:t>
      </w:r>
      <w:r w:rsidR="006E4FFF" w:rsidRPr="00A747C6">
        <w:rPr>
          <w:b/>
          <w:sz w:val="28"/>
          <w:szCs w:val="28"/>
          <w:lang w:val="uk-UA"/>
        </w:rPr>
        <w:t>4</w:t>
      </w:r>
      <w:r w:rsidRPr="00A747C6">
        <w:rPr>
          <w:b/>
          <w:sz w:val="28"/>
          <w:szCs w:val="28"/>
          <w:lang w:val="uk-UA"/>
        </w:rPr>
        <w:t xml:space="preserve">.1. </w:t>
      </w:r>
      <w:r w:rsidRPr="00A747C6">
        <w:rPr>
          <w:sz w:val="28"/>
          <w:szCs w:val="28"/>
          <w:lang w:val="uk-UA"/>
        </w:rPr>
        <w:t>Надбавка за високі досягнення у праці встановлюється у розмірі до 50 відсотків посадового окладу з урахуванням надбавки за ранг посадової особи місцевого самоврядування та надбавки за вислугу років.</w:t>
      </w:r>
    </w:p>
    <w:p w:rsidR="00840052" w:rsidRPr="00A747C6" w:rsidRDefault="00840052" w:rsidP="00840052">
      <w:pPr>
        <w:tabs>
          <w:tab w:val="num" w:pos="0"/>
        </w:tabs>
        <w:ind w:firstLine="567"/>
        <w:jc w:val="both"/>
        <w:rPr>
          <w:sz w:val="28"/>
          <w:szCs w:val="28"/>
          <w:lang w:val="uk-UA"/>
        </w:rPr>
      </w:pPr>
      <w:r w:rsidRPr="00A747C6">
        <w:rPr>
          <w:sz w:val="28"/>
          <w:szCs w:val="28"/>
          <w:lang w:val="uk-UA"/>
        </w:rPr>
        <w:t xml:space="preserve">При вирішенні питання щодо встановлення (збільшення розміру) та скасування (зменшення розміру) працівникові надбавки за високі досягнення у праці у поданні керівника відповідної посадової особи </w:t>
      </w:r>
      <w:r w:rsidR="006E4FFF" w:rsidRPr="00A747C6">
        <w:rPr>
          <w:sz w:val="28"/>
          <w:szCs w:val="28"/>
          <w:lang w:val="uk-UA"/>
        </w:rPr>
        <w:t>можуть зазначатися наступні підстави</w:t>
      </w:r>
      <w:r w:rsidRPr="00A747C6">
        <w:rPr>
          <w:sz w:val="28"/>
          <w:szCs w:val="28"/>
          <w:lang w:val="uk-UA"/>
        </w:rPr>
        <w:t>:</w:t>
      </w:r>
    </w:p>
    <w:p w:rsidR="00840052" w:rsidRPr="00A747C6" w:rsidRDefault="00840052" w:rsidP="00840052">
      <w:pPr>
        <w:tabs>
          <w:tab w:val="num" w:pos="0"/>
        </w:tabs>
        <w:ind w:firstLine="567"/>
        <w:jc w:val="both"/>
        <w:rPr>
          <w:sz w:val="28"/>
          <w:szCs w:val="28"/>
          <w:lang w:val="uk-UA"/>
        </w:rPr>
      </w:pPr>
      <w:r w:rsidRPr="00A747C6">
        <w:rPr>
          <w:sz w:val="28"/>
          <w:szCs w:val="28"/>
          <w:lang w:val="uk-UA"/>
        </w:rPr>
        <w:t xml:space="preserve">- сумлінне виконання посадових обов’язків; </w:t>
      </w:r>
    </w:p>
    <w:p w:rsidR="00840052" w:rsidRPr="00A747C6" w:rsidRDefault="00840052" w:rsidP="00840052">
      <w:pPr>
        <w:tabs>
          <w:tab w:val="num" w:pos="0"/>
        </w:tabs>
        <w:ind w:firstLine="567"/>
        <w:jc w:val="both"/>
        <w:rPr>
          <w:sz w:val="28"/>
          <w:szCs w:val="28"/>
          <w:lang w:val="uk-UA"/>
        </w:rPr>
      </w:pPr>
      <w:r w:rsidRPr="00A747C6">
        <w:rPr>
          <w:sz w:val="28"/>
          <w:szCs w:val="28"/>
          <w:lang w:val="uk-UA"/>
        </w:rPr>
        <w:t>- функціональне навантаження та ініціативність;</w:t>
      </w:r>
    </w:p>
    <w:p w:rsidR="00840052" w:rsidRPr="00A747C6" w:rsidRDefault="00840052" w:rsidP="00840052">
      <w:pPr>
        <w:tabs>
          <w:tab w:val="num" w:pos="0"/>
        </w:tabs>
        <w:ind w:firstLine="567"/>
        <w:jc w:val="both"/>
        <w:rPr>
          <w:sz w:val="28"/>
          <w:szCs w:val="28"/>
          <w:lang w:val="uk-UA"/>
        </w:rPr>
      </w:pPr>
      <w:r w:rsidRPr="00A747C6">
        <w:rPr>
          <w:sz w:val="28"/>
          <w:szCs w:val="28"/>
          <w:lang w:val="uk-UA"/>
        </w:rPr>
        <w:t>- кваліфіковане і самостійне вирішення службових питань;</w:t>
      </w:r>
    </w:p>
    <w:p w:rsidR="00840052" w:rsidRPr="00A747C6" w:rsidRDefault="00840052" w:rsidP="00840052">
      <w:pPr>
        <w:tabs>
          <w:tab w:val="num" w:pos="0"/>
        </w:tabs>
        <w:ind w:firstLine="567"/>
        <w:jc w:val="both"/>
        <w:rPr>
          <w:sz w:val="28"/>
          <w:szCs w:val="28"/>
          <w:lang w:val="uk-UA"/>
        </w:rPr>
      </w:pPr>
      <w:r w:rsidRPr="00A747C6">
        <w:rPr>
          <w:sz w:val="28"/>
          <w:szCs w:val="28"/>
          <w:lang w:val="uk-UA"/>
        </w:rPr>
        <w:t>- якісна, своєчасна підготовка матеріалів і пропозицій;</w:t>
      </w:r>
    </w:p>
    <w:p w:rsidR="00840052" w:rsidRPr="00A747C6" w:rsidRDefault="00840052" w:rsidP="00840052">
      <w:pPr>
        <w:tabs>
          <w:tab w:val="num" w:pos="0"/>
        </w:tabs>
        <w:ind w:firstLine="567"/>
        <w:jc w:val="both"/>
        <w:rPr>
          <w:sz w:val="28"/>
          <w:szCs w:val="28"/>
          <w:lang w:val="uk-UA"/>
        </w:rPr>
      </w:pPr>
      <w:r w:rsidRPr="00A747C6">
        <w:rPr>
          <w:sz w:val="28"/>
          <w:szCs w:val="28"/>
          <w:lang w:val="uk-UA"/>
        </w:rPr>
        <w:t>- рівень виконання особистих планів роботи, доручень керівництва;</w:t>
      </w:r>
    </w:p>
    <w:p w:rsidR="00840052" w:rsidRPr="00A747C6" w:rsidRDefault="00840052" w:rsidP="00840052">
      <w:pPr>
        <w:tabs>
          <w:tab w:val="num" w:pos="0"/>
        </w:tabs>
        <w:ind w:firstLine="567"/>
        <w:jc w:val="both"/>
        <w:rPr>
          <w:sz w:val="28"/>
          <w:szCs w:val="28"/>
          <w:lang w:val="uk-UA"/>
        </w:rPr>
      </w:pPr>
      <w:r w:rsidRPr="00A747C6">
        <w:rPr>
          <w:sz w:val="28"/>
          <w:szCs w:val="28"/>
          <w:lang w:val="uk-UA"/>
        </w:rPr>
        <w:t>- дотримання трудової та виконавчої дисципліни.</w:t>
      </w:r>
    </w:p>
    <w:p w:rsidR="00840052" w:rsidRPr="00A747C6"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747C6">
        <w:rPr>
          <w:sz w:val="28"/>
          <w:szCs w:val="28"/>
          <w:lang w:val="uk-UA"/>
        </w:rPr>
        <w:t xml:space="preserve">Особам, які призначаються на посади у виконавчі органи Сумської міської ради вперше або повторно, надбавка за високі досягнення у праці встановлюється у розмірі 20 % посадового окладу з урахуванням надбавки за ранг та надбавки за вислугу років. </w:t>
      </w:r>
    </w:p>
    <w:p w:rsidR="00840052" w:rsidRPr="00A747C6"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747C6">
        <w:rPr>
          <w:b/>
          <w:sz w:val="28"/>
          <w:szCs w:val="28"/>
          <w:lang w:val="uk-UA"/>
        </w:rPr>
        <w:t>3.</w:t>
      </w:r>
      <w:r w:rsidR="006E4FFF" w:rsidRPr="00A747C6">
        <w:rPr>
          <w:b/>
          <w:sz w:val="28"/>
          <w:szCs w:val="28"/>
          <w:lang w:val="uk-UA"/>
        </w:rPr>
        <w:t>4</w:t>
      </w:r>
      <w:r w:rsidRPr="00A747C6">
        <w:rPr>
          <w:b/>
          <w:sz w:val="28"/>
          <w:szCs w:val="28"/>
          <w:lang w:val="uk-UA"/>
        </w:rPr>
        <w:t>.2.</w:t>
      </w:r>
      <w:r w:rsidRPr="00A747C6">
        <w:rPr>
          <w:sz w:val="28"/>
          <w:szCs w:val="28"/>
          <w:lang w:val="uk-UA"/>
        </w:rPr>
        <w:t xml:space="preserve"> Надбавка за виконання особливо важливої роботи встановлюється працівнику (групі працівників) на період виконання такої роботи з метою стимулювання її якісного виконання у визначений термін та досягнення визначеного результату роботи.</w:t>
      </w:r>
    </w:p>
    <w:p w:rsidR="00840052" w:rsidRPr="00A747C6"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747C6">
        <w:rPr>
          <w:sz w:val="28"/>
          <w:szCs w:val="28"/>
          <w:lang w:val="uk-UA"/>
        </w:rPr>
        <w:t>Надбавка встановлюється керівним працівникам і спеціалістам департаментів, управлінь, відділів, інших структурних підрозділів та виконавчих органів Сумської міської ради, які безпосередньо займаються розробленням проектів нормативно-правових актів, проводять експертизу проектів таких актів, якщо положеннями про підрозділи передбачено виконання такої роботи, у розмірі до 50 відсотків посадового окладу з урахуванням надбавки за ранг посадової особи місцевого самоврядування та надбавки за вислугу років.</w:t>
      </w:r>
    </w:p>
    <w:p w:rsidR="00840052" w:rsidRPr="000F33E2"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0F33E2">
        <w:rPr>
          <w:sz w:val="28"/>
          <w:szCs w:val="28"/>
          <w:lang w:val="uk-UA"/>
        </w:rPr>
        <w:t>Встановлення надбавки міському голові та членам виконавчого комітету, які є працівниками виконавчих органів Сумської міської ради, здійснюється за відсутністю відповідного положення з дотриманням умов, передбачених цим пунктом.</w:t>
      </w:r>
    </w:p>
    <w:p w:rsidR="00840052" w:rsidRPr="00A747C6"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747C6">
        <w:rPr>
          <w:sz w:val="28"/>
          <w:szCs w:val="28"/>
          <w:lang w:val="uk-UA"/>
        </w:rPr>
        <w:lastRenderedPageBreak/>
        <w:t>При вирішенні питання про встановлення (збільшення розміру) працівникові (групі працівників) надбавки за виконання особливо важливої роботи у поданні керівника відповідної посадової особи зазначаються:</w:t>
      </w:r>
    </w:p>
    <w:p w:rsidR="00840052" w:rsidRPr="00A747C6" w:rsidRDefault="00840052" w:rsidP="00840052">
      <w:pPr>
        <w:tabs>
          <w:tab w:val="num" w:pos="0"/>
        </w:tabs>
        <w:ind w:firstLine="567"/>
        <w:jc w:val="both"/>
        <w:rPr>
          <w:sz w:val="28"/>
          <w:szCs w:val="28"/>
          <w:lang w:val="uk-UA"/>
        </w:rPr>
      </w:pPr>
      <w:bookmarkStart w:id="0" w:name="o22"/>
      <w:bookmarkEnd w:id="0"/>
      <w:r w:rsidRPr="00A747C6">
        <w:rPr>
          <w:sz w:val="28"/>
          <w:szCs w:val="28"/>
          <w:lang w:val="uk-UA"/>
        </w:rPr>
        <w:t>- кількість запланованих проектів нормативних актів та/або регуляторних актів або термін здійснення експертизи проектів актів;</w:t>
      </w:r>
    </w:p>
    <w:p w:rsidR="00840052" w:rsidRPr="00A747C6" w:rsidRDefault="00840052" w:rsidP="00840052">
      <w:pPr>
        <w:tabs>
          <w:tab w:val="num" w:pos="0"/>
        </w:tabs>
        <w:ind w:firstLine="567"/>
        <w:jc w:val="both"/>
        <w:rPr>
          <w:sz w:val="28"/>
          <w:szCs w:val="28"/>
          <w:lang w:val="uk-UA"/>
        </w:rPr>
      </w:pPr>
      <w:r w:rsidRPr="00A747C6">
        <w:rPr>
          <w:sz w:val="28"/>
          <w:szCs w:val="28"/>
          <w:lang w:val="uk-UA"/>
        </w:rPr>
        <w:t>- визначений кінцевий результат;</w:t>
      </w:r>
    </w:p>
    <w:p w:rsidR="00840052" w:rsidRPr="00A747C6" w:rsidRDefault="00840052" w:rsidP="00840052">
      <w:pPr>
        <w:tabs>
          <w:tab w:val="num" w:pos="0"/>
        </w:tabs>
        <w:ind w:firstLine="567"/>
        <w:jc w:val="both"/>
        <w:rPr>
          <w:sz w:val="28"/>
          <w:szCs w:val="28"/>
          <w:lang w:val="uk-UA"/>
        </w:rPr>
      </w:pPr>
      <w:r w:rsidRPr="00A747C6">
        <w:rPr>
          <w:sz w:val="28"/>
          <w:szCs w:val="28"/>
          <w:lang w:val="uk-UA"/>
        </w:rPr>
        <w:t>- термін, на який встановлюється надбавка;</w:t>
      </w:r>
    </w:p>
    <w:p w:rsidR="00840052" w:rsidRPr="00A747C6" w:rsidRDefault="00840052" w:rsidP="00840052">
      <w:pPr>
        <w:tabs>
          <w:tab w:val="num" w:pos="0"/>
        </w:tabs>
        <w:ind w:firstLine="567"/>
        <w:jc w:val="both"/>
        <w:rPr>
          <w:sz w:val="28"/>
          <w:szCs w:val="28"/>
          <w:lang w:val="uk-UA"/>
        </w:rPr>
      </w:pPr>
      <w:r w:rsidRPr="00A747C6">
        <w:rPr>
          <w:sz w:val="28"/>
          <w:szCs w:val="28"/>
          <w:lang w:val="uk-UA"/>
        </w:rPr>
        <w:t>- рівень кваліфікації працівника, професійних здібностей та ініціативності;</w:t>
      </w:r>
    </w:p>
    <w:p w:rsidR="00840052" w:rsidRPr="00A747C6" w:rsidRDefault="00840052" w:rsidP="00840052">
      <w:pPr>
        <w:tabs>
          <w:tab w:val="num" w:pos="0"/>
        </w:tabs>
        <w:ind w:firstLine="567"/>
        <w:jc w:val="both"/>
        <w:rPr>
          <w:sz w:val="28"/>
          <w:szCs w:val="28"/>
          <w:lang w:val="uk-UA"/>
        </w:rPr>
      </w:pPr>
      <w:r w:rsidRPr="00A747C6">
        <w:rPr>
          <w:sz w:val="28"/>
          <w:szCs w:val="28"/>
          <w:lang w:val="uk-UA"/>
        </w:rPr>
        <w:t>- які важливі роботи виконувались раніше, якість їх виконання та досягнення кінцевого результату, з посиланням на судові рішення, якщо результат цих робіт оскаржувався у судовому порядку.</w:t>
      </w:r>
    </w:p>
    <w:p w:rsidR="00840052" w:rsidRPr="00A747C6" w:rsidRDefault="00840052" w:rsidP="00840052">
      <w:pPr>
        <w:tabs>
          <w:tab w:val="num" w:pos="0"/>
        </w:tabs>
        <w:ind w:firstLine="567"/>
        <w:jc w:val="both"/>
        <w:rPr>
          <w:sz w:val="28"/>
          <w:szCs w:val="28"/>
          <w:lang w:val="uk-UA"/>
        </w:rPr>
      </w:pPr>
      <w:r w:rsidRPr="00A747C6">
        <w:rPr>
          <w:sz w:val="28"/>
          <w:szCs w:val="28"/>
          <w:lang w:val="uk-UA"/>
        </w:rPr>
        <w:t>У випадку планування розроблення протягом календарного року двох проектів нормативних актів або одного проекту регуляторного акту, надбавка встановлюється</w:t>
      </w:r>
      <w:r w:rsidRPr="00310675">
        <w:rPr>
          <w:color w:val="0070C0"/>
          <w:sz w:val="28"/>
          <w:szCs w:val="28"/>
          <w:lang w:val="uk-UA"/>
        </w:rPr>
        <w:t xml:space="preserve"> </w:t>
      </w:r>
      <w:r w:rsidRPr="00A747C6">
        <w:rPr>
          <w:sz w:val="28"/>
          <w:szCs w:val="28"/>
          <w:lang w:val="uk-UA"/>
        </w:rPr>
        <w:t xml:space="preserve">у розмірі до </w:t>
      </w:r>
      <w:r w:rsidR="006E4FFF" w:rsidRPr="00A747C6">
        <w:rPr>
          <w:sz w:val="28"/>
          <w:szCs w:val="28"/>
          <w:lang w:val="uk-UA"/>
        </w:rPr>
        <w:t>25</w:t>
      </w:r>
      <w:r w:rsidRPr="00A747C6">
        <w:rPr>
          <w:sz w:val="28"/>
          <w:szCs w:val="28"/>
          <w:lang w:val="uk-UA"/>
        </w:rPr>
        <w:t xml:space="preserve"> відсотків посадового окладу з урахуванням надбавки за ранг та надбавки за вислугу років.</w:t>
      </w:r>
    </w:p>
    <w:p w:rsidR="00840052" w:rsidRPr="00A747C6" w:rsidRDefault="00840052" w:rsidP="00840052">
      <w:pPr>
        <w:tabs>
          <w:tab w:val="num" w:pos="0"/>
        </w:tabs>
        <w:ind w:firstLine="567"/>
        <w:jc w:val="both"/>
        <w:rPr>
          <w:sz w:val="28"/>
          <w:szCs w:val="28"/>
          <w:lang w:val="uk-UA"/>
        </w:rPr>
      </w:pPr>
      <w:r w:rsidRPr="00A747C6">
        <w:rPr>
          <w:sz w:val="28"/>
          <w:szCs w:val="28"/>
          <w:lang w:val="uk-UA"/>
        </w:rPr>
        <w:t>У випадку планування розроблення протягом календарного року трьох та більше проектів нормативних актів та/або двох та більше проектів регуляторних актів, надбавка</w:t>
      </w:r>
      <w:r w:rsidRPr="00310675">
        <w:rPr>
          <w:color w:val="0070C0"/>
          <w:sz w:val="28"/>
          <w:szCs w:val="28"/>
          <w:lang w:val="uk-UA"/>
        </w:rPr>
        <w:t xml:space="preserve"> </w:t>
      </w:r>
      <w:r w:rsidRPr="00A747C6">
        <w:rPr>
          <w:sz w:val="28"/>
          <w:szCs w:val="28"/>
          <w:lang w:val="uk-UA"/>
        </w:rPr>
        <w:t xml:space="preserve">встановлюється у розмірі до </w:t>
      </w:r>
      <w:r w:rsidR="006E4FFF" w:rsidRPr="00A747C6">
        <w:rPr>
          <w:sz w:val="28"/>
          <w:szCs w:val="28"/>
          <w:lang w:val="uk-UA"/>
        </w:rPr>
        <w:t>50</w:t>
      </w:r>
      <w:r w:rsidRPr="00A747C6">
        <w:rPr>
          <w:sz w:val="28"/>
          <w:szCs w:val="28"/>
          <w:lang w:val="uk-UA"/>
        </w:rPr>
        <w:t xml:space="preserve"> відсотків посадового окладу з урахуванням надбавки за ранг та надбавки за вислугу років.</w:t>
      </w:r>
    </w:p>
    <w:p w:rsidR="00840052" w:rsidRPr="00A747C6" w:rsidRDefault="00840052" w:rsidP="00840052">
      <w:pPr>
        <w:tabs>
          <w:tab w:val="num" w:pos="0"/>
        </w:tabs>
        <w:ind w:firstLine="567"/>
        <w:jc w:val="both"/>
        <w:rPr>
          <w:sz w:val="28"/>
          <w:szCs w:val="28"/>
          <w:lang w:val="uk-UA"/>
        </w:rPr>
      </w:pPr>
      <w:r w:rsidRPr="00A747C6">
        <w:rPr>
          <w:sz w:val="28"/>
          <w:szCs w:val="28"/>
          <w:lang w:val="uk-UA"/>
        </w:rPr>
        <w:t>У випадку, коли один проект нормативного акту або один проект регуляторного акту, враховуючи його об’єм або складність або важливість для функціонування представницьких або виконавчих органів Сумської міської ради, для територіальної громади, надбавка може встановлюватись у розмірі до 100 відсотків посадового окладу з урахуванням надбавки за ранг та надбавки за вислугу років.</w:t>
      </w:r>
    </w:p>
    <w:p w:rsidR="00840052" w:rsidRPr="00A747C6" w:rsidRDefault="00840052" w:rsidP="00840052">
      <w:pPr>
        <w:tabs>
          <w:tab w:val="num" w:pos="0"/>
        </w:tabs>
        <w:ind w:firstLine="567"/>
        <w:jc w:val="both"/>
        <w:rPr>
          <w:sz w:val="28"/>
          <w:szCs w:val="28"/>
          <w:lang w:val="uk-UA"/>
        </w:rPr>
      </w:pPr>
      <w:r w:rsidRPr="00A747C6">
        <w:rPr>
          <w:sz w:val="28"/>
          <w:szCs w:val="28"/>
          <w:lang w:val="uk-UA"/>
        </w:rPr>
        <w:t xml:space="preserve">У випадку здійснення експертизи проектів актів, в залежності від інтенсивності такої роботи, надбавка встановлюється у розмірі до </w:t>
      </w:r>
      <w:r w:rsidR="006E4FFF" w:rsidRPr="00A747C6">
        <w:rPr>
          <w:sz w:val="28"/>
          <w:szCs w:val="28"/>
          <w:lang w:val="uk-UA"/>
        </w:rPr>
        <w:t>50</w:t>
      </w:r>
      <w:r w:rsidRPr="00A747C6">
        <w:rPr>
          <w:sz w:val="28"/>
          <w:szCs w:val="28"/>
          <w:lang w:val="uk-UA"/>
        </w:rPr>
        <w:t xml:space="preserve"> відсотків посадового окладу з урахуванням надбавки за ранг та надбавки за вислугу років.</w:t>
      </w:r>
    </w:p>
    <w:p w:rsidR="00840052" w:rsidRPr="00A747C6"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747C6">
        <w:rPr>
          <w:b/>
          <w:sz w:val="28"/>
          <w:szCs w:val="28"/>
          <w:lang w:val="uk-UA"/>
        </w:rPr>
        <w:t>3.</w:t>
      </w:r>
      <w:r w:rsidR="006E4FFF" w:rsidRPr="00A747C6">
        <w:rPr>
          <w:b/>
          <w:sz w:val="28"/>
          <w:szCs w:val="28"/>
          <w:lang w:val="uk-UA"/>
        </w:rPr>
        <w:t>4</w:t>
      </w:r>
      <w:r w:rsidRPr="00A747C6">
        <w:rPr>
          <w:b/>
          <w:sz w:val="28"/>
          <w:szCs w:val="28"/>
          <w:lang w:val="uk-UA"/>
        </w:rPr>
        <w:t>.3.</w:t>
      </w:r>
      <w:r w:rsidRPr="00A747C6">
        <w:rPr>
          <w:sz w:val="28"/>
          <w:szCs w:val="28"/>
          <w:lang w:val="uk-UA"/>
        </w:rPr>
        <w:t xml:space="preserve"> Надбавки за високі досягнення у праці або за виконання особливо важливої роботи встановлюються: </w:t>
      </w:r>
    </w:p>
    <w:p w:rsidR="00840052" w:rsidRPr="00A747C6"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lang w:val="uk-UA"/>
        </w:rPr>
      </w:pPr>
      <w:r w:rsidRPr="00A747C6">
        <w:rPr>
          <w:sz w:val="28"/>
          <w:szCs w:val="28"/>
          <w:lang w:val="uk-UA"/>
        </w:rPr>
        <w:t>- міському голові – рішенням Сумської міської ради за поданням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з урахуванням пропозиції заступника міського голови, керуючого справами виконавчого комітету</w:t>
      </w:r>
      <w:r w:rsidRPr="00A747C6">
        <w:rPr>
          <w:i/>
          <w:sz w:val="28"/>
          <w:szCs w:val="28"/>
          <w:lang w:val="uk-UA"/>
        </w:rPr>
        <w:t>;</w:t>
      </w:r>
    </w:p>
    <w:p w:rsidR="00840052" w:rsidRPr="00A747C6"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747C6">
        <w:rPr>
          <w:sz w:val="28"/>
          <w:szCs w:val="28"/>
          <w:lang w:val="uk-UA"/>
        </w:rPr>
        <w:t xml:space="preserve">- секретарю Сумської міської ради, заступникам міського голови –міським головою; </w:t>
      </w:r>
    </w:p>
    <w:p w:rsidR="00840052" w:rsidRPr="00A747C6"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747C6">
        <w:rPr>
          <w:sz w:val="28"/>
          <w:szCs w:val="28"/>
          <w:lang w:val="uk-UA"/>
        </w:rPr>
        <w:t>- іншим посадовим особам та службовцям – суб’єктом призначення за поданням відповідного керівника.</w:t>
      </w:r>
    </w:p>
    <w:p w:rsidR="00840052" w:rsidRPr="00A747C6"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747C6">
        <w:rPr>
          <w:sz w:val="28"/>
          <w:szCs w:val="28"/>
          <w:lang w:val="uk-UA"/>
        </w:rPr>
        <w:t>Проект рішення Сумської міської ради щодо встановлення надбавки міському голові готує відділ організаційно-кадрової роботи Сумської міської ради.</w:t>
      </w:r>
    </w:p>
    <w:p w:rsidR="00840052" w:rsidRPr="00A747C6"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747C6">
        <w:rPr>
          <w:b/>
          <w:sz w:val="28"/>
          <w:szCs w:val="28"/>
          <w:lang w:val="uk-UA"/>
        </w:rPr>
        <w:t>3.</w:t>
      </w:r>
      <w:r w:rsidR="006E4FFF" w:rsidRPr="00A747C6">
        <w:rPr>
          <w:b/>
          <w:sz w:val="28"/>
          <w:szCs w:val="28"/>
          <w:lang w:val="uk-UA"/>
        </w:rPr>
        <w:t>4</w:t>
      </w:r>
      <w:r w:rsidRPr="00A747C6">
        <w:rPr>
          <w:b/>
          <w:sz w:val="28"/>
          <w:szCs w:val="28"/>
          <w:lang w:val="uk-UA"/>
        </w:rPr>
        <w:t>.4.</w:t>
      </w:r>
      <w:r w:rsidRPr="00A747C6">
        <w:rPr>
          <w:sz w:val="28"/>
          <w:szCs w:val="28"/>
          <w:lang w:val="uk-UA"/>
        </w:rPr>
        <w:t xml:space="preserve"> У разі несвоєчасного виконання завдань, погіршення якості роботи надбавки скасовуються або їх розмір зменшується.</w:t>
      </w:r>
    </w:p>
    <w:p w:rsidR="00840052" w:rsidRPr="00A747C6"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747C6">
        <w:rPr>
          <w:sz w:val="28"/>
          <w:szCs w:val="28"/>
          <w:lang w:val="uk-UA"/>
        </w:rPr>
        <w:t xml:space="preserve">Рішення про зменшення або скасування надбавок міському голові приймається Сумською міською радою за поданням постійної комісії з питань законності, взаємодії з правоохоронними органами, запобігання та протидії </w:t>
      </w:r>
      <w:r w:rsidRPr="00A747C6">
        <w:rPr>
          <w:sz w:val="28"/>
          <w:szCs w:val="28"/>
          <w:lang w:val="uk-UA"/>
        </w:rPr>
        <w:lastRenderedPageBreak/>
        <w:t xml:space="preserve">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з відповідним обґрунтуванням. </w:t>
      </w:r>
    </w:p>
    <w:p w:rsidR="00840052" w:rsidRPr="00A747C6"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747C6">
        <w:rPr>
          <w:sz w:val="28"/>
          <w:szCs w:val="28"/>
          <w:lang w:val="uk-UA"/>
        </w:rPr>
        <w:t>Проекти рішень з питань зменшення або скасування надбавок міському голові готуються відділом організаційно-кадрової роботи Сумської міської ради.</w:t>
      </w:r>
    </w:p>
    <w:p w:rsidR="00840052" w:rsidRPr="00A747C6"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747C6">
        <w:rPr>
          <w:sz w:val="28"/>
          <w:szCs w:val="28"/>
          <w:lang w:val="uk-UA"/>
        </w:rPr>
        <w:t xml:space="preserve">Рішення про зменшення або скасування надбавок секретарю Сумської міської ради, заступникам міського голови приймається міським головою з відповідним обґрунтуванням. </w:t>
      </w:r>
    </w:p>
    <w:p w:rsidR="00840052" w:rsidRPr="00A747C6"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747C6">
        <w:rPr>
          <w:sz w:val="28"/>
          <w:szCs w:val="28"/>
          <w:lang w:val="uk-UA"/>
        </w:rPr>
        <w:t>Рішення про зменшення або скасування надбавок посадовим особам місцевого самоврядування та службовцям приймається суб’єктом призначення на підставі подання керівника відповідної посадової особи із зазначенням конкретних підстав (наведенням прикладів щодо зниження якості роботи, невиконання запланованих заходів, доручень керівника; порушень трудової та виконавської дисципліни тощо).</w:t>
      </w:r>
    </w:p>
    <w:p w:rsidR="00840052" w:rsidRPr="00A747C6"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747C6">
        <w:rPr>
          <w:b/>
          <w:sz w:val="28"/>
          <w:szCs w:val="28"/>
          <w:lang w:val="uk-UA"/>
        </w:rPr>
        <w:t>3.</w:t>
      </w:r>
      <w:r w:rsidR="006E4FFF" w:rsidRPr="00A747C6">
        <w:rPr>
          <w:b/>
          <w:sz w:val="28"/>
          <w:szCs w:val="28"/>
          <w:lang w:val="uk-UA"/>
        </w:rPr>
        <w:t>4</w:t>
      </w:r>
      <w:r w:rsidRPr="00A747C6">
        <w:rPr>
          <w:b/>
          <w:sz w:val="28"/>
          <w:szCs w:val="28"/>
          <w:lang w:val="uk-UA"/>
        </w:rPr>
        <w:t xml:space="preserve">.5. </w:t>
      </w:r>
      <w:r w:rsidRPr="00A747C6">
        <w:rPr>
          <w:sz w:val="28"/>
          <w:szCs w:val="28"/>
          <w:lang w:val="uk-UA"/>
        </w:rPr>
        <w:t>Розмір надбавок за високі досягнення у праці або за виконання особливо важливої роботи, може переглядатися</w:t>
      </w:r>
      <w:r w:rsidR="000F33E2">
        <w:rPr>
          <w:sz w:val="28"/>
          <w:szCs w:val="28"/>
          <w:lang w:val="uk-UA"/>
        </w:rPr>
        <w:t xml:space="preserve"> у бік збільшення</w:t>
      </w:r>
      <w:r w:rsidRPr="00A747C6">
        <w:rPr>
          <w:sz w:val="28"/>
          <w:szCs w:val="28"/>
          <w:lang w:val="uk-UA"/>
        </w:rPr>
        <w:t xml:space="preserve"> не частіше одного разу на квартал. </w:t>
      </w:r>
    </w:p>
    <w:p w:rsidR="00840052" w:rsidRPr="00A747C6" w:rsidRDefault="00840052" w:rsidP="00840052">
      <w:pPr>
        <w:tabs>
          <w:tab w:val="num" w:pos="0"/>
        </w:tabs>
        <w:ind w:firstLine="567"/>
        <w:jc w:val="both"/>
        <w:rPr>
          <w:sz w:val="28"/>
          <w:szCs w:val="28"/>
          <w:lang w:val="uk-UA"/>
        </w:rPr>
      </w:pPr>
      <w:r w:rsidRPr="00A747C6">
        <w:rPr>
          <w:b/>
          <w:sz w:val="28"/>
          <w:szCs w:val="28"/>
          <w:lang w:val="uk-UA"/>
        </w:rPr>
        <w:t>3.</w:t>
      </w:r>
      <w:r w:rsidR="006E4FFF" w:rsidRPr="00A747C6">
        <w:rPr>
          <w:b/>
          <w:sz w:val="28"/>
          <w:szCs w:val="28"/>
          <w:lang w:val="uk-UA"/>
        </w:rPr>
        <w:t>4</w:t>
      </w:r>
      <w:r w:rsidRPr="00A747C6">
        <w:rPr>
          <w:b/>
          <w:sz w:val="28"/>
          <w:szCs w:val="28"/>
          <w:lang w:val="uk-UA"/>
        </w:rPr>
        <w:t>.6.</w:t>
      </w:r>
      <w:r w:rsidRPr="00A747C6">
        <w:rPr>
          <w:sz w:val="28"/>
          <w:szCs w:val="28"/>
          <w:lang w:val="uk-UA"/>
        </w:rPr>
        <w:t xml:space="preserve"> Надбавка службовцям за високі досягнення у праці або за виконання особливо важливої роботи встановлюється у розмірі до 50 відсотків посадового окладу з урахуванням надбавки за вислугу років та встановлюється з урахуванням положень підпунктів 3.</w:t>
      </w:r>
      <w:r w:rsidR="006E4FFF" w:rsidRPr="00A747C6">
        <w:rPr>
          <w:sz w:val="28"/>
          <w:szCs w:val="28"/>
          <w:lang w:val="uk-UA"/>
        </w:rPr>
        <w:t>4</w:t>
      </w:r>
      <w:r w:rsidRPr="00A747C6">
        <w:rPr>
          <w:sz w:val="28"/>
          <w:szCs w:val="28"/>
          <w:lang w:val="uk-UA"/>
        </w:rPr>
        <w:t>.1.- 3.</w:t>
      </w:r>
      <w:r w:rsidR="006E4FFF" w:rsidRPr="00A747C6">
        <w:rPr>
          <w:sz w:val="28"/>
          <w:szCs w:val="28"/>
          <w:lang w:val="uk-UA"/>
        </w:rPr>
        <w:t>4</w:t>
      </w:r>
      <w:r w:rsidRPr="00A747C6">
        <w:rPr>
          <w:sz w:val="28"/>
          <w:szCs w:val="28"/>
          <w:lang w:val="uk-UA"/>
        </w:rPr>
        <w:t>.5 цього Положення.</w:t>
      </w:r>
    </w:p>
    <w:p w:rsidR="00840052" w:rsidRPr="001437AF"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1437AF">
        <w:rPr>
          <w:b/>
          <w:sz w:val="28"/>
          <w:szCs w:val="28"/>
          <w:lang w:val="uk-UA"/>
        </w:rPr>
        <w:t>3.</w:t>
      </w:r>
      <w:r w:rsidR="006E4FFF">
        <w:rPr>
          <w:b/>
          <w:sz w:val="28"/>
          <w:szCs w:val="28"/>
          <w:lang w:val="uk-UA"/>
        </w:rPr>
        <w:t>5</w:t>
      </w:r>
      <w:r w:rsidRPr="001437AF">
        <w:rPr>
          <w:sz w:val="28"/>
          <w:szCs w:val="28"/>
          <w:lang w:val="uk-UA"/>
        </w:rPr>
        <w:t>. Надбавка за особливий характер роботи в розмірі 50 % посадового окладу встановлюється працівникам департаменту соціального захисту населення Сумської міської ради. Рішення про встановлення надбавки приймається при наявності коштів фонду оплати праці.</w:t>
      </w:r>
    </w:p>
    <w:p w:rsidR="00840052" w:rsidRPr="001437AF"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1437AF">
        <w:rPr>
          <w:sz w:val="28"/>
          <w:szCs w:val="28"/>
          <w:lang w:val="uk-UA"/>
        </w:rPr>
        <w:t>Надбавка директору та заступникам директора департаменту встановлюється розпорядженням міського голови, надбавка працівникам департаменту встановлюється наказом директора департаменту.</w:t>
      </w:r>
    </w:p>
    <w:p w:rsidR="00840052" w:rsidRPr="001437AF"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1437AF">
        <w:rPr>
          <w:sz w:val="28"/>
          <w:szCs w:val="28"/>
          <w:lang w:val="uk-UA"/>
        </w:rPr>
        <w:t xml:space="preserve"> Перелік працівників, яким встановлюється надбавка за особливий характер роботи (Постанова № 732), визначається директором департаменту та погоджується заступником міського голови відповідно до розподілу обов’язків.</w:t>
      </w:r>
    </w:p>
    <w:p w:rsidR="00840052" w:rsidRPr="001437AF" w:rsidRDefault="006E4FFF" w:rsidP="00840052">
      <w:pPr>
        <w:tabs>
          <w:tab w:val="num" w:pos="0"/>
        </w:tabs>
        <w:ind w:firstLine="567"/>
        <w:jc w:val="both"/>
        <w:rPr>
          <w:sz w:val="28"/>
          <w:szCs w:val="28"/>
          <w:lang w:val="uk-UA"/>
        </w:rPr>
      </w:pPr>
      <w:r>
        <w:rPr>
          <w:b/>
          <w:sz w:val="28"/>
          <w:szCs w:val="28"/>
          <w:lang w:val="uk-UA"/>
        </w:rPr>
        <w:t>3.6</w:t>
      </w:r>
      <w:r w:rsidR="00840052" w:rsidRPr="001437AF">
        <w:rPr>
          <w:sz w:val="28"/>
          <w:szCs w:val="28"/>
          <w:lang w:val="uk-UA"/>
        </w:rPr>
        <w:t xml:space="preserve">. Водіям встановлюється надбавка за класність:  </w:t>
      </w:r>
      <w:r w:rsidR="00840052" w:rsidRPr="001437AF">
        <w:rPr>
          <w:rStyle w:val="rvts82"/>
          <w:sz w:val="28"/>
          <w:szCs w:val="28"/>
          <w:lang w:val="uk-UA"/>
        </w:rPr>
        <w:t xml:space="preserve">водіям 2-го класу – 10 відсотків, водіям 1-го класу – 25 відсотків </w:t>
      </w:r>
      <w:r w:rsidR="00840052" w:rsidRPr="001437AF">
        <w:rPr>
          <w:sz w:val="28"/>
          <w:szCs w:val="28"/>
          <w:lang w:val="uk-UA"/>
        </w:rPr>
        <w:t xml:space="preserve">тарифної ставки (по постанові 77) за відпрацьований час. </w:t>
      </w:r>
    </w:p>
    <w:p w:rsidR="00840052" w:rsidRPr="001437AF" w:rsidRDefault="00840052" w:rsidP="00840052">
      <w:pPr>
        <w:tabs>
          <w:tab w:val="num" w:pos="0"/>
        </w:tabs>
        <w:ind w:firstLine="567"/>
        <w:jc w:val="both"/>
        <w:rPr>
          <w:color w:val="FF0000"/>
          <w:sz w:val="28"/>
          <w:szCs w:val="28"/>
          <w:lang w:val="uk-UA"/>
        </w:rPr>
      </w:pPr>
      <w:r w:rsidRPr="001437AF">
        <w:rPr>
          <w:sz w:val="28"/>
          <w:szCs w:val="28"/>
          <w:lang w:val="uk-UA"/>
        </w:rPr>
        <w:t xml:space="preserve">Надбавка встановлюється суб’єктом призначення на підставі подання </w:t>
      </w:r>
      <w:r w:rsidR="00867F23">
        <w:rPr>
          <w:sz w:val="28"/>
          <w:szCs w:val="28"/>
          <w:lang w:val="uk-UA"/>
        </w:rPr>
        <w:t>відповідного</w:t>
      </w:r>
      <w:bookmarkStart w:id="1" w:name="_GoBack"/>
      <w:bookmarkEnd w:id="1"/>
      <w:r w:rsidRPr="001437AF">
        <w:rPr>
          <w:sz w:val="28"/>
          <w:szCs w:val="28"/>
          <w:lang w:val="uk-UA"/>
        </w:rPr>
        <w:t xml:space="preserve"> керівника.</w:t>
      </w:r>
    </w:p>
    <w:p w:rsidR="00840052" w:rsidRPr="001437AF"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1437AF">
        <w:rPr>
          <w:b/>
          <w:sz w:val="28"/>
          <w:szCs w:val="28"/>
          <w:lang w:val="uk-UA"/>
        </w:rPr>
        <w:t>3.</w:t>
      </w:r>
      <w:r w:rsidR="006E4FFF">
        <w:rPr>
          <w:b/>
          <w:sz w:val="28"/>
          <w:szCs w:val="28"/>
          <w:lang w:val="uk-UA"/>
        </w:rPr>
        <w:t>7</w:t>
      </w:r>
      <w:r w:rsidRPr="001437AF">
        <w:rPr>
          <w:sz w:val="28"/>
          <w:szCs w:val="28"/>
          <w:lang w:val="uk-UA"/>
        </w:rPr>
        <w:t xml:space="preserve">. Робітникам встановлюється надбавка за складність і напруженість у роботі в розмірі до 50 % посадового окладу. </w:t>
      </w:r>
    </w:p>
    <w:p w:rsidR="00840052" w:rsidRPr="001437AF"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1437AF">
        <w:rPr>
          <w:sz w:val="28"/>
          <w:szCs w:val="28"/>
          <w:lang w:val="uk-UA"/>
        </w:rPr>
        <w:t>Надбавка встановлюється суб’єктом призначення на підставі подання відповідного керівника в якому зазначається розмір надбавки з урахуванням обсягів виконуваних робіт</w:t>
      </w:r>
      <w:r>
        <w:rPr>
          <w:sz w:val="28"/>
          <w:szCs w:val="28"/>
          <w:lang w:val="uk-UA"/>
        </w:rPr>
        <w:t>.</w:t>
      </w:r>
    </w:p>
    <w:p w:rsidR="00840052" w:rsidRPr="001437AF" w:rsidRDefault="00840052" w:rsidP="00840052">
      <w:pPr>
        <w:pStyle w:val="rvps2"/>
        <w:spacing w:after="0" w:afterAutospacing="0"/>
        <w:ind w:firstLine="567"/>
        <w:jc w:val="both"/>
        <w:rPr>
          <w:sz w:val="28"/>
          <w:szCs w:val="28"/>
          <w:lang w:val="uk-UA"/>
        </w:rPr>
      </w:pPr>
      <w:r w:rsidRPr="001437AF">
        <w:rPr>
          <w:b/>
          <w:sz w:val="28"/>
          <w:szCs w:val="28"/>
          <w:lang w:val="uk-UA"/>
        </w:rPr>
        <w:t>3.</w:t>
      </w:r>
      <w:r w:rsidR="006E4FFF">
        <w:rPr>
          <w:b/>
          <w:sz w:val="28"/>
          <w:szCs w:val="28"/>
          <w:lang w:val="uk-UA"/>
        </w:rPr>
        <w:t>8</w:t>
      </w:r>
      <w:r w:rsidRPr="001437AF">
        <w:rPr>
          <w:sz w:val="28"/>
          <w:szCs w:val="28"/>
          <w:lang w:val="uk-UA"/>
        </w:rPr>
        <w:t>. Надбавка за знання та використання в роботі іноземної мови встановлюється за умови:</w:t>
      </w:r>
    </w:p>
    <w:p w:rsidR="00840052" w:rsidRPr="001437AF" w:rsidRDefault="00840052" w:rsidP="00840052">
      <w:pPr>
        <w:pStyle w:val="rvps2"/>
        <w:tabs>
          <w:tab w:val="left" w:pos="993"/>
        </w:tabs>
        <w:spacing w:after="0" w:afterAutospacing="0"/>
        <w:ind w:firstLine="567"/>
        <w:jc w:val="both"/>
        <w:rPr>
          <w:sz w:val="28"/>
          <w:szCs w:val="28"/>
          <w:lang w:val="uk-UA"/>
        </w:rPr>
      </w:pPr>
      <w:r w:rsidRPr="001437AF">
        <w:rPr>
          <w:sz w:val="28"/>
          <w:szCs w:val="28"/>
          <w:lang w:val="uk-UA"/>
        </w:rPr>
        <w:t>– наявності документа, що підтверджує володіння іноземною мовою (диплом, сертифікат інше);</w:t>
      </w:r>
    </w:p>
    <w:p w:rsidR="00840052" w:rsidRPr="001437AF" w:rsidRDefault="00840052" w:rsidP="00840052">
      <w:pPr>
        <w:pStyle w:val="rvps2"/>
        <w:numPr>
          <w:ilvl w:val="0"/>
          <w:numId w:val="1"/>
        </w:numPr>
        <w:tabs>
          <w:tab w:val="left" w:pos="993"/>
        </w:tabs>
        <w:spacing w:after="0" w:afterAutospacing="0"/>
        <w:ind w:left="0" w:firstLine="567"/>
        <w:jc w:val="both"/>
        <w:rPr>
          <w:sz w:val="28"/>
          <w:szCs w:val="28"/>
          <w:lang w:val="uk-UA"/>
        </w:rPr>
      </w:pPr>
      <w:r w:rsidRPr="001437AF">
        <w:rPr>
          <w:sz w:val="28"/>
          <w:szCs w:val="28"/>
          <w:lang w:val="uk-UA"/>
        </w:rPr>
        <w:t>відображення функції, яка потребує використання іноземної мови у посадовій інструкції працівника;</w:t>
      </w:r>
    </w:p>
    <w:p w:rsidR="00840052" w:rsidRPr="001437AF" w:rsidRDefault="00840052" w:rsidP="00840052">
      <w:pPr>
        <w:pStyle w:val="rvps2"/>
        <w:numPr>
          <w:ilvl w:val="0"/>
          <w:numId w:val="1"/>
        </w:numPr>
        <w:tabs>
          <w:tab w:val="left" w:pos="993"/>
        </w:tabs>
        <w:spacing w:after="0" w:afterAutospacing="0"/>
        <w:ind w:left="0" w:firstLine="567"/>
        <w:jc w:val="both"/>
        <w:rPr>
          <w:sz w:val="28"/>
          <w:szCs w:val="28"/>
          <w:lang w:val="uk-UA"/>
        </w:rPr>
      </w:pPr>
      <w:r w:rsidRPr="001437AF">
        <w:rPr>
          <w:sz w:val="28"/>
          <w:szCs w:val="28"/>
          <w:lang w:val="uk-UA"/>
        </w:rPr>
        <w:lastRenderedPageBreak/>
        <w:t>регулярного використання відповідної іноземної мови  при здійсненні посадових обов’язків, що підтверджується документально (наявність перекладів листів, інших документів з іноземної мови/на іноземну мову, синхронний переклад тощо).</w:t>
      </w:r>
    </w:p>
    <w:p w:rsidR="00840052" w:rsidRPr="001437AF" w:rsidRDefault="00840052" w:rsidP="00840052">
      <w:pPr>
        <w:pStyle w:val="rvps2"/>
        <w:spacing w:after="0" w:afterAutospacing="0"/>
        <w:ind w:firstLine="567"/>
        <w:jc w:val="both"/>
        <w:rPr>
          <w:sz w:val="28"/>
          <w:szCs w:val="28"/>
          <w:lang w:val="uk-UA"/>
        </w:rPr>
      </w:pPr>
      <w:r w:rsidRPr="001437AF">
        <w:rPr>
          <w:sz w:val="28"/>
          <w:szCs w:val="28"/>
          <w:lang w:val="uk-UA"/>
        </w:rPr>
        <w:t xml:space="preserve">Надбавка виплачується у наступних розмірах: за знання </w:t>
      </w:r>
      <w:bookmarkStart w:id="2" w:name="n42"/>
      <w:bookmarkEnd w:id="2"/>
      <w:r w:rsidRPr="001437AF">
        <w:rPr>
          <w:sz w:val="28"/>
          <w:szCs w:val="28"/>
          <w:lang w:val="uk-UA"/>
        </w:rPr>
        <w:t>однієї європейської – 10 %, однієї східної, угро-фінської або африканської – 15%, двох і більше мов – 25 % посадового окладу.</w:t>
      </w:r>
    </w:p>
    <w:p w:rsidR="00840052" w:rsidRPr="001437AF" w:rsidRDefault="00840052" w:rsidP="00840052">
      <w:pPr>
        <w:ind w:firstLine="567"/>
        <w:jc w:val="both"/>
        <w:rPr>
          <w:sz w:val="28"/>
          <w:szCs w:val="28"/>
          <w:lang w:val="uk-UA"/>
        </w:rPr>
      </w:pPr>
      <w:r w:rsidRPr="001437AF">
        <w:rPr>
          <w:b/>
          <w:sz w:val="28"/>
          <w:szCs w:val="28"/>
          <w:lang w:val="uk-UA"/>
        </w:rPr>
        <w:t>3.</w:t>
      </w:r>
      <w:r w:rsidR="006E4FFF">
        <w:rPr>
          <w:b/>
          <w:sz w:val="28"/>
          <w:szCs w:val="28"/>
          <w:lang w:val="uk-UA"/>
        </w:rPr>
        <w:t>9</w:t>
      </w:r>
      <w:r w:rsidRPr="001437AF">
        <w:rPr>
          <w:b/>
          <w:sz w:val="28"/>
          <w:szCs w:val="28"/>
          <w:lang w:val="uk-UA"/>
        </w:rPr>
        <w:t>.</w:t>
      </w:r>
      <w:r w:rsidRPr="001437AF">
        <w:rPr>
          <w:sz w:val="28"/>
          <w:szCs w:val="28"/>
          <w:lang w:val="uk-UA"/>
        </w:rPr>
        <w:t xml:space="preserve"> Надбавка за почесне звання «Заслужений»</w:t>
      </w:r>
      <w:r>
        <w:rPr>
          <w:sz w:val="28"/>
          <w:szCs w:val="28"/>
          <w:lang w:val="uk-UA"/>
        </w:rPr>
        <w:t xml:space="preserve"> виплачується на підставі розпорядчого документу </w:t>
      </w:r>
      <w:r w:rsidRPr="001437AF">
        <w:rPr>
          <w:sz w:val="28"/>
          <w:szCs w:val="28"/>
          <w:lang w:val="uk-UA"/>
        </w:rPr>
        <w:t xml:space="preserve"> </w:t>
      </w:r>
      <w:r>
        <w:rPr>
          <w:sz w:val="28"/>
          <w:szCs w:val="28"/>
          <w:lang w:val="uk-UA"/>
        </w:rPr>
        <w:t>суб’єкта</w:t>
      </w:r>
      <w:r w:rsidRPr="001437AF">
        <w:rPr>
          <w:sz w:val="28"/>
          <w:szCs w:val="28"/>
          <w:lang w:val="uk-UA"/>
        </w:rPr>
        <w:t xml:space="preserve"> призначення у розмірі 5 відсотків посадового окладу у разі якщо діяльність працівника збігається за профілем з почесним званням.</w:t>
      </w:r>
    </w:p>
    <w:p w:rsidR="00840052" w:rsidRPr="001437AF" w:rsidRDefault="00840052" w:rsidP="00840052">
      <w:pPr>
        <w:tabs>
          <w:tab w:val="num" w:pos="0"/>
        </w:tabs>
        <w:ind w:firstLine="567"/>
        <w:jc w:val="both"/>
        <w:rPr>
          <w:sz w:val="28"/>
          <w:szCs w:val="28"/>
          <w:lang w:val="uk-UA"/>
        </w:rPr>
      </w:pPr>
      <w:r w:rsidRPr="001437AF">
        <w:rPr>
          <w:b/>
          <w:sz w:val="28"/>
          <w:szCs w:val="28"/>
          <w:lang w:val="uk-UA"/>
        </w:rPr>
        <w:t>3.1</w:t>
      </w:r>
      <w:r w:rsidR="006E4FFF">
        <w:rPr>
          <w:b/>
          <w:sz w:val="28"/>
          <w:szCs w:val="28"/>
          <w:lang w:val="uk-UA"/>
        </w:rPr>
        <w:t>0</w:t>
      </w:r>
      <w:r w:rsidRPr="001437AF">
        <w:rPr>
          <w:sz w:val="28"/>
          <w:szCs w:val="28"/>
          <w:lang w:val="uk-UA"/>
        </w:rPr>
        <w:t xml:space="preserve">. Водіям встановлюється </w:t>
      </w:r>
      <w:r w:rsidRPr="001437AF">
        <w:rPr>
          <w:bCs/>
          <w:sz w:val="28"/>
          <w:szCs w:val="28"/>
          <w:lang w:val="uk-UA"/>
        </w:rPr>
        <w:t xml:space="preserve">доплата за ненормований робочий день у розмірі 25 тарифної ставки </w:t>
      </w:r>
      <w:r w:rsidRPr="001437AF">
        <w:rPr>
          <w:sz w:val="28"/>
          <w:szCs w:val="28"/>
          <w:lang w:val="uk-UA"/>
        </w:rPr>
        <w:t xml:space="preserve">за відпрацьований час. </w:t>
      </w:r>
    </w:p>
    <w:p w:rsidR="00840052" w:rsidRPr="001437AF" w:rsidRDefault="00840052" w:rsidP="00840052">
      <w:pPr>
        <w:tabs>
          <w:tab w:val="num" w:pos="0"/>
        </w:tabs>
        <w:ind w:firstLine="567"/>
        <w:jc w:val="both"/>
        <w:rPr>
          <w:sz w:val="28"/>
          <w:szCs w:val="28"/>
          <w:lang w:val="uk-UA"/>
        </w:rPr>
      </w:pPr>
      <w:r w:rsidRPr="001437AF">
        <w:rPr>
          <w:sz w:val="28"/>
          <w:szCs w:val="28"/>
          <w:lang w:val="uk-UA"/>
        </w:rPr>
        <w:t>Доплата здійснюється щомісячно на підставі службової записки відповідного керівника із зазначенням підстав для залучення водіїв до роботи понад норму та кількості відпрацьованих понад норму годин.</w:t>
      </w:r>
    </w:p>
    <w:p w:rsidR="00840052" w:rsidRPr="001437AF" w:rsidRDefault="00840052" w:rsidP="00840052">
      <w:pPr>
        <w:pStyle w:val="text-stat"/>
        <w:spacing w:after="0"/>
        <w:ind w:firstLine="567"/>
        <w:jc w:val="both"/>
        <w:rPr>
          <w:rFonts w:ascii="Times New Roman" w:hAnsi="Times New Roman"/>
          <w:sz w:val="28"/>
          <w:szCs w:val="28"/>
          <w:lang w:val="uk-UA"/>
        </w:rPr>
      </w:pPr>
      <w:r w:rsidRPr="001437AF">
        <w:rPr>
          <w:sz w:val="28"/>
          <w:szCs w:val="28"/>
          <w:lang w:val="uk-UA"/>
        </w:rPr>
        <w:t xml:space="preserve">Якщо водій протягом повного місяця не виїжджав у зв’язку з технічними (ремонт) або фінансовими (відсутність коштів на придбання бензину) причинами, але </w:t>
      </w:r>
      <w:r w:rsidRPr="001437AF">
        <w:rPr>
          <w:rFonts w:ascii="Times New Roman" w:hAnsi="Times New Roman"/>
          <w:sz w:val="28"/>
          <w:szCs w:val="28"/>
          <w:lang w:val="uk-UA"/>
        </w:rPr>
        <w:t>виконував іншу роботу, передбачену його посадовими обов’язками</w:t>
      </w:r>
      <w:r w:rsidRPr="001437AF">
        <w:rPr>
          <w:sz w:val="28"/>
          <w:szCs w:val="28"/>
          <w:lang w:val="uk-UA"/>
        </w:rPr>
        <w:t xml:space="preserve"> , </w:t>
      </w:r>
      <w:r w:rsidRPr="001437AF">
        <w:rPr>
          <w:rFonts w:ascii="Times New Roman" w:hAnsi="Times New Roman"/>
          <w:sz w:val="28"/>
          <w:szCs w:val="28"/>
          <w:lang w:val="uk-UA"/>
        </w:rPr>
        <w:t>надбавка за ненормований робочий день водіям не виплачується.</w:t>
      </w:r>
    </w:p>
    <w:p w:rsidR="00840052" w:rsidRPr="001437AF"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1437AF">
        <w:rPr>
          <w:b/>
          <w:sz w:val="28"/>
          <w:szCs w:val="28"/>
          <w:lang w:val="uk-UA"/>
        </w:rPr>
        <w:t>3.1</w:t>
      </w:r>
      <w:r w:rsidR="006E4FFF">
        <w:rPr>
          <w:b/>
          <w:sz w:val="28"/>
          <w:szCs w:val="28"/>
          <w:lang w:val="uk-UA"/>
        </w:rPr>
        <w:t>1</w:t>
      </w:r>
      <w:r w:rsidRPr="001437AF">
        <w:rPr>
          <w:b/>
          <w:sz w:val="28"/>
          <w:szCs w:val="28"/>
          <w:lang w:val="uk-UA"/>
        </w:rPr>
        <w:t>.</w:t>
      </w:r>
      <w:r w:rsidRPr="001437AF">
        <w:rPr>
          <w:sz w:val="28"/>
          <w:szCs w:val="28"/>
          <w:lang w:val="uk-UA"/>
        </w:rPr>
        <w:t xml:space="preserve"> Посадовим особам місцевого самоврядування та службовцям встановлюється доплата за виконання обов’язків тимчасово відсутніх працівників внаслідок тимчасової непрацездатності, перебування у відпустці без збереження заробітної плати, у відпустці у зв'язку з вагітністю і пологами, у частково оплачуваній відпустці для догляду за дитиною до досягнення нею трирічного віку чи у відпустці без збереження заробітної плати тривалістю, визначеною у медичному висновку, але не більше ніж до досягнення дитиною шестирічного віку.</w:t>
      </w:r>
    </w:p>
    <w:p w:rsidR="00840052" w:rsidRPr="001437AF"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1437AF">
        <w:rPr>
          <w:sz w:val="28"/>
          <w:szCs w:val="28"/>
          <w:lang w:val="uk-UA"/>
        </w:rPr>
        <w:t>Доплата встановлюється у розмірі до 50 відсотків посадового окладу за основною роботою з використанням для цього до 50 відсотків посадового окладу відсутнього працівника.</w:t>
      </w:r>
    </w:p>
    <w:p w:rsidR="00840052" w:rsidRPr="001437AF"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1437AF">
        <w:rPr>
          <w:sz w:val="28"/>
          <w:szCs w:val="28"/>
          <w:lang w:val="uk-UA"/>
        </w:rPr>
        <w:t>Доплата встановлюється суб’єктом призначення на підставі подання безпосереднього керівника тимчасово відсутньої особи. У поданні зазначається розмір доплати та обґрунтування її встановлення (причина та строк відсутності працівника, обсяг робіт, що підлягає виконанню інше).</w:t>
      </w:r>
    </w:p>
    <w:p w:rsidR="00840052" w:rsidRPr="001437AF"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1437AF">
        <w:rPr>
          <w:b/>
          <w:sz w:val="28"/>
          <w:szCs w:val="28"/>
          <w:lang w:val="uk-UA"/>
        </w:rPr>
        <w:t>3.1</w:t>
      </w:r>
      <w:r w:rsidR="006E4FFF">
        <w:rPr>
          <w:b/>
          <w:sz w:val="28"/>
          <w:szCs w:val="28"/>
          <w:lang w:val="uk-UA"/>
        </w:rPr>
        <w:t>2</w:t>
      </w:r>
      <w:r w:rsidRPr="001437AF">
        <w:rPr>
          <w:sz w:val="28"/>
          <w:szCs w:val="28"/>
          <w:lang w:val="uk-UA"/>
        </w:rPr>
        <w:t>. Доплата за виконання обов’язків тимчасово відсутнього керівника або заступника керівника структурного підрозділу (виконавчого органу) може встановлюватися у розмірі різниці між фактичним посадовим окладом тимчасово відсутнього керівника або заступника керівника структурного підрозділу (без урахування надбавок та доплати) і посадовим окладом працівника, який виконує обов’язки тимчасово відсутнього керівника або заступника керівника структурного підрозділу, у разі, коли працівник, що виконує обов’язки тимчасово відсутнього керівника структурного підрозділу, не є його заступником.</w:t>
      </w:r>
    </w:p>
    <w:p w:rsidR="00840052" w:rsidRPr="001437AF"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1437AF">
        <w:rPr>
          <w:sz w:val="28"/>
          <w:szCs w:val="28"/>
          <w:lang w:val="uk-UA"/>
        </w:rPr>
        <w:t xml:space="preserve">Доплата встановлюється суб’єктом призначення на підставі подання безпосереднього керівника тимчасово відсутньої особи. У поданні зазначається обсяг робіт, що підлягає виконанню, ступінь їх важливості, інші обставини. </w:t>
      </w:r>
    </w:p>
    <w:p w:rsidR="00840052" w:rsidRPr="001437AF" w:rsidRDefault="006E4FFF" w:rsidP="00840052">
      <w:pPr>
        <w:pStyle w:val="rvps2"/>
        <w:spacing w:after="0" w:afterAutospacing="0"/>
        <w:ind w:firstLine="567"/>
        <w:jc w:val="both"/>
        <w:rPr>
          <w:sz w:val="28"/>
          <w:szCs w:val="28"/>
          <w:lang w:val="uk-UA"/>
        </w:rPr>
      </w:pPr>
      <w:r>
        <w:rPr>
          <w:b/>
          <w:sz w:val="28"/>
          <w:szCs w:val="28"/>
          <w:lang w:val="uk-UA"/>
        </w:rPr>
        <w:lastRenderedPageBreak/>
        <w:t>3.13</w:t>
      </w:r>
      <w:r w:rsidR="00840052" w:rsidRPr="001437AF">
        <w:rPr>
          <w:sz w:val="28"/>
          <w:szCs w:val="28"/>
          <w:lang w:val="uk-UA"/>
        </w:rPr>
        <w:t xml:space="preserve">. Робітникам встановлюється доплата за суміщення посад, розширення зони обслуговування або збільшення обсягів виконуваних робіт. </w:t>
      </w:r>
    </w:p>
    <w:p w:rsidR="00840052" w:rsidRPr="001437AF" w:rsidRDefault="00840052" w:rsidP="00840052">
      <w:pPr>
        <w:tabs>
          <w:tab w:val="num" w:pos="0"/>
        </w:tabs>
        <w:ind w:firstLine="567"/>
        <w:jc w:val="both"/>
        <w:rPr>
          <w:sz w:val="28"/>
          <w:szCs w:val="28"/>
          <w:lang w:val="uk-UA"/>
        </w:rPr>
      </w:pPr>
      <w:r w:rsidRPr="001437AF">
        <w:rPr>
          <w:sz w:val="28"/>
          <w:szCs w:val="28"/>
          <w:lang w:val="uk-UA"/>
        </w:rPr>
        <w:t xml:space="preserve">Доплата встановлюється за рахунок і в межах економії фонду оплати праці, утвореного по посадових окладах вивільнюваних працівників. </w:t>
      </w:r>
    </w:p>
    <w:p w:rsidR="00840052" w:rsidRPr="001437AF" w:rsidRDefault="00840052" w:rsidP="00840052">
      <w:pPr>
        <w:tabs>
          <w:tab w:val="num" w:pos="0"/>
        </w:tabs>
        <w:ind w:firstLine="567"/>
        <w:jc w:val="both"/>
        <w:rPr>
          <w:sz w:val="28"/>
          <w:szCs w:val="28"/>
          <w:lang w:val="uk-UA"/>
        </w:rPr>
      </w:pPr>
      <w:r w:rsidRPr="001437AF">
        <w:rPr>
          <w:sz w:val="28"/>
          <w:szCs w:val="28"/>
          <w:lang w:val="uk-UA"/>
        </w:rPr>
        <w:t>Доплата встановлюється суб’єктом призначення на підставі службової записки відповідного керівника у якій зазначається конкретний розмір доплати та підстави для її встановлення.</w:t>
      </w:r>
    </w:p>
    <w:p w:rsidR="00840052" w:rsidRPr="001437AF" w:rsidRDefault="00840052" w:rsidP="00840052">
      <w:pPr>
        <w:tabs>
          <w:tab w:val="num" w:pos="0"/>
        </w:tabs>
        <w:ind w:firstLine="567"/>
        <w:jc w:val="both"/>
        <w:rPr>
          <w:sz w:val="28"/>
          <w:szCs w:val="28"/>
          <w:lang w:val="uk-UA"/>
        </w:rPr>
      </w:pPr>
      <w:r w:rsidRPr="001437AF">
        <w:rPr>
          <w:b/>
          <w:sz w:val="28"/>
          <w:szCs w:val="28"/>
          <w:lang w:val="uk-UA"/>
        </w:rPr>
        <w:t>3.1</w:t>
      </w:r>
      <w:r w:rsidR="006E4FFF">
        <w:rPr>
          <w:b/>
          <w:sz w:val="28"/>
          <w:szCs w:val="28"/>
          <w:lang w:val="uk-UA"/>
        </w:rPr>
        <w:t>4</w:t>
      </w:r>
      <w:r w:rsidRPr="001437AF">
        <w:rPr>
          <w:sz w:val="28"/>
          <w:szCs w:val="28"/>
          <w:lang w:val="uk-UA"/>
        </w:rPr>
        <w:t>. Прибиральницям службових приміщень встановлюється доплата у розмірі 10% місячного оклад</w:t>
      </w:r>
      <w:r>
        <w:rPr>
          <w:sz w:val="28"/>
          <w:szCs w:val="28"/>
          <w:lang w:val="uk-UA"/>
        </w:rPr>
        <w:t xml:space="preserve">у за роботу з використанням </w:t>
      </w:r>
      <w:proofErr w:type="spellStart"/>
      <w:r>
        <w:rPr>
          <w:sz w:val="28"/>
          <w:szCs w:val="28"/>
          <w:lang w:val="uk-UA"/>
        </w:rPr>
        <w:t>дезі</w:t>
      </w:r>
      <w:r w:rsidRPr="001437AF">
        <w:rPr>
          <w:sz w:val="28"/>
          <w:szCs w:val="28"/>
          <w:lang w:val="uk-UA"/>
        </w:rPr>
        <w:t>нфікувальних</w:t>
      </w:r>
      <w:proofErr w:type="spellEnd"/>
      <w:r w:rsidRPr="001437AF">
        <w:rPr>
          <w:sz w:val="28"/>
          <w:szCs w:val="28"/>
          <w:lang w:val="uk-UA"/>
        </w:rPr>
        <w:t xml:space="preserve"> засобів або за прибирання туалетів. </w:t>
      </w:r>
    </w:p>
    <w:p w:rsidR="00840052" w:rsidRPr="001437AF" w:rsidRDefault="00840052" w:rsidP="00840052">
      <w:pPr>
        <w:pStyle w:val="rvps2"/>
        <w:spacing w:after="0" w:afterAutospacing="0"/>
        <w:ind w:firstLine="567"/>
        <w:jc w:val="both"/>
        <w:rPr>
          <w:sz w:val="28"/>
          <w:szCs w:val="28"/>
          <w:lang w:val="uk-UA"/>
        </w:rPr>
      </w:pPr>
      <w:r w:rsidRPr="001437AF">
        <w:rPr>
          <w:b/>
          <w:sz w:val="28"/>
          <w:szCs w:val="28"/>
          <w:lang w:val="uk-UA"/>
        </w:rPr>
        <w:t>3.1</w:t>
      </w:r>
      <w:r w:rsidR="006E4FFF">
        <w:rPr>
          <w:b/>
          <w:sz w:val="28"/>
          <w:szCs w:val="28"/>
          <w:lang w:val="uk-UA"/>
        </w:rPr>
        <w:t>5</w:t>
      </w:r>
      <w:r w:rsidRPr="001437AF">
        <w:rPr>
          <w:sz w:val="28"/>
          <w:szCs w:val="28"/>
          <w:lang w:val="uk-UA"/>
        </w:rPr>
        <w:t>. Доплата  за науковий ступінь кандидата або доктора наук з відповідної спеціальності встановлюється суб’єктом призначення у разі якщо діяльність працівників за профілем відповідає науковому ступеню.</w:t>
      </w:r>
    </w:p>
    <w:p w:rsidR="00840052" w:rsidRPr="001437AF" w:rsidRDefault="00840052" w:rsidP="00840052">
      <w:pPr>
        <w:ind w:firstLine="567"/>
        <w:jc w:val="both"/>
        <w:rPr>
          <w:sz w:val="28"/>
          <w:szCs w:val="28"/>
          <w:lang w:val="uk-UA"/>
        </w:rPr>
      </w:pPr>
      <w:bookmarkStart w:id="3" w:name="n43"/>
      <w:bookmarkEnd w:id="3"/>
      <w:r w:rsidRPr="001437AF">
        <w:rPr>
          <w:sz w:val="28"/>
          <w:szCs w:val="28"/>
          <w:lang w:val="uk-UA"/>
        </w:rPr>
        <w:t>Доплата за науковий ступінь кандидата</w:t>
      </w:r>
      <w:r w:rsidR="006E4FFF">
        <w:rPr>
          <w:sz w:val="28"/>
          <w:szCs w:val="28"/>
          <w:lang w:val="uk-UA"/>
        </w:rPr>
        <w:t xml:space="preserve"> (доктора філософії)</w:t>
      </w:r>
      <w:r w:rsidRPr="001437AF">
        <w:rPr>
          <w:sz w:val="28"/>
          <w:szCs w:val="28"/>
          <w:lang w:val="uk-UA"/>
        </w:rPr>
        <w:t xml:space="preserve"> або доктора наук з відповідної спеціальності </w:t>
      </w:r>
      <w:r>
        <w:rPr>
          <w:sz w:val="28"/>
          <w:szCs w:val="28"/>
          <w:lang w:val="uk-UA"/>
        </w:rPr>
        <w:t>виплачується</w:t>
      </w:r>
      <w:r w:rsidRPr="001437AF">
        <w:rPr>
          <w:sz w:val="28"/>
          <w:szCs w:val="28"/>
          <w:lang w:val="uk-UA"/>
        </w:rPr>
        <w:t xml:space="preserve"> у розмірі відповідно 5 і 10 відсотків посадового окладу.</w:t>
      </w:r>
    </w:p>
    <w:p w:rsidR="00840052" w:rsidRDefault="00840052" w:rsidP="00840052">
      <w:pPr>
        <w:tabs>
          <w:tab w:val="num" w:pos="0"/>
        </w:tabs>
        <w:ind w:firstLine="567"/>
        <w:jc w:val="center"/>
        <w:rPr>
          <w:b/>
          <w:sz w:val="28"/>
          <w:szCs w:val="28"/>
          <w:lang w:val="uk-UA"/>
        </w:rPr>
      </w:pPr>
      <w:bookmarkStart w:id="4" w:name="n44"/>
      <w:bookmarkEnd w:id="4"/>
    </w:p>
    <w:p w:rsidR="00840052" w:rsidRPr="001437AF" w:rsidRDefault="00840052" w:rsidP="00840052">
      <w:pPr>
        <w:tabs>
          <w:tab w:val="num" w:pos="0"/>
        </w:tabs>
        <w:ind w:firstLine="567"/>
        <w:jc w:val="center"/>
        <w:rPr>
          <w:sz w:val="28"/>
          <w:szCs w:val="28"/>
          <w:lang w:val="uk-UA"/>
        </w:rPr>
      </w:pPr>
      <w:r w:rsidRPr="001437AF">
        <w:rPr>
          <w:b/>
          <w:sz w:val="28"/>
          <w:szCs w:val="28"/>
          <w:lang w:val="uk-UA"/>
        </w:rPr>
        <w:t>Розділ IV. Виплата матеріальних допомог</w:t>
      </w:r>
    </w:p>
    <w:p w:rsidR="00840052" w:rsidRPr="001437AF" w:rsidRDefault="00840052" w:rsidP="00840052">
      <w:pPr>
        <w:tabs>
          <w:tab w:val="num" w:pos="0"/>
        </w:tabs>
        <w:ind w:firstLine="567"/>
        <w:jc w:val="center"/>
        <w:rPr>
          <w:b/>
          <w:sz w:val="28"/>
          <w:szCs w:val="28"/>
          <w:lang w:val="uk-UA"/>
        </w:rPr>
      </w:pPr>
    </w:p>
    <w:p w:rsidR="00840052" w:rsidRPr="001437AF" w:rsidRDefault="00840052" w:rsidP="00840052">
      <w:pPr>
        <w:tabs>
          <w:tab w:val="num" w:pos="0"/>
        </w:tabs>
        <w:ind w:firstLine="567"/>
        <w:jc w:val="both"/>
        <w:rPr>
          <w:sz w:val="28"/>
          <w:szCs w:val="28"/>
          <w:lang w:val="uk-UA"/>
        </w:rPr>
      </w:pPr>
      <w:r w:rsidRPr="001437AF">
        <w:rPr>
          <w:b/>
          <w:sz w:val="28"/>
          <w:szCs w:val="28"/>
          <w:lang w:val="uk-UA"/>
        </w:rPr>
        <w:t>4.1.</w:t>
      </w:r>
      <w:r w:rsidRPr="001437AF">
        <w:rPr>
          <w:sz w:val="28"/>
          <w:szCs w:val="28"/>
          <w:lang w:val="uk-UA"/>
        </w:rPr>
        <w:t xml:space="preserve"> Працівникам в залежності від займаної посади виплачуються наступні види матеріальних допомог:</w:t>
      </w:r>
    </w:p>
    <w:p w:rsidR="00840052" w:rsidRPr="001437AF" w:rsidRDefault="00840052" w:rsidP="00840052">
      <w:pPr>
        <w:tabs>
          <w:tab w:val="left" w:pos="851"/>
        </w:tabs>
        <w:ind w:firstLine="567"/>
        <w:jc w:val="both"/>
        <w:rPr>
          <w:sz w:val="28"/>
          <w:szCs w:val="28"/>
          <w:lang w:val="uk-UA"/>
        </w:rPr>
      </w:pPr>
      <w:r w:rsidRPr="001437AF">
        <w:rPr>
          <w:sz w:val="28"/>
          <w:szCs w:val="28"/>
          <w:lang w:val="uk-UA"/>
        </w:rPr>
        <w:t>- допомога на оздоровлення;</w:t>
      </w:r>
    </w:p>
    <w:p w:rsidR="00840052" w:rsidRPr="001437AF" w:rsidRDefault="00840052" w:rsidP="00840052">
      <w:pPr>
        <w:tabs>
          <w:tab w:val="left" w:pos="851"/>
        </w:tabs>
        <w:ind w:firstLine="567"/>
        <w:jc w:val="both"/>
        <w:rPr>
          <w:sz w:val="28"/>
          <w:szCs w:val="28"/>
          <w:lang w:val="uk-UA"/>
        </w:rPr>
      </w:pPr>
      <w:r w:rsidRPr="001437AF">
        <w:rPr>
          <w:sz w:val="28"/>
          <w:szCs w:val="28"/>
          <w:lang w:val="uk-UA"/>
        </w:rPr>
        <w:t>- матеріальна допомога на вирішення соціально-побутових питань</w:t>
      </w:r>
    </w:p>
    <w:p w:rsidR="00840052" w:rsidRPr="001437AF" w:rsidRDefault="00840052" w:rsidP="00840052">
      <w:pPr>
        <w:pStyle w:val="a5"/>
        <w:tabs>
          <w:tab w:val="left" w:pos="851"/>
        </w:tabs>
        <w:ind w:left="0" w:firstLine="567"/>
        <w:jc w:val="both"/>
        <w:rPr>
          <w:sz w:val="28"/>
          <w:szCs w:val="28"/>
          <w:lang w:val="uk-UA"/>
        </w:rPr>
      </w:pPr>
      <w:r w:rsidRPr="001437AF">
        <w:rPr>
          <w:sz w:val="28"/>
          <w:szCs w:val="28"/>
          <w:lang w:val="uk-UA"/>
        </w:rPr>
        <w:t xml:space="preserve">- матеріальна допомога </w:t>
      </w:r>
      <w:r w:rsidRPr="001437AF">
        <w:rPr>
          <w:rStyle w:val="rvts23"/>
          <w:color w:val="000000"/>
          <w:sz w:val="28"/>
          <w:szCs w:val="28"/>
          <w:lang w:val="uk-UA"/>
        </w:rPr>
        <w:t xml:space="preserve">робітникам </w:t>
      </w:r>
      <w:r w:rsidRPr="001437AF">
        <w:rPr>
          <w:sz w:val="28"/>
          <w:szCs w:val="28"/>
          <w:lang w:val="uk-UA"/>
        </w:rPr>
        <w:t>(відповідно до Наказу № 77).</w:t>
      </w:r>
    </w:p>
    <w:p w:rsidR="00840052" w:rsidRPr="001437AF" w:rsidRDefault="00840052" w:rsidP="00840052">
      <w:pPr>
        <w:pStyle w:val="a5"/>
        <w:tabs>
          <w:tab w:val="left" w:pos="851"/>
        </w:tabs>
        <w:ind w:left="0" w:firstLine="567"/>
        <w:jc w:val="both"/>
        <w:rPr>
          <w:sz w:val="28"/>
          <w:szCs w:val="28"/>
          <w:lang w:val="uk-UA"/>
        </w:rPr>
      </w:pPr>
      <w:r w:rsidRPr="001437AF">
        <w:rPr>
          <w:b/>
          <w:sz w:val="28"/>
          <w:szCs w:val="28"/>
          <w:lang w:val="uk-UA"/>
        </w:rPr>
        <w:t>4.2.</w:t>
      </w:r>
      <w:r w:rsidRPr="001437AF">
        <w:rPr>
          <w:sz w:val="28"/>
          <w:szCs w:val="28"/>
          <w:lang w:val="uk-UA"/>
        </w:rPr>
        <w:t xml:space="preserve"> Допомога на оздоровлення виплачується посадовим особам та службовцям місцевого самоврядування в розмірі середньомісячної заробітної плати при наданні працівнику щорічної відпустки. При цьому:</w:t>
      </w:r>
    </w:p>
    <w:p w:rsidR="00840052" w:rsidRPr="001437AF" w:rsidRDefault="00840052" w:rsidP="00840052">
      <w:pPr>
        <w:pStyle w:val="a5"/>
        <w:tabs>
          <w:tab w:val="left" w:pos="851"/>
        </w:tabs>
        <w:ind w:left="0" w:firstLine="567"/>
        <w:jc w:val="both"/>
        <w:rPr>
          <w:sz w:val="28"/>
          <w:szCs w:val="28"/>
          <w:lang w:val="uk-UA"/>
        </w:rPr>
      </w:pPr>
      <w:r w:rsidRPr="001437AF">
        <w:rPr>
          <w:sz w:val="28"/>
          <w:szCs w:val="28"/>
          <w:lang w:val="uk-UA"/>
        </w:rPr>
        <w:t>- виплата допомоги провадиться за заявою працівника, незалежно від кількості днів наданої відпустки;</w:t>
      </w:r>
    </w:p>
    <w:p w:rsidR="00840052" w:rsidRPr="001437AF" w:rsidRDefault="00840052" w:rsidP="00840052">
      <w:pPr>
        <w:pStyle w:val="a5"/>
        <w:tabs>
          <w:tab w:val="left" w:pos="851"/>
        </w:tabs>
        <w:ind w:left="0" w:firstLine="567"/>
        <w:jc w:val="both"/>
        <w:rPr>
          <w:sz w:val="28"/>
          <w:szCs w:val="28"/>
          <w:lang w:val="uk-UA"/>
        </w:rPr>
      </w:pPr>
      <w:r w:rsidRPr="001437AF">
        <w:rPr>
          <w:sz w:val="28"/>
          <w:szCs w:val="28"/>
          <w:lang w:val="uk-UA"/>
        </w:rPr>
        <w:t xml:space="preserve">- поділ допомоги на оздоровлення під час надання щорічної відпустки </w:t>
      </w:r>
      <w:proofErr w:type="spellStart"/>
      <w:r w:rsidRPr="001437AF">
        <w:rPr>
          <w:sz w:val="28"/>
          <w:szCs w:val="28"/>
          <w:lang w:val="uk-UA"/>
        </w:rPr>
        <w:t>пропорційно</w:t>
      </w:r>
      <w:proofErr w:type="spellEnd"/>
      <w:r w:rsidRPr="001437AF">
        <w:rPr>
          <w:sz w:val="28"/>
          <w:szCs w:val="28"/>
          <w:lang w:val="uk-UA"/>
        </w:rPr>
        <w:t xml:space="preserve"> до числа днів щорічної відпустки, якщо відпустка надається частинами не допускається;</w:t>
      </w:r>
    </w:p>
    <w:p w:rsidR="00840052" w:rsidRPr="001437AF" w:rsidRDefault="00840052" w:rsidP="00840052">
      <w:pPr>
        <w:pStyle w:val="a5"/>
        <w:tabs>
          <w:tab w:val="left" w:pos="851"/>
        </w:tabs>
        <w:ind w:left="0" w:firstLine="567"/>
        <w:jc w:val="both"/>
        <w:rPr>
          <w:sz w:val="28"/>
          <w:szCs w:val="28"/>
          <w:lang w:val="uk-UA"/>
        </w:rPr>
      </w:pPr>
      <w:r w:rsidRPr="001437AF">
        <w:rPr>
          <w:sz w:val="28"/>
          <w:szCs w:val="28"/>
          <w:lang w:val="uk-UA"/>
        </w:rPr>
        <w:t>- протягом бюджетного року матеріальна допомога на оздоровлення може виплачуватися лише за одну з відпусток.</w:t>
      </w:r>
    </w:p>
    <w:p w:rsidR="00840052" w:rsidRPr="001437AF" w:rsidRDefault="00840052" w:rsidP="00840052">
      <w:pPr>
        <w:pStyle w:val="a5"/>
        <w:tabs>
          <w:tab w:val="left" w:pos="851"/>
        </w:tabs>
        <w:ind w:left="0" w:firstLine="567"/>
        <w:jc w:val="both"/>
        <w:rPr>
          <w:sz w:val="28"/>
          <w:szCs w:val="28"/>
          <w:lang w:val="uk-UA"/>
        </w:rPr>
      </w:pPr>
      <w:r w:rsidRPr="001437AF">
        <w:rPr>
          <w:b/>
          <w:sz w:val="28"/>
          <w:szCs w:val="28"/>
          <w:lang w:val="uk-UA"/>
        </w:rPr>
        <w:t>4.3</w:t>
      </w:r>
      <w:r w:rsidRPr="001437AF">
        <w:rPr>
          <w:sz w:val="28"/>
          <w:szCs w:val="28"/>
          <w:lang w:val="uk-UA"/>
        </w:rPr>
        <w:t>. Рішення про виплату допомоги на оздоровлення  ухвалюється:</w:t>
      </w:r>
    </w:p>
    <w:p w:rsidR="00840052" w:rsidRPr="001437AF" w:rsidRDefault="00840052" w:rsidP="00840052">
      <w:pPr>
        <w:pStyle w:val="a5"/>
        <w:tabs>
          <w:tab w:val="left" w:pos="851"/>
        </w:tabs>
        <w:ind w:left="0" w:firstLine="567"/>
        <w:jc w:val="both"/>
        <w:rPr>
          <w:sz w:val="28"/>
          <w:szCs w:val="28"/>
          <w:lang w:val="uk-UA"/>
        </w:rPr>
      </w:pPr>
      <w:r w:rsidRPr="001437AF">
        <w:rPr>
          <w:sz w:val="28"/>
          <w:szCs w:val="28"/>
          <w:lang w:val="uk-UA"/>
        </w:rPr>
        <w:t>– стосовно міського голови – Сумською міською радою;</w:t>
      </w:r>
    </w:p>
    <w:p w:rsidR="00840052" w:rsidRPr="001437AF" w:rsidRDefault="00840052" w:rsidP="00840052">
      <w:pPr>
        <w:pStyle w:val="a5"/>
        <w:numPr>
          <w:ilvl w:val="0"/>
          <w:numId w:val="1"/>
        </w:numPr>
        <w:tabs>
          <w:tab w:val="left" w:pos="851"/>
        </w:tabs>
        <w:ind w:left="0" w:firstLine="567"/>
        <w:jc w:val="both"/>
        <w:rPr>
          <w:sz w:val="28"/>
          <w:szCs w:val="28"/>
          <w:lang w:val="uk-UA"/>
        </w:rPr>
      </w:pPr>
      <w:r w:rsidRPr="001437AF">
        <w:rPr>
          <w:sz w:val="28"/>
          <w:szCs w:val="28"/>
          <w:lang w:val="uk-UA"/>
        </w:rPr>
        <w:t>стосовно секретаря Сумської міської ради та заступників міського голови – міським головою;</w:t>
      </w:r>
    </w:p>
    <w:p w:rsidR="00840052" w:rsidRPr="001437AF" w:rsidRDefault="00840052" w:rsidP="00840052">
      <w:pPr>
        <w:pStyle w:val="a5"/>
        <w:numPr>
          <w:ilvl w:val="0"/>
          <w:numId w:val="1"/>
        </w:numPr>
        <w:tabs>
          <w:tab w:val="left" w:pos="851"/>
        </w:tabs>
        <w:ind w:left="0" w:firstLine="567"/>
        <w:jc w:val="both"/>
        <w:rPr>
          <w:sz w:val="28"/>
          <w:szCs w:val="28"/>
          <w:lang w:val="uk-UA"/>
        </w:rPr>
      </w:pPr>
      <w:r w:rsidRPr="001437AF">
        <w:rPr>
          <w:sz w:val="28"/>
          <w:szCs w:val="28"/>
          <w:lang w:val="uk-UA"/>
        </w:rPr>
        <w:t xml:space="preserve"> стосовно інших посадових осіб та службовців</w:t>
      </w:r>
      <w:r>
        <w:rPr>
          <w:sz w:val="28"/>
          <w:szCs w:val="28"/>
          <w:lang w:val="uk-UA"/>
        </w:rPr>
        <w:t xml:space="preserve"> </w:t>
      </w:r>
      <w:r w:rsidRPr="001437AF">
        <w:rPr>
          <w:sz w:val="28"/>
          <w:szCs w:val="28"/>
          <w:lang w:val="uk-UA"/>
        </w:rPr>
        <w:t>– суб’єктом призначення.</w:t>
      </w:r>
    </w:p>
    <w:p w:rsidR="00840052" w:rsidRPr="00360357" w:rsidRDefault="00840052" w:rsidP="00840052">
      <w:pPr>
        <w:tabs>
          <w:tab w:val="left" w:pos="851"/>
        </w:tabs>
        <w:ind w:firstLine="567"/>
        <w:jc w:val="both"/>
        <w:rPr>
          <w:sz w:val="28"/>
          <w:szCs w:val="28"/>
          <w:lang w:val="uk-UA"/>
        </w:rPr>
      </w:pPr>
      <w:r w:rsidRPr="00360357">
        <w:rPr>
          <w:b/>
          <w:sz w:val="28"/>
          <w:szCs w:val="28"/>
          <w:lang w:val="uk-UA"/>
        </w:rPr>
        <w:t>4.4.</w:t>
      </w:r>
      <w:r w:rsidRPr="00360357">
        <w:rPr>
          <w:sz w:val="28"/>
          <w:szCs w:val="28"/>
          <w:lang w:val="uk-UA"/>
        </w:rPr>
        <w:t xml:space="preserve"> Матеріальна допомога робітникам виплачується у розмірі середньомісячного заробітку при наданні щорічної відпустки з урахуванням особливостей, зазначених в п. 4.2. цього Положення.</w:t>
      </w:r>
    </w:p>
    <w:p w:rsidR="00840052" w:rsidRPr="000F33E2" w:rsidRDefault="00840052" w:rsidP="00840052">
      <w:pPr>
        <w:tabs>
          <w:tab w:val="left" w:pos="851"/>
        </w:tabs>
        <w:ind w:firstLine="567"/>
        <w:jc w:val="both"/>
        <w:rPr>
          <w:sz w:val="28"/>
          <w:szCs w:val="28"/>
          <w:lang w:val="uk-UA"/>
        </w:rPr>
      </w:pPr>
      <w:r w:rsidRPr="000F33E2">
        <w:rPr>
          <w:b/>
          <w:sz w:val="28"/>
          <w:szCs w:val="28"/>
          <w:lang w:val="uk-UA"/>
        </w:rPr>
        <w:t>4.5.</w:t>
      </w:r>
      <w:r w:rsidRPr="000F33E2">
        <w:rPr>
          <w:sz w:val="28"/>
          <w:szCs w:val="28"/>
          <w:lang w:val="uk-UA"/>
        </w:rPr>
        <w:t xml:space="preserve"> Матеріальна допомога посадовим особам і службовцям на вирішення соціально-побутових питань може надаватися в межах коштів фонду оплати праці відповідного розпорядника коштів на підставі заяви працівника. </w:t>
      </w:r>
    </w:p>
    <w:p w:rsidR="00840052" w:rsidRPr="000F33E2" w:rsidRDefault="00840052" w:rsidP="00840052">
      <w:pPr>
        <w:tabs>
          <w:tab w:val="left" w:pos="851"/>
        </w:tabs>
        <w:ind w:firstLine="567"/>
        <w:jc w:val="both"/>
        <w:rPr>
          <w:sz w:val="28"/>
          <w:szCs w:val="28"/>
          <w:lang w:val="uk-UA"/>
        </w:rPr>
      </w:pPr>
      <w:r w:rsidRPr="000F33E2">
        <w:rPr>
          <w:sz w:val="28"/>
          <w:szCs w:val="28"/>
          <w:lang w:val="uk-UA"/>
        </w:rPr>
        <w:t xml:space="preserve">Рішення про надання матеріальної допомоги приймається виходячи з обставин, викладених у заяві. </w:t>
      </w:r>
    </w:p>
    <w:p w:rsidR="00840052" w:rsidRPr="00360357" w:rsidRDefault="00840052" w:rsidP="00840052">
      <w:pPr>
        <w:pStyle w:val="a5"/>
        <w:tabs>
          <w:tab w:val="left" w:pos="851"/>
        </w:tabs>
        <w:ind w:left="0" w:firstLine="567"/>
        <w:jc w:val="both"/>
        <w:rPr>
          <w:sz w:val="28"/>
          <w:szCs w:val="28"/>
          <w:lang w:val="uk-UA"/>
        </w:rPr>
      </w:pPr>
      <w:r w:rsidRPr="00360357">
        <w:rPr>
          <w:b/>
          <w:sz w:val="28"/>
          <w:szCs w:val="28"/>
          <w:lang w:val="uk-UA"/>
        </w:rPr>
        <w:lastRenderedPageBreak/>
        <w:t>4.6</w:t>
      </w:r>
      <w:r w:rsidRPr="00360357">
        <w:rPr>
          <w:sz w:val="28"/>
          <w:szCs w:val="28"/>
          <w:lang w:val="uk-UA"/>
        </w:rPr>
        <w:t>. Рішення про матеріальну допомогу на вирішення соціально-побутових питань ухвалюється:</w:t>
      </w:r>
    </w:p>
    <w:p w:rsidR="00840052" w:rsidRPr="001437AF" w:rsidRDefault="00840052" w:rsidP="00840052">
      <w:pPr>
        <w:pStyle w:val="a5"/>
        <w:tabs>
          <w:tab w:val="left" w:pos="851"/>
        </w:tabs>
        <w:ind w:left="0" w:firstLine="567"/>
        <w:jc w:val="both"/>
        <w:rPr>
          <w:sz w:val="28"/>
          <w:szCs w:val="28"/>
          <w:lang w:val="uk-UA"/>
        </w:rPr>
      </w:pPr>
      <w:r w:rsidRPr="001437AF">
        <w:rPr>
          <w:sz w:val="28"/>
          <w:szCs w:val="28"/>
          <w:lang w:val="uk-UA"/>
        </w:rPr>
        <w:t>– стосовно міського голови – Сумською міською радою;</w:t>
      </w:r>
    </w:p>
    <w:p w:rsidR="00840052" w:rsidRPr="001437AF" w:rsidRDefault="00840052" w:rsidP="00840052">
      <w:pPr>
        <w:pStyle w:val="a5"/>
        <w:numPr>
          <w:ilvl w:val="0"/>
          <w:numId w:val="1"/>
        </w:numPr>
        <w:tabs>
          <w:tab w:val="left" w:pos="851"/>
        </w:tabs>
        <w:ind w:left="0" w:firstLine="567"/>
        <w:jc w:val="both"/>
        <w:rPr>
          <w:sz w:val="28"/>
          <w:szCs w:val="28"/>
          <w:lang w:val="uk-UA"/>
        </w:rPr>
      </w:pPr>
      <w:r w:rsidRPr="001437AF">
        <w:rPr>
          <w:sz w:val="28"/>
          <w:szCs w:val="28"/>
          <w:lang w:val="uk-UA"/>
        </w:rPr>
        <w:t>стосовно секретаря Сумської міської ради та заступників міського голови – міським головою;</w:t>
      </w:r>
    </w:p>
    <w:p w:rsidR="00840052" w:rsidRPr="001437AF" w:rsidRDefault="00840052" w:rsidP="00840052">
      <w:pPr>
        <w:pStyle w:val="a5"/>
        <w:numPr>
          <w:ilvl w:val="0"/>
          <w:numId w:val="1"/>
        </w:numPr>
        <w:tabs>
          <w:tab w:val="left" w:pos="851"/>
        </w:tabs>
        <w:ind w:left="0" w:firstLine="567"/>
        <w:jc w:val="both"/>
        <w:rPr>
          <w:sz w:val="28"/>
          <w:szCs w:val="28"/>
          <w:lang w:val="uk-UA"/>
        </w:rPr>
      </w:pPr>
      <w:r w:rsidRPr="001437AF">
        <w:rPr>
          <w:sz w:val="28"/>
          <w:szCs w:val="28"/>
          <w:lang w:val="uk-UA"/>
        </w:rPr>
        <w:t xml:space="preserve"> стосовно інших посадових осіб та службовців – суб’єктом призначення.</w:t>
      </w:r>
    </w:p>
    <w:p w:rsidR="00840052" w:rsidRDefault="00840052" w:rsidP="00840052">
      <w:pPr>
        <w:tabs>
          <w:tab w:val="num" w:pos="0"/>
        </w:tabs>
        <w:ind w:firstLine="567"/>
        <w:jc w:val="center"/>
        <w:rPr>
          <w:b/>
          <w:sz w:val="28"/>
          <w:szCs w:val="28"/>
          <w:lang w:val="uk-UA"/>
        </w:rPr>
      </w:pPr>
    </w:p>
    <w:p w:rsidR="00840052" w:rsidRPr="001437AF" w:rsidRDefault="00840052" w:rsidP="00840052">
      <w:pPr>
        <w:tabs>
          <w:tab w:val="num" w:pos="0"/>
        </w:tabs>
        <w:ind w:firstLine="567"/>
        <w:jc w:val="center"/>
        <w:rPr>
          <w:b/>
          <w:sz w:val="28"/>
          <w:szCs w:val="28"/>
          <w:lang w:val="uk-UA"/>
        </w:rPr>
      </w:pPr>
    </w:p>
    <w:p w:rsidR="00840052" w:rsidRPr="001437AF" w:rsidRDefault="00840052" w:rsidP="00840052">
      <w:pPr>
        <w:tabs>
          <w:tab w:val="num" w:pos="0"/>
        </w:tabs>
        <w:ind w:firstLine="567"/>
        <w:jc w:val="center"/>
        <w:rPr>
          <w:sz w:val="28"/>
          <w:szCs w:val="28"/>
          <w:lang w:val="uk-UA"/>
        </w:rPr>
      </w:pPr>
      <w:r w:rsidRPr="001437AF">
        <w:rPr>
          <w:b/>
          <w:sz w:val="28"/>
          <w:szCs w:val="28"/>
          <w:lang w:val="uk-UA"/>
        </w:rPr>
        <w:t xml:space="preserve">Розділ V. Преміювання працівників виконавчих органів Сумської міської ради </w:t>
      </w:r>
    </w:p>
    <w:p w:rsidR="00840052" w:rsidRPr="001437AF"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p>
    <w:p w:rsidR="00840052"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Sans" w:hAnsi="PT Sans"/>
          <w:color w:val="000000"/>
          <w:sz w:val="28"/>
          <w:szCs w:val="28"/>
          <w:lang w:val="uk-UA" w:eastAsia="uk-UA"/>
        </w:rPr>
      </w:pPr>
      <w:r w:rsidRPr="00B46B51">
        <w:rPr>
          <w:b/>
          <w:sz w:val="28"/>
          <w:szCs w:val="28"/>
          <w:lang w:val="uk-UA"/>
        </w:rPr>
        <w:t>5.1.</w:t>
      </w:r>
      <w:r w:rsidRPr="00B46B51">
        <w:rPr>
          <w:sz w:val="28"/>
          <w:szCs w:val="28"/>
          <w:lang w:val="uk-UA"/>
        </w:rPr>
        <w:t xml:space="preserve">  З</w:t>
      </w:r>
      <w:r w:rsidRPr="00EB18C9">
        <w:rPr>
          <w:rFonts w:ascii="PT Sans" w:hAnsi="PT Sans"/>
          <w:color w:val="000000"/>
          <w:sz w:val="28"/>
          <w:szCs w:val="28"/>
          <w:lang w:val="uk-UA" w:eastAsia="uk-UA"/>
        </w:rPr>
        <w:t xml:space="preserve"> метою матеріального стимулювання працівників за сумлінне і якісне виконання </w:t>
      </w:r>
      <w:r w:rsidRPr="00991735">
        <w:rPr>
          <w:rFonts w:ascii="PT Sans" w:hAnsi="PT Sans"/>
          <w:color w:val="000000"/>
          <w:sz w:val="28"/>
          <w:szCs w:val="28"/>
          <w:lang w:val="uk-UA" w:eastAsia="uk-UA"/>
        </w:rPr>
        <w:t>посадових</w:t>
      </w:r>
      <w:r>
        <w:rPr>
          <w:rFonts w:ascii="PT Sans" w:hAnsi="PT Sans"/>
          <w:color w:val="000000"/>
          <w:sz w:val="28"/>
          <w:szCs w:val="28"/>
          <w:lang w:val="uk-UA" w:eastAsia="uk-UA"/>
        </w:rPr>
        <w:t xml:space="preserve"> (</w:t>
      </w:r>
      <w:r w:rsidRPr="00991735">
        <w:rPr>
          <w:rFonts w:ascii="PT Sans" w:hAnsi="PT Sans"/>
          <w:color w:val="000000"/>
          <w:sz w:val="28"/>
          <w:szCs w:val="28"/>
          <w:lang w:val="uk-UA" w:eastAsia="uk-UA"/>
        </w:rPr>
        <w:t>трудових</w:t>
      </w:r>
      <w:r>
        <w:rPr>
          <w:rFonts w:ascii="PT Sans" w:hAnsi="PT Sans"/>
          <w:color w:val="000000"/>
          <w:sz w:val="28"/>
          <w:szCs w:val="28"/>
          <w:lang w:val="uk-UA" w:eastAsia="uk-UA"/>
        </w:rPr>
        <w:t>)</w:t>
      </w:r>
      <w:r w:rsidRPr="00991735">
        <w:rPr>
          <w:sz w:val="28"/>
          <w:szCs w:val="28"/>
          <w:lang w:val="uk-UA"/>
        </w:rPr>
        <w:t xml:space="preserve"> </w:t>
      </w:r>
      <w:r w:rsidRPr="001437AF">
        <w:rPr>
          <w:sz w:val="28"/>
          <w:szCs w:val="28"/>
          <w:lang w:val="uk-UA"/>
        </w:rPr>
        <w:t>обов’язків</w:t>
      </w:r>
      <w:r w:rsidRPr="00EB18C9">
        <w:rPr>
          <w:rFonts w:ascii="PT Sans" w:hAnsi="PT Sans"/>
          <w:color w:val="000000"/>
          <w:sz w:val="28"/>
          <w:szCs w:val="28"/>
          <w:lang w:val="uk-UA" w:eastAsia="uk-UA"/>
        </w:rPr>
        <w:t>, забезпечення належного рівня виконавчої та трудової дисципліни</w:t>
      </w:r>
      <w:r w:rsidRPr="00B46B51">
        <w:rPr>
          <w:rFonts w:ascii="PT Sans" w:hAnsi="PT Sans"/>
          <w:color w:val="000000"/>
          <w:sz w:val="28"/>
          <w:szCs w:val="28"/>
          <w:lang w:val="uk-UA" w:eastAsia="uk-UA"/>
        </w:rPr>
        <w:t xml:space="preserve"> у виконавчих органах Сумської міської ради здійснюється п</w:t>
      </w:r>
      <w:r w:rsidRPr="00EB18C9">
        <w:rPr>
          <w:rFonts w:ascii="PT Sans" w:hAnsi="PT Sans"/>
          <w:color w:val="000000"/>
          <w:sz w:val="28"/>
          <w:szCs w:val="28"/>
          <w:lang w:val="uk-UA" w:eastAsia="uk-UA"/>
        </w:rPr>
        <w:t>реміювання працівників за підсумками роботи за місяць</w:t>
      </w:r>
      <w:r w:rsidRPr="00B46B51">
        <w:rPr>
          <w:rFonts w:ascii="PT Sans" w:hAnsi="PT Sans"/>
          <w:color w:val="000000"/>
          <w:sz w:val="28"/>
          <w:szCs w:val="28"/>
          <w:lang w:val="uk-UA" w:eastAsia="uk-UA"/>
        </w:rPr>
        <w:t xml:space="preserve"> </w:t>
      </w:r>
      <w:r>
        <w:rPr>
          <w:rFonts w:ascii="PT Sans" w:hAnsi="PT Sans"/>
          <w:color w:val="000000"/>
          <w:sz w:val="28"/>
          <w:szCs w:val="28"/>
          <w:lang w:val="uk-UA" w:eastAsia="uk-UA"/>
        </w:rPr>
        <w:t xml:space="preserve">(щомісячна премія) </w:t>
      </w:r>
      <w:r w:rsidRPr="00B46B51">
        <w:rPr>
          <w:rFonts w:ascii="PT Sans" w:hAnsi="PT Sans"/>
          <w:color w:val="000000"/>
          <w:sz w:val="28"/>
          <w:szCs w:val="28"/>
          <w:lang w:val="uk-UA" w:eastAsia="uk-UA"/>
        </w:rPr>
        <w:t xml:space="preserve">та </w:t>
      </w:r>
      <w:r>
        <w:rPr>
          <w:rFonts w:ascii="PT Sans" w:hAnsi="PT Sans"/>
          <w:color w:val="000000"/>
          <w:sz w:val="28"/>
          <w:szCs w:val="28"/>
          <w:lang w:val="uk-UA" w:eastAsia="uk-UA"/>
        </w:rPr>
        <w:t xml:space="preserve">в межах </w:t>
      </w:r>
      <w:r w:rsidRPr="00B46B51">
        <w:rPr>
          <w:rFonts w:ascii="PT Sans" w:hAnsi="PT Sans"/>
          <w:color w:val="000000"/>
          <w:sz w:val="28"/>
          <w:szCs w:val="28"/>
          <w:lang w:val="uk-UA" w:eastAsia="uk-UA"/>
        </w:rPr>
        <w:t>розміру премії</w:t>
      </w:r>
      <w:r>
        <w:rPr>
          <w:rFonts w:ascii="PT Sans" w:hAnsi="PT Sans"/>
          <w:color w:val="000000"/>
          <w:sz w:val="28"/>
          <w:szCs w:val="28"/>
          <w:lang w:val="uk-UA" w:eastAsia="uk-UA"/>
        </w:rPr>
        <w:t>, встановлених</w:t>
      </w:r>
      <w:r w:rsidRPr="00B46B51">
        <w:rPr>
          <w:rFonts w:ascii="PT Sans" w:hAnsi="PT Sans"/>
          <w:color w:val="000000"/>
          <w:sz w:val="28"/>
          <w:szCs w:val="28"/>
          <w:lang w:val="uk-UA" w:eastAsia="uk-UA"/>
        </w:rPr>
        <w:t xml:space="preserve"> </w:t>
      </w:r>
      <w:r w:rsidR="00BC366B">
        <w:rPr>
          <w:rFonts w:ascii="PT Sans" w:hAnsi="PT Sans"/>
          <w:color w:val="000000"/>
          <w:sz w:val="28"/>
          <w:szCs w:val="28"/>
          <w:lang w:val="uk-UA" w:eastAsia="uk-UA"/>
        </w:rPr>
        <w:t xml:space="preserve">по </w:t>
      </w:r>
      <w:r w:rsidRPr="00B46B51">
        <w:rPr>
          <w:rFonts w:ascii="PT Sans" w:hAnsi="PT Sans"/>
          <w:color w:val="000000"/>
          <w:sz w:val="28"/>
          <w:szCs w:val="28"/>
          <w:lang w:val="uk-UA" w:eastAsia="uk-UA"/>
        </w:rPr>
        <w:t>кожн</w:t>
      </w:r>
      <w:r>
        <w:rPr>
          <w:rFonts w:ascii="PT Sans" w:hAnsi="PT Sans"/>
          <w:color w:val="000000"/>
          <w:sz w:val="28"/>
          <w:szCs w:val="28"/>
          <w:lang w:val="uk-UA" w:eastAsia="uk-UA"/>
        </w:rPr>
        <w:t>ій</w:t>
      </w:r>
      <w:r w:rsidRPr="00B46B51">
        <w:rPr>
          <w:rFonts w:ascii="PT Sans" w:hAnsi="PT Sans"/>
          <w:color w:val="000000"/>
          <w:sz w:val="28"/>
          <w:szCs w:val="28"/>
          <w:lang w:val="uk-UA" w:eastAsia="uk-UA"/>
        </w:rPr>
        <w:t xml:space="preserve"> категорії посад.</w:t>
      </w:r>
      <w:r w:rsidRPr="00EB18C9">
        <w:rPr>
          <w:rFonts w:ascii="PT Sans" w:hAnsi="PT Sans"/>
          <w:color w:val="000000"/>
          <w:sz w:val="28"/>
          <w:szCs w:val="28"/>
          <w:lang w:val="uk-UA" w:eastAsia="uk-UA"/>
        </w:rPr>
        <w:t xml:space="preserve"> </w:t>
      </w:r>
    </w:p>
    <w:p w:rsidR="00840052"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Sans" w:hAnsi="PT Sans"/>
          <w:color w:val="000000"/>
          <w:sz w:val="28"/>
          <w:szCs w:val="28"/>
          <w:lang w:val="uk-UA" w:eastAsia="uk-UA"/>
        </w:rPr>
      </w:pPr>
      <w:r>
        <w:rPr>
          <w:b/>
          <w:sz w:val="28"/>
          <w:szCs w:val="28"/>
          <w:lang w:val="uk-UA"/>
        </w:rPr>
        <w:t xml:space="preserve">5.2. </w:t>
      </w:r>
      <w:r w:rsidRPr="006020CB">
        <w:rPr>
          <w:sz w:val="28"/>
          <w:szCs w:val="28"/>
          <w:lang w:val="uk-UA"/>
        </w:rPr>
        <w:t>Крім</w:t>
      </w:r>
      <w:r>
        <w:rPr>
          <w:b/>
          <w:sz w:val="28"/>
          <w:szCs w:val="28"/>
          <w:lang w:val="uk-UA"/>
        </w:rPr>
        <w:t xml:space="preserve"> </w:t>
      </w:r>
      <w:r w:rsidRPr="006020CB">
        <w:rPr>
          <w:sz w:val="28"/>
          <w:szCs w:val="28"/>
          <w:lang w:val="uk-UA"/>
        </w:rPr>
        <w:t>щомісячної премії</w:t>
      </w:r>
      <w:r>
        <w:rPr>
          <w:rFonts w:ascii="PT Sans" w:hAnsi="PT Sans"/>
          <w:color w:val="000000"/>
          <w:sz w:val="28"/>
          <w:szCs w:val="28"/>
          <w:lang w:val="uk-UA" w:eastAsia="uk-UA"/>
        </w:rPr>
        <w:t xml:space="preserve">, працівники можуть преміюватися </w:t>
      </w:r>
      <w:r w:rsidRPr="00EB18C9">
        <w:rPr>
          <w:rFonts w:ascii="PT Sans" w:hAnsi="PT Sans"/>
          <w:color w:val="000000"/>
          <w:sz w:val="28"/>
          <w:szCs w:val="28"/>
          <w:lang w:val="uk-UA" w:eastAsia="uk-UA"/>
        </w:rPr>
        <w:t>з нагоди ювілейних та святкових дат</w:t>
      </w:r>
      <w:r>
        <w:rPr>
          <w:rFonts w:ascii="PT Sans" w:hAnsi="PT Sans"/>
          <w:color w:val="000000"/>
          <w:sz w:val="28"/>
          <w:szCs w:val="28"/>
          <w:lang w:val="uk-UA" w:eastAsia="uk-UA"/>
        </w:rPr>
        <w:t xml:space="preserve"> у межах середнього заробітку</w:t>
      </w:r>
      <w:r w:rsidRPr="00EB18C9">
        <w:rPr>
          <w:rFonts w:ascii="PT Sans" w:hAnsi="PT Sans"/>
          <w:color w:val="000000"/>
          <w:sz w:val="28"/>
          <w:szCs w:val="28"/>
          <w:lang w:val="uk-UA" w:eastAsia="uk-UA"/>
        </w:rPr>
        <w:t>.</w:t>
      </w:r>
      <w:r>
        <w:rPr>
          <w:rFonts w:ascii="PT Sans" w:hAnsi="PT Sans"/>
          <w:color w:val="000000"/>
          <w:sz w:val="28"/>
          <w:szCs w:val="28"/>
          <w:lang w:val="uk-UA" w:eastAsia="uk-UA"/>
        </w:rPr>
        <w:t xml:space="preserve"> </w:t>
      </w:r>
      <w:r w:rsidRPr="001437AF">
        <w:rPr>
          <w:sz w:val="28"/>
          <w:szCs w:val="28"/>
          <w:lang w:val="uk-UA"/>
        </w:rPr>
        <w:t xml:space="preserve">Преміювання працівників виконавчих органів Сумської міської ради до державних та професійних свят здійснюється з урахуванням положень галузевих угод, колективних договорів та </w:t>
      </w:r>
      <w:r>
        <w:rPr>
          <w:sz w:val="28"/>
          <w:szCs w:val="28"/>
          <w:lang w:val="uk-UA"/>
        </w:rPr>
        <w:t xml:space="preserve">відповідно до </w:t>
      </w:r>
      <w:r w:rsidRPr="001437AF">
        <w:rPr>
          <w:sz w:val="28"/>
          <w:szCs w:val="28"/>
          <w:lang w:val="uk-UA"/>
        </w:rPr>
        <w:t>цього Положення</w:t>
      </w:r>
      <w:r>
        <w:rPr>
          <w:sz w:val="28"/>
          <w:szCs w:val="28"/>
          <w:lang w:val="uk-UA"/>
        </w:rPr>
        <w:t>.</w:t>
      </w:r>
    </w:p>
    <w:p w:rsidR="00840052"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2645">
        <w:rPr>
          <w:rFonts w:ascii="PT Sans" w:hAnsi="PT Sans"/>
          <w:b/>
          <w:color w:val="000000"/>
          <w:sz w:val="28"/>
          <w:szCs w:val="28"/>
          <w:lang w:val="uk-UA" w:eastAsia="uk-UA"/>
        </w:rPr>
        <w:t>5.3</w:t>
      </w:r>
      <w:r>
        <w:rPr>
          <w:rFonts w:ascii="PT Sans" w:hAnsi="PT Sans"/>
          <w:color w:val="000000"/>
          <w:sz w:val="28"/>
          <w:szCs w:val="28"/>
          <w:lang w:val="uk-UA" w:eastAsia="uk-UA"/>
        </w:rPr>
        <w:t xml:space="preserve">.Джерелом  виплати премій є </w:t>
      </w:r>
      <w:r w:rsidRPr="001437AF">
        <w:rPr>
          <w:sz w:val="28"/>
          <w:szCs w:val="28"/>
          <w:lang w:val="uk-UA"/>
        </w:rPr>
        <w:t xml:space="preserve">фонд преміювання та </w:t>
      </w:r>
      <w:r>
        <w:rPr>
          <w:sz w:val="28"/>
          <w:szCs w:val="28"/>
          <w:lang w:val="uk-UA"/>
        </w:rPr>
        <w:t xml:space="preserve">суми </w:t>
      </w:r>
      <w:r w:rsidRPr="001437AF">
        <w:rPr>
          <w:sz w:val="28"/>
          <w:szCs w:val="28"/>
          <w:lang w:val="uk-UA"/>
        </w:rPr>
        <w:t>економі</w:t>
      </w:r>
      <w:r>
        <w:rPr>
          <w:sz w:val="28"/>
          <w:szCs w:val="28"/>
          <w:lang w:val="uk-UA"/>
        </w:rPr>
        <w:t>ї</w:t>
      </w:r>
      <w:r w:rsidRPr="001437AF">
        <w:rPr>
          <w:sz w:val="28"/>
          <w:szCs w:val="28"/>
          <w:lang w:val="uk-UA"/>
        </w:rPr>
        <w:t xml:space="preserve"> фонду оплати праці</w:t>
      </w:r>
      <w:r>
        <w:rPr>
          <w:sz w:val="28"/>
          <w:szCs w:val="28"/>
          <w:lang w:val="uk-UA"/>
        </w:rPr>
        <w:t>.</w:t>
      </w:r>
    </w:p>
    <w:p w:rsidR="00840052" w:rsidRDefault="00840052" w:rsidP="00840052">
      <w:pPr>
        <w:ind w:firstLine="567"/>
        <w:jc w:val="both"/>
        <w:rPr>
          <w:sz w:val="28"/>
          <w:szCs w:val="28"/>
          <w:lang w:val="uk-UA"/>
        </w:rPr>
      </w:pPr>
      <w:r w:rsidRPr="001437AF">
        <w:rPr>
          <w:b/>
          <w:sz w:val="28"/>
          <w:szCs w:val="28"/>
          <w:lang w:val="uk-UA"/>
        </w:rPr>
        <w:t>5.</w:t>
      </w:r>
      <w:r>
        <w:rPr>
          <w:b/>
          <w:sz w:val="28"/>
          <w:szCs w:val="28"/>
          <w:lang w:val="uk-UA"/>
        </w:rPr>
        <w:t>4</w:t>
      </w:r>
      <w:r w:rsidRPr="001437AF">
        <w:rPr>
          <w:b/>
          <w:sz w:val="28"/>
          <w:szCs w:val="28"/>
          <w:lang w:val="uk-UA"/>
        </w:rPr>
        <w:t>.</w:t>
      </w:r>
      <w:r w:rsidRPr="001437AF">
        <w:rPr>
          <w:sz w:val="28"/>
          <w:szCs w:val="28"/>
          <w:lang w:val="uk-UA"/>
        </w:rPr>
        <w:t xml:space="preserve"> </w:t>
      </w:r>
      <w:r>
        <w:rPr>
          <w:sz w:val="28"/>
          <w:szCs w:val="28"/>
          <w:lang w:val="uk-UA"/>
        </w:rPr>
        <w:t xml:space="preserve">Щомісячне </w:t>
      </w:r>
      <w:r w:rsidRPr="001437AF">
        <w:rPr>
          <w:sz w:val="28"/>
          <w:szCs w:val="28"/>
          <w:lang w:val="uk-UA"/>
        </w:rPr>
        <w:t xml:space="preserve">преміювання базується на комплексі якісних та кількісних показників, досягнення, виконання або перевиконання яких є основою матеріального заохочення працівників. </w:t>
      </w:r>
    </w:p>
    <w:p w:rsidR="00840052" w:rsidRDefault="00840052" w:rsidP="00840052">
      <w:pPr>
        <w:ind w:firstLine="567"/>
        <w:jc w:val="both"/>
        <w:rPr>
          <w:sz w:val="28"/>
          <w:szCs w:val="28"/>
          <w:lang w:val="uk-UA"/>
        </w:rPr>
      </w:pPr>
      <w:r w:rsidRPr="006721AE">
        <w:rPr>
          <w:b/>
          <w:sz w:val="28"/>
          <w:szCs w:val="28"/>
          <w:lang w:val="uk-UA"/>
        </w:rPr>
        <w:t>5.</w:t>
      </w:r>
      <w:r>
        <w:rPr>
          <w:b/>
          <w:sz w:val="28"/>
          <w:szCs w:val="28"/>
          <w:lang w:val="uk-UA"/>
        </w:rPr>
        <w:t>5</w:t>
      </w:r>
      <w:r>
        <w:rPr>
          <w:sz w:val="28"/>
          <w:szCs w:val="28"/>
          <w:lang w:val="uk-UA"/>
        </w:rPr>
        <w:t>. Залежно від категорії посад посадових осіб, а також службовцям та робітникам встановлюються такі максимальні розміри премій:</w:t>
      </w:r>
    </w:p>
    <w:p w:rsidR="00840052" w:rsidRPr="00BC366B" w:rsidRDefault="00840052" w:rsidP="00840052">
      <w:pPr>
        <w:ind w:firstLine="567"/>
        <w:jc w:val="both"/>
        <w:rPr>
          <w:sz w:val="28"/>
          <w:szCs w:val="28"/>
          <w:lang w:val="uk-UA"/>
        </w:rPr>
      </w:pPr>
      <w:r>
        <w:rPr>
          <w:b/>
          <w:sz w:val="28"/>
          <w:szCs w:val="28"/>
          <w:lang w:val="uk-UA"/>
        </w:rPr>
        <w:t>1</w:t>
      </w:r>
      <w:r w:rsidRPr="006721AE">
        <w:rPr>
          <w:sz w:val="28"/>
          <w:szCs w:val="28"/>
          <w:lang w:val="uk-UA"/>
        </w:rPr>
        <w:t>.</w:t>
      </w:r>
      <w:r>
        <w:rPr>
          <w:sz w:val="28"/>
          <w:szCs w:val="28"/>
          <w:lang w:val="uk-UA"/>
        </w:rPr>
        <w:t xml:space="preserve"> Третя категорія</w:t>
      </w:r>
      <w:r w:rsidRPr="004B39B4">
        <w:rPr>
          <w:sz w:val="28"/>
          <w:szCs w:val="28"/>
          <w:lang w:val="uk-UA"/>
        </w:rPr>
        <w:t xml:space="preserve"> </w:t>
      </w:r>
      <w:r>
        <w:rPr>
          <w:sz w:val="28"/>
          <w:szCs w:val="28"/>
          <w:lang w:val="uk-UA"/>
        </w:rPr>
        <w:t xml:space="preserve">посад             </w:t>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BC366B">
        <w:rPr>
          <w:sz w:val="28"/>
          <w:szCs w:val="28"/>
          <w:lang w:val="uk-UA"/>
        </w:rPr>
        <w:t xml:space="preserve">до </w:t>
      </w:r>
      <w:r w:rsidR="00BC366B" w:rsidRPr="00BC366B">
        <w:rPr>
          <w:sz w:val="28"/>
          <w:szCs w:val="28"/>
          <w:lang w:val="uk-UA"/>
        </w:rPr>
        <w:t xml:space="preserve">80 </w:t>
      </w:r>
      <w:r w:rsidRPr="00BC366B">
        <w:rPr>
          <w:sz w:val="28"/>
          <w:szCs w:val="28"/>
          <w:lang w:val="uk-UA"/>
        </w:rPr>
        <w:t>%</w:t>
      </w:r>
    </w:p>
    <w:p w:rsidR="00840052" w:rsidRPr="00BC366B" w:rsidRDefault="00840052" w:rsidP="00840052">
      <w:pPr>
        <w:ind w:firstLine="567"/>
        <w:jc w:val="both"/>
        <w:rPr>
          <w:sz w:val="28"/>
          <w:szCs w:val="28"/>
          <w:lang w:val="uk-UA"/>
        </w:rPr>
      </w:pPr>
      <w:r w:rsidRPr="00BC366B">
        <w:rPr>
          <w:b/>
          <w:sz w:val="28"/>
          <w:szCs w:val="28"/>
          <w:lang w:val="uk-UA"/>
        </w:rPr>
        <w:t>2</w:t>
      </w:r>
      <w:r w:rsidRPr="00BC366B">
        <w:rPr>
          <w:sz w:val="28"/>
          <w:szCs w:val="28"/>
          <w:lang w:val="uk-UA"/>
        </w:rPr>
        <w:t xml:space="preserve">. Четверта категорія посад     </w:t>
      </w:r>
      <w:r w:rsidRPr="00BC366B">
        <w:rPr>
          <w:sz w:val="28"/>
          <w:szCs w:val="28"/>
          <w:lang w:val="uk-UA"/>
        </w:rPr>
        <w:tab/>
      </w:r>
      <w:r w:rsidRPr="00BC366B">
        <w:rPr>
          <w:sz w:val="28"/>
          <w:szCs w:val="28"/>
          <w:lang w:val="uk-UA"/>
        </w:rPr>
        <w:tab/>
      </w:r>
      <w:r w:rsidRPr="00BC366B">
        <w:rPr>
          <w:sz w:val="28"/>
          <w:szCs w:val="28"/>
          <w:lang w:val="uk-UA"/>
        </w:rPr>
        <w:tab/>
      </w:r>
      <w:r w:rsidRPr="00BC366B">
        <w:rPr>
          <w:sz w:val="28"/>
          <w:szCs w:val="28"/>
          <w:lang w:val="uk-UA"/>
        </w:rPr>
        <w:tab/>
      </w:r>
      <w:r w:rsidRPr="00BC366B">
        <w:rPr>
          <w:sz w:val="28"/>
          <w:szCs w:val="28"/>
          <w:lang w:val="uk-UA"/>
        </w:rPr>
        <w:tab/>
        <w:t xml:space="preserve">-        до </w:t>
      </w:r>
      <w:r w:rsidR="00BC366B" w:rsidRPr="00BC366B">
        <w:rPr>
          <w:sz w:val="28"/>
          <w:szCs w:val="28"/>
          <w:lang w:val="uk-UA"/>
        </w:rPr>
        <w:t xml:space="preserve">90 </w:t>
      </w:r>
      <w:r w:rsidRPr="00BC366B">
        <w:rPr>
          <w:sz w:val="28"/>
          <w:szCs w:val="28"/>
          <w:lang w:val="uk-UA"/>
        </w:rPr>
        <w:t>%</w:t>
      </w:r>
    </w:p>
    <w:p w:rsidR="00840052" w:rsidRPr="00BC366B" w:rsidRDefault="00840052" w:rsidP="00840052">
      <w:pPr>
        <w:ind w:firstLine="567"/>
        <w:jc w:val="both"/>
        <w:rPr>
          <w:sz w:val="28"/>
          <w:szCs w:val="28"/>
          <w:lang w:val="uk-UA"/>
        </w:rPr>
      </w:pPr>
      <w:r w:rsidRPr="00BC366B">
        <w:rPr>
          <w:b/>
          <w:sz w:val="28"/>
          <w:szCs w:val="28"/>
          <w:lang w:val="uk-UA"/>
        </w:rPr>
        <w:t>3</w:t>
      </w:r>
      <w:r w:rsidRPr="00BC366B">
        <w:rPr>
          <w:sz w:val="28"/>
          <w:szCs w:val="28"/>
          <w:lang w:val="uk-UA"/>
        </w:rPr>
        <w:t xml:space="preserve">. П’ята категорія посад             </w:t>
      </w:r>
      <w:r w:rsidRPr="00BC366B">
        <w:rPr>
          <w:sz w:val="28"/>
          <w:szCs w:val="28"/>
          <w:lang w:val="uk-UA"/>
        </w:rPr>
        <w:tab/>
      </w:r>
      <w:r w:rsidRPr="00BC366B">
        <w:rPr>
          <w:sz w:val="28"/>
          <w:szCs w:val="28"/>
          <w:lang w:val="uk-UA"/>
        </w:rPr>
        <w:tab/>
      </w:r>
      <w:r w:rsidRPr="00BC366B">
        <w:rPr>
          <w:sz w:val="28"/>
          <w:szCs w:val="28"/>
          <w:lang w:val="uk-UA"/>
        </w:rPr>
        <w:tab/>
      </w:r>
      <w:r w:rsidRPr="00BC366B">
        <w:rPr>
          <w:sz w:val="28"/>
          <w:szCs w:val="28"/>
          <w:lang w:val="uk-UA"/>
        </w:rPr>
        <w:tab/>
        <w:t>-        до 1</w:t>
      </w:r>
      <w:r w:rsidR="00BC366B" w:rsidRPr="00BC366B">
        <w:rPr>
          <w:sz w:val="28"/>
          <w:szCs w:val="28"/>
          <w:lang w:val="uk-UA"/>
        </w:rPr>
        <w:t>0</w:t>
      </w:r>
      <w:r w:rsidRPr="00BC366B">
        <w:rPr>
          <w:sz w:val="28"/>
          <w:szCs w:val="28"/>
          <w:lang w:val="uk-UA"/>
        </w:rPr>
        <w:t>0</w:t>
      </w:r>
      <w:r w:rsidR="00BC366B" w:rsidRPr="00BC366B">
        <w:rPr>
          <w:sz w:val="28"/>
          <w:szCs w:val="28"/>
          <w:lang w:val="uk-UA"/>
        </w:rPr>
        <w:t xml:space="preserve"> </w:t>
      </w:r>
      <w:r w:rsidRPr="00BC366B">
        <w:rPr>
          <w:sz w:val="28"/>
          <w:szCs w:val="28"/>
          <w:lang w:val="uk-UA"/>
        </w:rPr>
        <w:t xml:space="preserve">% </w:t>
      </w:r>
    </w:p>
    <w:p w:rsidR="00840052" w:rsidRPr="00BC366B" w:rsidRDefault="00840052" w:rsidP="00840052">
      <w:pPr>
        <w:ind w:firstLine="567"/>
        <w:jc w:val="both"/>
        <w:rPr>
          <w:sz w:val="28"/>
          <w:szCs w:val="28"/>
          <w:lang w:val="uk-UA"/>
        </w:rPr>
      </w:pPr>
      <w:r w:rsidRPr="00BC366B">
        <w:rPr>
          <w:b/>
          <w:sz w:val="28"/>
          <w:szCs w:val="28"/>
          <w:lang w:val="uk-UA"/>
        </w:rPr>
        <w:t>4</w:t>
      </w:r>
      <w:r w:rsidRPr="00BC366B">
        <w:rPr>
          <w:sz w:val="28"/>
          <w:szCs w:val="28"/>
          <w:lang w:val="uk-UA"/>
        </w:rPr>
        <w:t xml:space="preserve">. Шоста категорія посад, а також службовці </w:t>
      </w:r>
    </w:p>
    <w:p w:rsidR="00840052" w:rsidRPr="00BC366B" w:rsidRDefault="00840052" w:rsidP="00840052">
      <w:pPr>
        <w:ind w:firstLine="567"/>
        <w:jc w:val="both"/>
        <w:rPr>
          <w:sz w:val="28"/>
          <w:szCs w:val="28"/>
          <w:lang w:val="uk-UA"/>
        </w:rPr>
      </w:pPr>
      <w:r w:rsidRPr="00BC366B">
        <w:rPr>
          <w:sz w:val="28"/>
          <w:szCs w:val="28"/>
          <w:lang w:val="uk-UA"/>
        </w:rPr>
        <w:t xml:space="preserve">та робітники       </w:t>
      </w:r>
      <w:r w:rsidRPr="00BC366B">
        <w:rPr>
          <w:sz w:val="28"/>
          <w:szCs w:val="28"/>
          <w:lang w:val="uk-UA"/>
        </w:rPr>
        <w:tab/>
      </w:r>
      <w:r w:rsidRPr="00BC366B">
        <w:rPr>
          <w:sz w:val="28"/>
          <w:szCs w:val="28"/>
          <w:lang w:val="uk-UA"/>
        </w:rPr>
        <w:tab/>
      </w:r>
      <w:r w:rsidRPr="00BC366B">
        <w:rPr>
          <w:sz w:val="28"/>
          <w:szCs w:val="28"/>
          <w:lang w:val="uk-UA"/>
        </w:rPr>
        <w:tab/>
      </w:r>
      <w:r w:rsidRPr="00BC366B">
        <w:rPr>
          <w:sz w:val="28"/>
          <w:szCs w:val="28"/>
          <w:lang w:val="uk-UA"/>
        </w:rPr>
        <w:tab/>
      </w:r>
      <w:r w:rsidRPr="00BC366B">
        <w:rPr>
          <w:sz w:val="28"/>
          <w:szCs w:val="28"/>
          <w:lang w:val="uk-UA"/>
        </w:rPr>
        <w:tab/>
      </w:r>
      <w:r w:rsidRPr="00BC366B">
        <w:rPr>
          <w:sz w:val="28"/>
          <w:szCs w:val="28"/>
          <w:lang w:val="uk-UA"/>
        </w:rPr>
        <w:tab/>
      </w:r>
      <w:r w:rsidRPr="00BC366B">
        <w:rPr>
          <w:sz w:val="28"/>
          <w:szCs w:val="28"/>
          <w:lang w:val="uk-UA"/>
        </w:rPr>
        <w:tab/>
        <w:t xml:space="preserve">-        до  </w:t>
      </w:r>
      <w:r w:rsidR="00BC366B" w:rsidRPr="00BC366B">
        <w:rPr>
          <w:sz w:val="28"/>
          <w:szCs w:val="28"/>
          <w:lang w:val="uk-UA"/>
        </w:rPr>
        <w:t>15</w:t>
      </w:r>
      <w:r w:rsidRPr="00BC366B">
        <w:rPr>
          <w:sz w:val="28"/>
          <w:szCs w:val="28"/>
          <w:lang w:val="uk-UA"/>
        </w:rPr>
        <w:t>0</w:t>
      </w:r>
      <w:r w:rsidR="00BC366B" w:rsidRPr="00BC366B">
        <w:rPr>
          <w:sz w:val="28"/>
          <w:szCs w:val="28"/>
          <w:lang w:val="uk-UA"/>
        </w:rPr>
        <w:t xml:space="preserve"> </w:t>
      </w:r>
      <w:r w:rsidRPr="00BC366B">
        <w:rPr>
          <w:sz w:val="28"/>
          <w:szCs w:val="28"/>
          <w:lang w:val="uk-UA"/>
        </w:rPr>
        <w:t xml:space="preserve">% </w:t>
      </w:r>
    </w:p>
    <w:p w:rsidR="00840052"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rFonts w:ascii="PT Sans" w:hAnsi="PT Sans"/>
          <w:b/>
          <w:color w:val="000000"/>
          <w:sz w:val="28"/>
          <w:szCs w:val="28"/>
          <w:lang w:val="uk-UA" w:eastAsia="uk-UA"/>
        </w:rPr>
        <w:t>5</w:t>
      </w:r>
      <w:r w:rsidRPr="006936CF">
        <w:rPr>
          <w:rFonts w:ascii="PT Sans" w:hAnsi="PT Sans"/>
          <w:b/>
          <w:color w:val="000000"/>
          <w:sz w:val="28"/>
          <w:szCs w:val="28"/>
          <w:lang w:val="uk-UA" w:eastAsia="uk-UA"/>
        </w:rPr>
        <w:t>.</w:t>
      </w:r>
      <w:r>
        <w:rPr>
          <w:rFonts w:ascii="PT Sans" w:hAnsi="PT Sans"/>
          <w:b/>
          <w:color w:val="000000"/>
          <w:sz w:val="28"/>
          <w:szCs w:val="28"/>
          <w:lang w:val="uk-UA" w:eastAsia="uk-UA"/>
        </w:rPr>
        <w:t>6</w:t>
      </w:r>
      <w:r w:rsidRPr="006936CF">
        <w:rPr>
          <w:rFonts w:ascii="PT Sans" w:hAnsi="PT Sans"/>
          <w:b/>
          <w:color w:val="000000"/>
          <w:sz w:val="28"/>
          <w:szCs w:val="28"/>
          <w:lang w:val="uk-UA" w:eastAsia="uk-UA"/>
        </w:rPr>
        <w:t>.</w:t>
      </w:r>
      <w:r>
        <w:rPr>
          <w:rFonts w:ascii="PT Sans" w:hAnsi="PT Sans"/>
          <w:b/>
          <w:color w:val="000000"/>
          <w:sz w:val="28"/>
          <w:szCs w:val="28"/>
          <w:lang w:val="uk-UA" w:eastAsia="uk-UA"/>
        </w:rPr>
        <w:t xml:space="preserve"> </w:t>
      </w:r>
      <w:r w:rsidRPr="00B55FC2">
        <w:rPr>
          <w:rFonts w:ascii="PT Sans" w:hAnsi="PT Sans"/>
          <w:color w:val="000000"/>
          <w:sz w:val="28"/>
          <w:szCs w:val="28"/>
          <w:lang w:val="uk-UA" w:eastAsia="uk-UA"/>
        </w:rPr>
        <w:t>Щомісячна премія</w:t>
      </w:r>
      <w:r>
        <w:rPr>
          <w:rFonts w:ascii="PT Sans" w:hAnsi="PT Sans"/>
          <w:color w:val="000000"/>
          <w:sz w:val="28"/>
          <w:szCs w:val="28"/>
          <w:lang w:val="uk-UA" w:eastAsia="uk-UA"/>
        </w:rPr>
        <w:t xml:space="preserve"> </w:t>
      </w:r>
      <w:r w:rsidRPr="001437AF">
        <w:rPr>
          <w:sz w:val="28"/>
          <w:szCs w:val="28"/>
          <w:lang w:val="uk-UA"/>
        </w:rPr>
        <w:t>нараховується працівникам у відсотках до суми посадового окладу, надбавок та доплат (крім надбавок</w:t>
      </w:r>
      <w:r w:rsidRPr="001437AF">
        <w:rPr>
          <w:color w:val="538135" w:themeColor="accent6" w:themeShade="BF"/>
          <w:sz w:val="28"/>
          <w:szCs w:val="28"/>
          <w:lang w:val="uk-UA"/>
        </w:rPr>
        <w:t xml:space="preserve"> </w:t>
      </w:r>
      <w:r w:rsidRPr="001437AF">
        <w:rPr>
          <w:sz w:val="28"/>
          <w:szCs w:val="28"/>
          <w:lang w:val="uk-UA"/>
        </w:rPr>
        <w:t>за виконання обов’язків тимчасово відсутніх працівників, за виконання обов’язків тимчасово відсутнього керівника або заступника керівника структурного підрозділу та доплати за роботу в нічний час)</w:t>
      </w:r>
      <w:r>
        <w:rPr>
          <w:sz w:val="28"/>
          <w:szCs w:val="28"/>
          <w:lang w:val="uk-UA"/>
        </w:rPr>
        <w:t xml:space="preserve"> та складається із двох складових: базова премія та індивідуальне заохочення</w:t>
      </w:r>
      <w:r w:rsidRPr="001437AF">
        <w:rPr>
          <w:sz w:val="28"/>
          <w:szCs w:val="28"/>
          <w:lang w:val="uk-UA"/>
        </w:rPr>
        <w:t xml:space="preserve">. </w:t>
      </w:r>
    </w:p>
    <w:p w:rsidR="00840052" w:rsidRPr="004624B1"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4624B1">
        <w:rPr>
          <w:sz w:val="28"/>
          <w:szCs w:val="28"/>
          <w:lang w:val="uk-UA"/>
        </w:rPr>
        <w:t xml:space="preserve">Граничні </w:t>
      </w:r>
      <w:r>
        <w:rPr>
          <w:sz w:val="28"/>
          <w:szCs w:val="28"/>
          <w:lang w:val="uk-UA"/>
        </w:rPr>
        <w:t>р</w:t>
      </w:r>
      <w:r w:rsidRPr="004624B1">
        <w:rPr>
          <w:sz w:val="28"/>
          <w:szCs w:val="28"/>
          <w:lang w:val="uk-UA"/>
        </w:rPr>
        <w:t xml:space="preserve">озміри базової премії та індивідуального заохочення, залежно від категорії посад, встановлені </w:t>
      </w:r>
      <w:r>
        <w:rPr>
          <w:sz w:val="28"/>
          <w:szCs w:val="28"/>
          <w:lang w:val="uk-UA"/>
        </w:rPr>
        <w:t xml:space="preserve">у додатку </w:t>
      </w:r>
      <w:r w:rsidRPr="004624B1">
        <w:rPr>
          <w:sz w:val="28"/>
          <w:szCs w:val="28"/>
          <w:lang w:val="uk-UA"/>
        </w:rPr>
        <w:t>1</w:t>
      </w:r>
      <w:r>
        <w:rPr>
          <w:sz w:val="28"/>
          <w:szCs w:val="28"/>
          <w:lang w:val="uk-UA"/>
        </w:rPr>
        <w:t xml:space="preserve"> </w:t>
      </w:r>
      <w:r w:rsidRPr="004624B1">
        <w:rPr>
          <w:sz w:val="28"/>
          <w:szCs w:val="28"/>
          <w:lang w:val="uk-UA"/>
        </w:rPr>
        <w:t xml:space="preserve">до Положення. </w:t>
      </w:r>
    </w:p>
    <w:p w:rsidR="00840052" w:rsidRPr="001437AF" w:rsidRDefault="00840052" w:rsidP="00840052">
      <w:pPr>
        <w:ind w:firstLine="567"/>
        <w:jc w:val="both"/>
        <w:rPr>
          <w:sz w:val="28"/>
          <w:szCs w:val="28"/>
          <w:lang w:val="uk-UA"/>
        </w:rPr>
      </w:pPr>
      <w:r>
        <w:rPr>
          <w:b/>
          <w:sz w:val="28"/>
          <w:szCs w:val="28"/>
          <w:lang w:val="uk-UA"/>
        </w:rPr>
        <w:t>5.</w:t>
      </w:r>
      <w:r>
        <w:rPr>
          <w:sz w:val="28"/>
          <w:szCs w:val="28"/>
          <w:lang w:val="uk-UA"/>
        </w:rPr>
        <w:t xml:space="preserve">7. </w:t>
      </w:r>
      <w:r w:rsidRPr="001437AF">
        <w:rPr>
          <w:sz w:val="28"/>
          <w:szCs w:val="28"/>
          <w:lang w:val="uk-UA"/>
        </w:rPr>
        <w:t xml:space="preserve">Показники преміювання поділяються на основні </w:t>
      </w:r>
      <w:r>
        <w:rPr>
          <w:sz w:val="28"/>
          <w:szCs w:val="28"/>
          <w:lang w:val="uk-UA"/>
        </w:rPr>
        <w:t xml:space="preserve">для базової премії та </w:t>
      </w:r>
      <w:r w:rsidRPr="001437AF">
        <w:rPr>
          <w:sz w:val="28"/>
          <w:szCs w:val="28"/>
          <w:lang w:val="uk-UA"/>
        </w:rPr>
        <w:t>додаткові</w:t>
      </w:r>
      <w:r>
        <w:rPr>
          <w:sz w:val="28"/>
          <w:szCs w:val="28"/>
          <w:lang w:val="uk-UA"/>
        </w:rPr>
        <w:t xml:space="preserve"> для індивідуального заохочення</w:t>
      </w:r>
      <w:r w:rsidRPr="001437AF">
        <w:rPr>
          <w:sz w:val="28"/>
          <w:szCs w:val="28"/>
          <w:lang w:val="uk-UA"/>
        </w:rPr>
        <w:t>.</w:t>
      </w:r>
    </w:p>
    <w:p w:rsidR="00840052" w:rsidRDefault="00840052" w:rsidP="00840052">
      <w:pPr>
        <w:ind w:firstLine="567"/>
        <w:jc w:val="both"/>
        <w:rPr>
          <w:sz w:val="28"/>
          <w:szCs w:val="28"/>
          <w:lang w:val="uk-UA"/>
        </w:rPr>
      </w:pPr>
      <w:r w:rsidRPr="001437AF">
        <w:rPr>
          <w:b/>
          <w:sz w:val="28"/>
          <w:szCs w:val="28"/>
          <w:lang w:val="uk-UA"/>
        </w:rPr>
        <w:t>5.</w:t>
      </w:r>
      <w:r>
        <w:rPr>
          <w:b/>
          <w:sz w:val="28"/>
          <w:szCs w:val="28"/>
          <w:lang w:val="uk-UA"/>
        </w:rPr>
        <w:t>8</w:t>
      </w:r>
      <w:r w:rsidRPr="001437AF">
        <w:rPr>
          <w:sz w:val="28"/>
          <w:szCs w:val="28"/>
          <w:lang w:val="uk-UA"/>
        </w:rPr>
        <w:t>. Основні показники</w:t>
      </w:r>
      <w:r>
        <w:rPr>
          <w:sz w:val="28"/>
          <w:szCs w:val="28"/>
          <w:lang w:val="uk-UA"/>
        </w:rPr>
        <w:t>:</w:t>
      </w:r>
      <w:r w:rsidRPr="001437AF">
        <w:rPr>
          <w:sz w:val="28"/>
          <w:szCs w:val="28"/>
          <w:lang w:val="uk-UA"/>
        </w:rPr>
        <w:t xml:space="preserve">  </w:t>
      </w:r>
    </w:p>
    <w:p w:rsidR="00840052" w:rsidRDefault="00840052" w:rsidP="0084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 xml:space="preserve">1) </w:t>
      </w:r>
      <w:r w:rsidRPr="001437AF">
        <w:rPr>
          <w:sz w:val="28"/>
          <w:szCs w:val="28"/>
          <w:lang w:val="uk-UA"/>
        </w:rPr>
        <w:t>відсутн</w:t>
      </w:r>
      <w:r>
        <w:rPr>
          <w:sz w:val="28"/>
          <w:szCs w:val="28"/>
          <w:lang w:val="uk-UA"/>
        </w:rPr>
        <w:t xml:space="preserve">ість </w:t>
      </w:r>
      <w:r w:rsidRPr="001437AF">
        <w:rPr>
          <w:sz w:val="28"/>
          <w:szCs w:val="28"/>
          <w:lang w:val="uk-UA"/>
        </w:rPr>
        <w:t>порушень норм чинного законодавства та даного положення</w:t>
      </w:r>
      <w:r>
        <w:rPr>
          <w:sz w:val="28"/>
          <w:szCs w:val="28"/>
          <w:lang w:val="uk-UA"/>
        </w:rPr>
        <w:t>;</w:t>
      </w:r>
    </w:p>
    <w:p w:rsidR="00840052" w:rsidRDefault="00840052" w:rsidP="00840052">
      <w:pPr>
        <w:ind w:firstLine="567"/>
        <w:jc w:val="both"/>
        <w:rPr>
          <w:sz w:val="28"/>
          <w:szCs w:val="28"/>
          <w:lang w:val="uk-UA"/>
        </w:rPr>
      </w:pPr>
      <w:r w:rsidRPr="001437AF">
        <w:rPr>
          <w:sz w:val="28"/>
          <w:szCs w:val="28"/>
          <w:lang w:val="uk-UA"/>
        </w:rPr>
        <w:t>2) </w:t>
      </w:r>
      <w:r>
        <w:rPr>
          <w:sz w:val="28"/>
          <w:szCs w:val="28"/>
          <w:lang w:val="uk-UA"/>
        </w:rPr>
        <w:t>сумлінне і якісне</w:t>
      </w:r>
      <w:r w:rsidRPr="001437AF">
        <w:rPr>
          <w:sz w:val="28"/>
          <w:szCs w:val="28"/>
          <w:lang w:val="uk-UA"/>
        </w:rPr>
        <w:t xml:space="preserve"> виконання </w:t>
      </w:r>
      <w:r>
        <w:rPr>
          <w:sz w:val="28"/>
          <w:szCs w:val="28"/>
          <w:lang w:val="uk-UA"/>
        </w:rPr>
        <w:t xml:space="preserve">посадових (трудових) </w:t>
      </w:r>
      <w:r w:rsidRPr="001437AF">
        <w:rPr>
          <w:sz w:val="28"/>
          <w:szCs w:val="28"/>
          <w:lang w:val="uk-UA"/>
        </w:rPr>
        <w:t>обов’язків</w:t>
      </w:r>
      <w:r>
        <w:rPr>
          <w:sz w:val="28"/>
          <w:szCs w:val="28"/>
          <w:lang w:val="uk-UA"/>
        </w:rPr>
        <w:t xml:space="preserve">; </w:t>
      </w:r>
    </w:p>
    <w:p w:rsidR="00840052" w:rsidRPr="001437AF" w:rsidRDefault="00840052" w:rsidP="00840052">
      <w:pPr>
        <w:ind w:firstLine="567"/>
        <w:jc w:val="both"/>
        <w:rPr>
          <w:sz w:val="28"/>
          <w:szCs w:val="28"/>
          <w:lang w:val="uk-UA"/>
        </w:rPr>
      </w:pPr>
      <w:r>
        <w:rPr>
          <w:sz w:val="28"/>
          <w:szCs w:val="28"/>
          <w:lang w:val="uk-UA"/>
        </w:rPr>
        <w:lastRenderedPageBreak/>
        <w:t>3</w:t>
      </w:r>
      <w:r w:rsidRPr="001437AF">
        <w:rPr>
          <w:sz w:val="28"/>
          <w:szCs w:val="28"/>
          <w:lang w:val="uk-UA"/>
        </w:rPr>
        <w:t>) </w:t>
      </w:r>
      <w:r>
        <w:rPr>
          <w:sz w:val="28"/>
          <w:szCs w:val="28"/>
          <w:lang w:val="uk-UA"/>
        </w:rPr>
        <w:t xml:space="preserve"> </w:t>
      </w:r>
      <w:r w:rsidRPr="001437AF">
        <w:rPr>
          <w:sz w:val="28"/>
          <w:szCs w:val="28"/>
          <w:lang w:val="uk-UA"/>
        </w:rPr>
        <w:t>вчасн</w:t>
      </w:r>
      <w:r>
        <w:rPr>
          <w:sz w:val="28"/>
          <w:szCs w:val="28"/>
          <w:lang w:val="uk-UA"/>
        </w:rPr>
        <w:t xml:space="preserve">е виконання </w:t>
      </w:r>
      <w:r w:rsidRPr="001437AF">
        <w:rPr>
          <w:sz w:val="28"/>
          <w:szCs w:val="28"/>
          <w:lang w:val="uk-UA"/>
        </w:rPr>
        <w:t>розпорядчих документів, протокольних доручень та завдань керівництва;</w:t>
      </w:r>
    </w:p>
    <w:p w:rsidR="00840052" w:rsidRDefault="00840052" w:rsidP="00840052">
      <w:pPr>
        <w:ind w:firstLine="567"/>
        <w:jc w:val="both"/>
        <w:rPr>
          <w:sz w:val="28"/>
          <w:szCs w:val="28"/>
          <w:lang w:val="uk-UA"/>
        </w:rPr>
      </w:pPr>
      <w:r>
        <w:rPr>
          <w:sz w:val="28"/>
          <w:szCs w:val="28"/>
          <w:lang w:val="uk-UA"/>
        </w:rPr>
        <w:t>4</w:t>
      </w:r>
      <w:r w:rsidRPr="001437AF">
        <w:rPr>
          <w:sz w:val="28"/>
          <w:szCs w:val="28"/>
          <w:lang w:val="uk-UA"/>
        </w:rPr>
        <w:t>) досягнення планових показників роботи виконавчого органу</w:t>
      </w:r>
      <w:r w:rsidRPr="000C79CC">
        <w:rPr>
          <w:sz w:val="28"/>
          <w:szCs w:val="28"/>
          <w:lang w:val="uk-UA"/>
        </w:rPr>
        <w:t xml:space="preserve"> </w:t>
      </w:r>
      <w:r w:rsidRPr="001437AF">
        <w:rPr>
          <w:sz w:val="28"/>
          <w:szCs w:val="28"/>
          <w:lang w:val="uk-UA"/>
        </w:rPr>
        <w:t>і особистий вклад у загальні результати роботи</w:t>
      </w:r>
      <w:r>
        <w:rPr>
          <w:sz w:val="28"/>
          <w:szCs w:val="28"/>
          <w:lang w:val="uk-UA"/>
        </w:rPr>
        <w:t>;</w:t>
      </w:r>
      <w:r w:rsidRPr="001437AF">
        <w:rPr>
          <w:sz w:val="28"/>
          <w:szCs w:val="28"/>
          <w:lang w:val="uk-UA"/>
        </w:rPr>
        <w:t xml:space="preserve"> </w:t>
      </w:r>
    </w:p>
    <w:p w:rsidR="00840052" w:rsidRDefault="00840052" w:rsidP="00840052">
      <w:pPr>
        <w:ind w:firstLine="567"/>
        <w:jc w:val="both"/>
        <w:rPr>
          <w:sz w:val="28"/>
          <w:szCs w:val="28"/>
          <w:lang w:val="uk-UA"/>
        </w:rPr>
      </w:pPr>
      <w:r>
        <w:rPr>
          <w:sz w:val="28"/>
          <w:szCs w:val="28"/>
          <w:lang w:val="uk-UA"/>
        </w:rPr>
        <w:t>5</w:t>
      </w:r>
      <w:r w:rsidRPr="001437AF">
        <w:rPr>
          <w:sz w:val="28"/>
          <w:szCs w:val="28"/>
          <w:lang w:val="uk-UA"/>
        </w:rPr>
        <w:t>)  в</w:t>
      </w:r>
      <w:r>
        <w:rPr>
          <w:sz w:val="28"/>
          <w:szCs w:val="28"/>
          <w:lang w:val="uk-UA"/>
        </w:rPr>
        <w:t>ідсутність обґрунтованих скарг з боку громадян, юридичних осіб та виконавчих органів Сумської міської ради.</w:t>
      </w:r>
    </w:p>
    <w:p w:rsidR="00840052" w:rsidRDefault="00840052" w:rsidP="00840052">
      <w:pPr>
        <w:ind w:firstLine="567"/>
        <w:jc w:val="both"/>
        <w:rPr>
          <w:sz w:val="28"/>
          <w:szCs w:val="28"/>
          <w:lang w:val="uk-UA"/>
        </w:rPr>
      </w:pPr>
      <w:r>
        <w:rPr>
          <w:sz w:val="28"/>
          <w:szCs w:val="28"/>
          <w:lang w:val="uk-UA"/>
        </w:rPr>
        <w:t xml:space="preserve">6) постійне </w:t>
      </w:r>
      <w:r w:rsidRPr="001437AF">
        <w:rPr>
          <w:sz w:val="28"/>
          <w:szCs w:val="28"/>
          <w:lang w:val="uk-UA"/>
        </w:rPr>
        <w:t>підвищення професійної кваліфікації</w:t>
      </w:r>
      <w:r>
        <w:rPr>
          <w:sz w:val="28"/>
          <w:szCs w:val="28"/>
          <w:lang w:val="uk-UA"/>
        </w:rPr>
        <w:t>, в</w:t>
      </w:r>
      <w:r w:rsidRPr="001437AF">
        <w:rPr>
          <w:sz w:val="28"/>
          <w:szCs w:val="28"/>
          <w:lang w:val="uk-UA"/>
        </w:rPr>
        <w:t xml:space="preserve">досконалення організації своєї </w:t>
      </w:r>
      <w:r>
        <w:rPr>
          <w:sz w:val="28"/>
          <w:szCs w:val="28"/>
          <w:lang w:val="uk-UA"/>
        </w:rPr>
        <w:t>роботи.</w:t>
      </w:r>
    </w:p>
    <w:p w:rsidR="00840052" w:rsidRDefault="00840052" w:rsidP="00840052">
      <w:pPr>
        <w:ind w:firstLine="567"/>
        <w:jc w:val="both"/>
        <w:rPr>
          <w:sz w:val="28"/>
          <w:szCs w:val="28"/>
          <w:lang w:val="uk-UA"/>
        </w:rPr>
      </w:pPr>
      <w:r>
        <w:rPr>
          <w:b/>
          <w:sz w:val="28"/>
          <w:szCs w:val="28"/>
          <w:lang w:val="uk-UA"/>
        </w:rPr>
        <w:t>5</w:t>
      </w:r>
      <w:r w:rsidRPr="001437AF">
        <w:rPr>
          <w:b/>
          <w:sz w:val="28"/>
          <w:szCs w:val="28"/>
          <w:lang w:val="uk-UA"/>
        </w:rPr>
        <w:t>.</w:t>
      </w:r>
      <w:r>
        <w:rPr>
          <w:b/>
          <w:sz w:val="28"/>
          <w:szCs w:val="28"/>
          <w:lang w:val="uk-UA"/>
        </w:rPr>
        <w:t>9</w:t>
      </w:r>
      <w:r w:rsidRPr="001437AF">
        <w:rPr>
          <w:sz w:val="28"/>
          <w:szCs w:val="28"/>
          <w:lang w:val="uk-UA"/>
        </w:rPr>
        <w:t xml:space="preserve">. Додаткові </w:t>
      </w:r>
      <w:r>
        <w:rPr>
          <w:sz w:val="28"/>
          <w:szCs w:val="28"/>
          <w:lang w:val="uk-UA"/>
        </w:rPr>
        <w:t xml:space="preserve">показники: </w:t>
      </w:r>
    </w:p>
    <w:p w:rsidR="00840052" w:rsidRDefault="00840052" w:rsidP="00840052">
      <w:pPr>
        <w:ind w:firstLine="567"/>
        <w:jc w:val="both"/>
        <w:rPr>
          <w:sz w:val="28"/>
          <w:szCs w:val="28"/>
          <w:lang w:val="uk-UA"/>
        </w:rPr>
      </w:pPr>
      <w:r>
        <w:rPr>
          <w:sz w:val="28"/>
          <w:szCs w:val="28"/>
          <w:lang w:val="uk-UA"/>
        </w:rPr>
        <w:t xml:space="preserve">1) </w:t>
      </w:r>
      <w:r w:rsidRPr="003F383F">
        <w:rPr>
          <w:sz w:val="28"/>
          <w:szCs w:val="28"/>
          <w:lang w:val="uk-UA"/>
        </w:rPr>
        <w:t>Показник інтенсивності (кількість виконаних завдань; напруженість встановлених планових показників (співвідношення з завданням/ попереднім періодом/ середнім рівнем виконання) тощо)</w:t>
      </w:r>
      <w:r>
        <w:rPr>
          <w:sz w:val="28"/>
          <w:szCs w:val="28"/>
          <w:lang w:val="uk-UA"/>
        </w:rPr>
        <w:t>;</w:t>
      </w:r>
    </w:p>
    <w:p w:rsidR="00840052" w:rsidRDefault="00840052" w:rsidP="00840052">
      <w:pPr>
        <w:ind w:firstLine="567"/>
        <w:jc w:val="both"/>
        <w:rPr>
          <w:sz w:val="28"/>
          <w:szCs w:val="28"/>
          <w:lang w:val="uk-UA"/>
        </w:rPr>
      </w:pPr>
      <w:r>
        <w:rPr>
          <w:sz w:val="28"/>
          <w:szCs w:val="28"/>
          <w:lang w:val="uk-UA"/>
        </w:rPr>
        <w:t xml:space="preserve">2) </w:t>
      </w:r>
      <w:r w:rsidRPr="003F383F">
        <w:rPr>
          <w:sz w:val="28"/>
          <w:szCs w:val="28"/>
          <w:lang w:val="uk-UA"/>
        </w:rPr>
        <w:t>Показник участі (кількість завдань та заходів, виконання яких доручено працівнику (працівник залучається до виконання); якість їх виконання; «питома вага» (складність та важливість) виконаних завдань та заходів тощо)</w:t>
      </w:r>
      <w:r>
        <w:rPr>
          <w:sz w:val="28"/>
          <w:szCs w:val="28"/>
          <w:lang w:val="uk-UA"/>
        </w:rPr>
        <w:t>;</w:t>
      </w:r>
    </w:p>
    <w:p w:rsidR="00840052" w:rsidRPr="003F383F" w:rsidRDefault="00840052" w:rsidP="00840052">
      <w:pPr>
        <w:ind w:firstLine="567"/>
        <w:jc w:val="both"/>
        <w:rPr>
          <w:sz w:val="28"/>
          <w:szCs w:val="28"/>
          <w:lang w:val="uk-UA"/>
        </w:rPr>
      </w:pPr>
      <w:r w:rsidRPr="003F383F">
        <w:rPr>
          <w:sz w:val="28"/>
          <w:szCs w:val="22"/>
          <w:lang w:val="uk-UA"/>
        </w:rPr>
        <w:t>3) Показник ефективності (вжиття заходів щодо вдосконалення закріпленого за працівником  напрямку роботи; внесення пропозицій щодо покращення роботи підрозділу; застосування творчого підходу при вирішенні завдань тощо)</w:t>
      </w:r>
      <w:r>
        <w:rPr>
          <w:sz w:val="28"/>
          <w:szCs w:val="22"/>
          <w:lang w:val="uk-UA"/>
        </w:rPr>
        <w:t>.</w:t>
      </w:r>
    </w:p>
    <w:p w:rsidR="00840052" w:rsidRPr="000F33E2" w:rsidRDefault="000F33E2" w:rsidP="00840052">
      <w:pPr>
        <w:ind w:firstLine="567"/>
        <w:jc w:val="both"/>
        <w:rPr>
          <w:sz w:val="28"/>
          <w:szCs w:val="28"/>
          <w:lang w:val="uk-UA"/>
        </w:rPr>
      </w:pPr>
      <w:r w:rsidRPr="000F33E2">
        <w:rPr>
          <w:sz w:val="28"/>
          <w:szCs w:val="28"/>
          <w:lang w:val="uk-UA"/>
        </w:rPr>
        <w:t xml:space="preserve">При визначенні розміру </w:t>
      </w:r>
      <w:r>
        <w:rPr>
          <w:sz w:val="28"/>
          <w:szCs w:val="28"/>
          <w:lang w:val="uk-UA"/>
        </w:rPr>
        <w:t>індивідуального заохочення також враховуються наступні обставини</w:t>
      </w:r>
      <w:r w:rsidR="00840052" w:rsidRPr="000F33E2">
        <w:rPr>
          <w:sz w:val="28"/>
          <w:szCs w:val="28"/>
          <w:lang w:val="uk-UA"/>
        </w:rPr>
        <w:t>:</w:t>
      </w:r>
    </w:p>
    <w:p w:rsidR="00840052" w:rsidRPr="001437AF" w:rsidRDefault="00840052" w:rsidP="00840052">
      <w:pPr>
        <w:ind w:firstLine="567"/>
        <w:jc w:val="both"/>
        <w:rPr>
          <w:sz w:val="28"/>
          <w:szCs w:val="28"/>
          <w:lang w:val="uk-UA"/>
        </w:rPr>
      </w:pPr>
      <w:r>
        <w:rPr>
          <w:sz w:val="28"/>
          <w:szCs w:val="28"/>
          <w:lang w:val="uk-UA"/>
        </w:rPr>
        <w:t>1</w:t>
      </w:r>
      <w:r w:rsidRPr="001437AF">
        <w:rPr>
          <w:sz w:val="28"/>
          <w:szCs w:val="28"/>
          <w:lang w:val="uk-UA"/>
        </w:rPr>
        <w:t>) виконання значного обсягу позапланових за</w:t>
      </w:r>
      <w:r>
        <w:rPr>
          <w:sz w:val="28"/>
          <w:szCs w:val="28"/>
          <w:lang w:val="uk-UA"/>
        </w:rPr>
        <w:t>вдань з досягненням певних резул</w:t>
      </w:r>
      <w:r w:rsidRPr="001437AF">
        <w:rPr>
          <w:sz w:val="28"/>
          <w:szCs w:val="28"/>
          <w:lang w:val="uk-UA"/>
        </w:rPr>
        <w:t>ьтатів;</w:t>
      </w:r>
    </w:p>
    <w:p w:rsidR="00840052" w:rsidRPr="001437AF" w:rsidRDefault="00840052" w:rsidP="00840052">
      <w:pPr>
        <w:ind w:firstLine="567"/>
        <w:jc w:val="both"/>
        <w:rPr>
          <w:sz w:val="28"/>
          <w:szCs w:val="28"/>
          <w:lang w:val="uk-UA"/>
        </w:rPr>
      </w:pPr>
      <w:r>
        <w:rPr>
          <w:sz w:val="28"/>
          <w:szCs w:val="28"/>
          <w:lang w:val="uk-UA"/>
        </w:rPr>
        <w:t>2</w:t>
      </w:r>
      <w:r w:rsidRPr="001437AF">
        <w:rPr>
          <w:sz w:val="28"/>
          <w:szCs w:val="28"/>
          <w:lang w:val="uk-UA"/>
        </w:rPr>
        <w:t>) виконання роботи у складних умовах та у зв’язку з невідкладними обставинами;</w:t>
      </w:r>
    </w:p>
    <w:p w:rsidR="00840052" w:rsidRPr="001437AF" w:rsidRDefault="00840052" w:rsidP="00840052">
      <w:pPr>
        <w:ind w:firstLine="567"/>
        <w:jc w:val="both"/>
        <w:rPr>
          <w:sz w:val="28"/>
          <w:szCs w:val="28"/>
          <w:lang w:val="uk-UA"/>
        </w:rPr>
      </w:pPr>
      <w:r>
        <w:rPr>
          <w:sz w:val="28"/>
          <w:szCs w:val="28"/>
          <w:lang w:val="uk-UA"/>
        </w:rPr>
        <w:t>3</w:t>
      </w:r>
      <w:r w:rsidRPr="001437AF">
        <w:rPr>
          <w:sz w:val="28"/>
          <w:szCs w:val="28"/>
          <w:lang w:val="uk-UA"/>
        </w:rPr>
        <w:t>) виконання особливо важливих завдань, доручень, проявлену при цьому ініціативу та оперативність;</w:t>
      </w:r>
    </w:p>
    <w:p w:rsidR="00840052" w:rsidRDefault="00840052" w:rsidP="00840052">
      <w:pPr>
        <w:ind w:firstLine="567"/>
        <w:jc w:val="both"/>
        <w:rPr>
          <w:sz w:val="28"/>
          <w:szCs w:val="28"/>
          <w:lang w:val="uk-UA"/>
        </w:rPr>
      </w:pPr>
      <w:r>
        <w:rPr>
          <w:sz w:val="28"/>
          <w:szCs w:val="28"/>
          <w:lang w:val="uk-UA"/>
        </w:rPr>
        <w:t>4</w:t>
      </w:r>
      <w:r w:rsidRPr="001437AF">
        <w:rPr>
          <w:sz w:val="28"/>
          <w:szCs w:val="28"/>
          <w:lang w:val="uk-UA"/>
        </w:rPr>
        <w:t>) розробка та впровадження рекомендацій, направлених на підвищення якості функціонування виконавчих органів міської ради</w:t>
      </w:r>
      <w:r>
        <w:rPr>
          <w:sz w:val="28"/>
          <w:szCs w:val="28"/>
          <w:lang w:val="uk-UA"/>
        </w:rPr>
        <w:t>.</w:t>
      </w:r>
    </w:p>
    <w:p w:rsidR="00840052" w:rsidRPr="001437AF" w:rsidRDefault="00840052" w:rsidP="00840052">
      <w:pPr>
        <w:ind w:firstLine="567"/>
        <w:jc w:val="both"/>
        <w:rPr>
          <w:sz w:val="28"/>
          <w:szCs w:val="28"/>
          <w:lang w:val="uk-UA"/>
        </w:rPr>
      </w:pPr>
      <w:r w:rsidRPr="001437AF">
        <w:rPr>
          <w:b/>
          <w:sz w:val="28"/>
          <w:szCs w:val="28"/>
          <w:lang w:val="uk-UA"/>
        </w:rPr>
        <w:t>5.1</w:t>
      </w:r>
      <w:r>
        <w:rPr>
          <w:b/>
          <w:sz w:val="28"/>
          <w:szCs w:val="28"/>
          <w:lang w:val="uk-UA"/>
        </w:rPr>
        <w:t>1</w:t>
      </w:r>
      <w:r w:rsidRPr="001437AF">
        <w:rPr>
          <w:sz w:val="28"/>
          <w:szCs w:val="28"/>
          <w:lang w:val="uk-UA"/>
        </w:rPr>
        <w:t>. За пропозицією керівництва працівникам виконавчих органів Сумської міської ради може зменшуватись розмір щомісячної премії у разі:</w:t>
      </w:r>
    </w:p>
    <w:p w:rsidR="00840052" w:rsidRPr="001437AF" w:rsidRDefault="00840052" w:rsidP="00840052">
      <w:pPr>
        <w:ind w:firstLine="567"/>
        <w:jc w:val="both"/>
        <w:rPr>
          <w:sz w:val="28"/>
          <w:szCs w:val="28"/>
          <w:lang w:val="uk-UA"/>
        </w:rPr>
      </w:pPr>
      <w:r w:rsidRPr="001437AF">
        <w:rPr>
          <w:sz w:val="28"/>
          <w:szCs w:val="28"/>
          <w:lang w:val="uk-UA"/>
        </w:rPr>
        <w:t>1) недотримання виконав</w:t>
      </w:r>
      <w:r>
        <w:rPr>
          <w:sz w:val="28"/>
          <w:szCs w:val="28"/>
          <w:lang w:val="uk-UA"/>
        </w:rPr>
        <w:t>чої</w:t>
      </w:r>
      <w:r w:rsidRPr="001437AF">
        <w:rPr>
          <w:sz w:val="28"/>
          <w:szCs w:val="28"/>
          <w:lang w:val="uk-UA"/>
        </w:rPr>
        <w:t xml:space="preserve"> дисципліни (невиконання у встановлені терміни завдань та заходів, встановлених актами Президента України, Кабінету Міністрів України, розпорядженнями голови Сумської обласної державної адміністрації, рішеннями Сумської обласної і Сумської міської рад, виконавчого комітету Сумської міської ради, несвоєчасне та неналежне виконання завдань, передбачених планами роботи Сумської міської ради, виконавчого комітету, планом роботи виконавчого органу, індивідуальним планом роботи) – 10 %;</w:t>
      </w:r>
    </w:p>
    <w:p w:rsidR="00840052" w:rsidRPr="001437AF" w:rsidRDefault="00840052" w:rsidP="00840052">
      <w:pPr>
        <w:ind w:firstLine="567"/>
        <w:jc w:val="both"/>
        <w:rPr>
          <w:sz w:val="28"/>
          <w:szCs w:val="28"/>
          <w:lang w:val="uk-UA"/>
        </w:rPr>
      </w:pPr>
      <w:r w:rsidRPr="001437AF">
        <w:rPr>
          <w:sz w:val="28"/>
          <w:szCs w:val="28"/>
          <w:lang w:val="uk-UA"/>
        </w:rPr>
        <w:t xml:space="preserve">2) порушення термінів надання відповіді на запити і звернення народних депутатів України, депутатів місцевих рад –  20 %; </w:t>
      </w:r>
    </w:p>
    <w:p w:rsidR="00840052" w:rsidRPr="001437AF" w:rsidRDefault="00840052" w:rsidP="00840052">
      <w:pPr>
        <w:ind w:firstLine="567"/>
        <w:jc w:val="both"/>
        <w:rPr>
          <w:sz w:val="28"/>
          <w:szCs w:val="28"/>
          <w:lang w:val="uk-UA"/>
        </w:rPr>
      </w:pPr>
      <w:r w:rsidRPr="001437AF">
        <w:rPr>
          <w:sz w:val="28"/>
          <w:szCs w:val="28"/>
          <w:lang w:val="uk-UA"/>
        </w:rPr>
        <w:t>3) порушення термінів розгляду звернень громадян, порушення вимог статті 19 Закону України «Про звернення громадян» –</w:t>
      </w:r>
      <w:r>
        <w:rPr>
          <w:sz w:val="28"/>
          <w:szCs w:val="28"/>
          <w:lang w:val="uk-UA"/>
        </w:rPr>
        <w:t xml:space="preserve"> 2</w:t>
      </w:r>
      <w:r w:rsidRPr="001437AF">
        <w:rPr>
          <w:sz w:val="28"/>
          <w:szCs w:val="28"/>
          <w:lang w:val="uk-UA"/>
        </w:rPr>
        <w:t>0 %;</w:t>
      </w:r>
    </w:p>
    <w:p w:rsidR="00840052" w:rsidRPr="001437AF" w:rsidRDefault="00840052" w:rsidP="00840052">
      <w:pPr>
        <w:ind w:firstLine="567"/>
        <w:jc w:val="both"/>
        <w:rPr>
          <w:sz w:val="28"/>
          <w:szCs w:val="28"/>
          <w:lang w:val="uk-UA"/>
        </w:rPr>
      </w:pPr>
      <w:r w:rsidRPr="001437AF">
        <w:rPr>
          <w:sz w:val="28"/>
          <w:szCs w:val="28"/>
          <w:lang w:val="uk-UA"/>
        </w:rPr>
        <w:t>4) порушення термінів розгляду запитів на публічну інформацію, надання неповної та недостовірної інформації на запити  –</w:t>
      </w:r>
      <w:r>
        <w:rPr>
          <w:sz w:val="28"/>
          <w:szCs w:val="28"/>
          <w:lang w:val="uk-UA"/>
        </w:rPr>
        <w:t>2</w:t>
      </w:r>
      <w:r w:rsidRPr="001437AF">
        <w:rPr>
          <w:sz w:val="28"/>
          <w:szCs w:val="28"/>
          <w:lang w:val="uk-UA"/>
        </w:rPr>
        <w:t>0 %;</w:t>
      </w:r>
    </w:p>
    <w:p w:rsidR="00840052" w:rsidRPr="001437AF" w:rsidRDefault="00840052" w:rsidP="00840052">
      <w:pPr>
        <w:ind w:firstLine="567"/>
        <w:jc w:val="both"/>
        <w:rPr>
          <w:sz w:val="28"/>
          <w:szCs w:val="28"/>
          <w:lang w:val="uk-UA"/>
        </w:rPr>
      </w:pPr>
      <w:r w:rsidRPr="001437AF">
        <w:rPr>
          <w:sz w:val="28"/>
          <w:szCs w:val="28"/>
          <w:lang w:val="uk-UA"/>
        </w:rPr>
        <w:t xml:space="preserve">5) порушення вимог Регламенту роботи Сумської міської ради, Регламенту роботи виконавчих органів Сумської міської ради, посадових інструкцій (низький рівень якості опрацьованих документів, повернення їх на </w:t>
      </w:r>
      <w:r w:rsidRPr="001437AF">
        <w:rPr>
          <w:sz w:val="28"/>
          <w:szCs w:val="28"/>
          <w:lang w:val="uk-UA"/>
        </w:rPr>
        <w:lastRenderedPageBreak/>
        <w:t>доопрацювання, наявність зауважень і негативних висновків до проектів рішень і розпоряджень низький рівень організації заходів) –</w:t>
      </w:r>
      <w:r>
        <w:rPr>
          <w:sz w:val="28"/>
          <w:szCs w:val="28"/>
          <w:lang w:val="uk-UA"/>
        </w:rPr>
        <w:t xml:space="preserve"> 1</w:t>
      </w:r>
      <w:r w:rsidRPr="001437AF">
        <w:rPr>
          <w:sz w:val="28"/>
          <w:szCs w:val="28"/>
          <w:lang w:val="uk-UA"/>
        </w:rPr>
        <w:t>0 %;</w:t>
      </w:r>
    </w:p>
    <w:p w:rsidR="00840052" w:rsidRPr="001437AF" w:rsidRDefault="00840052" w:rsidP="00840052">
      <w:pPr>
        <w:ind w:firstLine="567"/>
        <w:jc w:val="both"/>
        <w:rPr>
          <w:sz w:val="28"/>
          <w:szCs w:val="28"/>
          <w:lang w:val="uk-UA"/>
        </w:rPr>
      </w:pPr>
      <w:r w:rsidRPr="001437AF">
        <w:rPr>
          <w:sz w:val="28"/>
          <w:szCs w:val="28"/>
          <w:lang w:val="uk-UA"/>
        </w:rPr>
        <w:t>6) невиконання (неналежне виконання, порушення термінів виконання) доручень міського голови, заступників міського голови, секретаря Сумської міської ради, доручень керівника виконавчого органу, безпосереднього керівника (за кожен випадок) –</w:t>
      </w:r>
      <w:r>
        <w:rPr>
          <w:sz w:val="28"/>
          <w:szCs w:val="28"/>
          <w:lang w:val="uk-UA"/>
        </w:rPr>
        <w:t xml:space="preserve"> </w:t>
      </w:r>
      <w:r w:rsidRPr="001437AF">
        <w:rPr>
          <w:sz w:val="28"/>
          <w:szCs w:val="28"/>
          <w:lang w:val="uk-UA"/>
        </w:rPr>
        <w:t>20 %;</w:t>
      </w:r>
    </w:p>
    <w:p w:rsidR="00840052" w:rsidRDefault="00840052" w:rsidP="00840052">
      <w:pPr>
        <w:ind w:firstLine="567"/>
        <w:jc w:val="both"/>
        <w:rPr>
          <w:sz w:val="28"/>
          <w:szCs w:val="28"/>
          <w:lang w:val="uk-UA"/>
        </w:rPr>
      </w:pPr>
      <w:r w:rsidRPr="001437AF">
        <w:rPr>
          <w:sz w:val="28"/>
          <w:szCs w:val="28"/>
          <w:lang w:val="uk-UA"/>
        </w:rPr>
        <w:t>7) порушення трудової дисципліни (запізнення на роботу, передчасне залишення роботи, порушення регламенту роботи щодо організації використання робочого часу та режиму роботи) – 10 % за кожен випадок</w:t>
      </w:r>
      <w:r>
        <w:rPr>
          <w:sz w:val="28"/>
          <w:szCs w:val="28"/>
          <w:lang w:val="uk-UA"/>
        </w:rPr>
        <w:t>;</w:t>
      </w:r>
    </w:p>
    <w:p w:rsidR="00BC366B" w:rsidRDefault="00BC366B" w:rsidP="00BC366B">
      <w:pPr>
        <w:shd w:val="clear" w:color="auto" w:fill="FFFFFF" w:themeFill="background1"/>
        <w:ind w:firstLine="567"/>
        <w:jc w:val="both"/>
        <w:rPr>
          <w:sz w:val="28"/>
          <w:szCs w:val="28"/>
          <w:lang w:val="uk-UA"/>
        </w:rPr>
      </w:pPr>
      <w:r w:rsidRPr="00BC366B">
        <w:rPr>
          <w:sz w:val="28"/>
          <w:szCs w:val="28"/>
          <w:lang w:val="uk-UA"/>
        </w:rPr>
        <w:t>8) неякісне виконання посадових обов</w:t>
      </w:r>
      <w:r>
        <w:rPr>
          <w:sz w:val="28"/>
          <w:szCs w:val="28"/>
          <w:lang w:val="uk-UA"/>
        </w:rPr>
        <w:t>’</w:t>
      </w:r>
      <w:r w:rsidRPr="00BC366B">
        <w:rPr>
          <w:sz w:val="28"/>
          <w:szCs w:val="28"/>
          <w:lang w:val="uk-UA"/>
        </w:rPr>
        <w:t>язків, що призвело до повторного звернення громадян, депутатів, продовження строку виконання доручень міського голови, видання додаткових вказівок керівництва з цього питання (за кожен випадок) – 20 %.</w:t>
      </w:r>
      <w:r>
        <w:rPr>
          <w:sz w:val="28"/>
          <w:szCs w:val="28"/>
          <w:lang w:val="uk-UA"/>
        </w:rPr>
        <w:t xml:space="preserve"> </w:t>
      </w:r>
    </w:p>
    <w:p w:rsidR="00840052" w:rsidRPr="003F383F" w:rsidRDefault="00840052" w:rsidP="00840052">
      <w:pPr>
        <w:ind w:firstLine="567"/>
        <w:jc w:val="both"/>
        <w:rPr>
          <w:sz w:val="28"/>
          <w:szCs w:val="28"/>
          <w:lang w:val="uk-UA"/>
        </w:rPr>
      </w:pPr>
      <w:r w:rsidRPr="003F383F">
        <w:rPr>
          <w:sz w:val="28"/>
          <w:szCs w:val="28"/>
          <w:lang w:val="uk-UA"/>
        </w:rPr>
        <w:t>У разі наявності наведених порушень зменшенню на відповідні відсотки підлягає лише базова премія. Розмір індивідуального заохочення підлягає зменшенню у випадку систематичного вчинення порушень викладених у цьому пункті.</w:t>
      </w:r>
    </w:p>
    <w:p w:rsidR="00840052" w:rsidRDefault="00840052" w:rsidP="00840052">
      <w:pPr>
        <w:ind w:firstLine="567"/>
        <w:jc w:val="both"/>
        <w:rPr>
          <w:sz w:val="28"/>
          <w:szCs w:val="28"/>
          <w:lang w:val="uk-UA"/>
        </w:rPr>
      </w:pPr>
      <w:r w:rsidRPr="00E71499">
        <w:rPr>
          <w:sz w:val="28"/>
          <w:szCs w:val="28"/>
          <w:lang w:val="uk-UA"/>
        </w:rPr>
        <w:t xml:space="preserve">Розмір </w:t>
      </w:r>
      <w:r>
        <w:rPr>
          <w:sz w:val="28"/>
          <w:szCs w:val="28"/>
          <w:lang w:val="uk-UA"/>
        </w:rPr>
        <w:t xml:space="preserve">базової </w:t>
      </w:r>
      <w:r w:rsidRPr="00E71499">
        <w:rPr>
          <w:sz w:val="28"/>
          <w:szCs w:val="28"/>
          <w:lang w:val="uk-UA"/>
        </w:rPr>
        <w:t>премії зменшується за розрахунковий період, у якому виявлене порушення.</w:t>
      </w:r>
    </w:p>
    <w:p w:rsidR="00840052" w:rsidRDefault="00840052" w:rsidP="00840052">
      <w:pPr>
        <w:ind w:firstLine="567"/>
        <w:jc w:val="both"/>
        <w:rPr>
          <w:sz w:val="28"/>
          <w:szCs w:val="28"/>
          <w:lang w:val="uk-UA"/>
        </w:rPr>
      </w:pPr>
      <w:r w:rsidRPr="001437AF">
        <w:rPr>
          <w:b/>
          <w:sz w:val="28"/>
          <w:szCs w:val="28"/>
          <w:lang w:val="uk-UA"/>
        </w:rPr>
        <w:t>5.1</w:t>
      </w:r>
      <w:r>
        <w:rPr>
          <w:b/>
          <w:sz w:val="28"/>
          <w:szCs w:val="28"/>
          <w:lang w:val="uk-UA"/>
        </w:rPr>
        <w:t>2</w:t>
      </w:r>
      <w:r w:rsidRPr="001437AF">
        <w:rPr>
          <w:sz w:val="28"/>
          <w:szCs w:val="28"/>
          <w:lang w:val="uk-UA"/>
        </w:rPr>
        <w:t xml:space="preserve"> Працівник, який допустив порушення </w:t>
      </w:r>
      <w:r>
        <w:rPr>
          <w:sz w:val="28"/>
          <w:szCs w:val="28"/>
          <w:lang w:val="uk-UA"/>
        </w:rPr>
        <w:t xml:space="preserve">трудової дисципліни </w:t>
      </w:r>
      <w:r w:rsidRPr="001437AF">
        <w:rPr>
          <w:sz w:val="28"/>
          <w:szCs w:val="28"/>
          <w:lang w:val="uk-UA"/>
        </w:rPr>
        <w:t xml:space="preserve">і притягнутий до дисциплінарної відповідальності, позбавляється </w:t>
      </w:r>
      <w:r>
        <w:rPr>
          <w:sz w:val="28"/>
          <w:szCs w:val="28"/>
          <w:lang w:val="uk-UA"/>
        </w:rPr>
        <w:t>базової</w:t>
      </w:r>
      <w:r w:rsidRPr="001437AF">
        <w:rPr>
          <w:sz w:val="28"/>
          <w:szCs w:val="28"/>
          <w:lang w:val="uk-UA"/>
        </w:rPr>
        <w:t xml:space="preserve"> премії за той розрахунковий період, в якому було </w:t>
      </w:r>
      <w:r>
        <w:rPr>
          <w:sz w:val="28"/>
          <w:szCs w:val="28"/>
          <w:lang w:val="uk-UA"/>
        </w:rPr>
        <w:t>застосовано дисциплінарне стягнення.</w:t>
      </w:r>
    </w:p>
    <w:p w:rsidR="00840052" w:rsidRDefault="00840052" w:rsidP="00840052">
      <w:pPr>
        <w:ind w:firstLine="567"/>
        <w:jc w:val="both"/>
        <w:rPr>
          <w:color w:val="000000"/>
          <w:sz w:val="28"/>
          <w:szCs w:val="28"/>
          <w:lang w:val="uk-UA"/>
        </w:rPr>
      </w:pPr>
      <w:r w:rsidRPr="001437AF">
        <w:rPr>
          <w:b/>
          <w:color w:val="000000"/>
          <w:sz w:val="28"/>
          <w:szCs w:val="28"/>
          <w:lang w:val="uk-UA"/>
        </w:rPr>
        <w:t>5.1</w:t>
      </w:r>
      <w:r>
        <w:rPr>
          <w:b/>
          <w:color w:val="000000"/>
          <w:sz w:val="28"/>
          <w:szCs w:val="28"/>
          <w:lang w:val="uk-UA"/>
        </w:rPr>
        <w:t>3</w:t>
      </w:r>
      <w:r w:rsidRPr="001437AF">
        <w:rPr>
          <w:color w:val="000000"/>
          <w:sz w:val="28"/>
          <w:szCs w:val="28"/>
          <w:lang w:val="uk-UA"/>
        </w:rPr>
        <w:t xml:space="preserve">. </w:t>
      </w:r>
      <w:r>
        <w:rPr>
          <w:color w:val="000000"/>
          <w:sz w:val="28"/>
          <w:szCs w:val="28"/>
          <w:lang w:val="uk-UA"/>
        </w:rPr>
        <w:t>Для визначення конкретного розміру щомісячної премії застосовується такий порядок.</w:t>
      </w:r>
    </w:p>
    <w:p w:rsidR="00840052" w:rsidRDefault="00840052" w:rsidP="00840052">
      <w:pPr>
        <w:ind w:firstLine="567"/>
        <w:jc w:val="both"/>
        <w:rPr>
          <w:color w:val="000000"/>
          <w:sz w:val="28"/>
          <w:szCs w:val="28"/>
          <w:lang w:val="uk-UA"/>
        </w:rPr>
      </w:pPr>
      <w:r>
        <w:rPr>
          <w:b/>
          <w:color w:val="000000"/>
          <w:sz w:val="28"/>
          <w:szCs w:val="28"/>
          <w:lang w:val="uk-UA"/>
        </w:rPr>
        <w:t>5.13</w:t>
      </w:r>
      <w:r w:rsidRPr="00176E22">
        <w:rPr>
          <w:b/>
          <w:color w:val="000000"/>
          <w:sz w:val="28"/>
          <w:szCs w:val="28"/>
          <w:lang w:val="uk-UA"/>
        </w:rPr>
        <w:t>.1</w:t>
      </w:r>
      <w:r>
        <w:rPr>
          <w:color w:val="000000"/>
          <w:sz w:val="28"/>
          <w:szCs w:val="28"/>
          <w:lang w:val="uk-UA"/>
        </w:rPr>
        <w:t>.Кожний працівник виконавчого органу Сумської міської ради наприкінці кожного робочого дня складає індивідуальний денний звіт (далі «Звіт») про виконану за робочий день роботу, в якому в хронологічному порядку вказує які конкретно роботи (завдання, доручення, посадові обов’язки та інше) ним було виконано із зазначенням індивідуальних ознак роботи та витраченого часу. Один примірник Звіту працівник залишає у себе, інший з візою безпосереднього керівника передає керівнику виконавчого органу Сумської міської ради.</w:t>
      </w:r>
      <w:r w:rsidRPr="00C50DFB">
        <w:rPr>
          <w:color w:val="000000"/>
          <w:sz w:val="28"/>
          <w:szCs w:val="28"/>
          <w:lang w:val="uk-UA"/>
        </w:rPr>
        <w:t xml:space="preserve"> </w:t>
      </w:r>
    </w:p>
    <w:p w:rsidR="00840052" w:rsidRDefault="00840052" w:rsidP="00840052">
      <w:pPr>
        <w:ind w:firstLine="567"/>
        <w:jc w:val="both"/>
        <w:rPr>
          <w:sz w:val="28"/>
          <w:szCs w:val="28"/>
          <w:lang w:val="uk-UA"/>
        </w:rPr>
      </w:pPr>
      <w:r>
        <w:rPr>
          <w:sz w:val="28"/>
          <w:szCs w:val="28"/>
          <w:lang w:val="uk-UA"/>
        </w:rPr>
        <w:t>Секретар міської ради, заступники міського голови</w:t>
      </w:r>
      <w:r>
        <w:rPr>
          <w:color w:val="000000"/>
          <w:sz w:val="28"/>
          <w:szCs w:val="28"/>
          <w:lang w:val="uk-UA"/>
        </w:rPr>
        <w:t xml:space="preserve"> та працівники </w:t>
      </w:r>
      <w:r w:rsidRPr="001437AF">
        <w:rPr>
          <w:sz w:val="28"/>
          <w:szCs w:val="28"/>
          <w:lang w:val="uk-UA"/>
        </w:rPr>
        <w:t xml:space="preserve">патронатної служби </w:t>
      </w:r>
      <w:r>
        <w:rPr>
          <w:sz w:val="28"/>
          <w:szCs w:val="28"/>
          <w:lang w:val="uk-UA"/>
        </w:rPr>
        <w:t>надають Звіт безпосередньо Сумському міському голові.</w:t>
      </w:r>
    </w:p>
    <w:p w:rsidR="00840052" w:rsidRDefault="00840052" w:rsidP="00840052">
      <w:pPr>
        <w:ind w:firstLine="567"/>
        <w:jc w:val="both"/>
        <w:rPr>
          <w:color w:val="000000"/>
          <w:sz w:val="28"/>
          <w:szCs w:val="28"/>
          <w:lang w:val="uk-UA"/>
        </w:rPr>
      </w:pPr>
      <w:r w:rsidRPr="005F4CB6">
        <w:rPr>
          <w:b/>
          <w:color w:val="000000"/>
          <w:sz w:val="28"/>
          <w:szCs w:val="28"/>
          <w:lang w:val="uk-UA"/>
        </w:rPr>
        <w:t>5.1</w:t>
      </w:r>
      <w:r>
        <w:rPr>
          <w:b/>
          <w:color w:val="000000"/>
          <w:sz w:val="28"/>
          <w:szCs w:val="28"/>
          <w:lang w:val="uk-UA"/>
        </w:rPr>
        <w:t>3</w:t>
      </w:r>
      <w:r w:rsidRPr="005F4CB6">
        <w:rPr>
          <w:b/>
          <w:color w:val="000000"/>
          <w:sz w:val="28"/>
          <w:szCs w:val="28"/>
          <w:lang w:val="uk-UA"/>
        </w:rPr>
        <w:t>.2</w:t>
      </w:r>
      <w:r>
        <w:rPr>
          <w:color w:val="000000"/>
          <w:sz w:val="28"/>
          <w:szCs w:val="28"/>
          <w:lang w:val="uk-UA"/>
        </w:rPr>
        <w:t>. На підставі Звітів працівників безпосередній керівник (керівник структурного підрозділу, який не є юридичною особою) складає наприкінці робочого тижня Тижневий звіт роботи структурного підрозділу та надає його суб’єкту призначення з пропозиціями стосовно преміювання працівників або зменшення (позбавлення) премії за робочий тиждень.</w:t>
      </w:r>
    </w:p>
    <w:p w:rsidR="00840052" w:rsidRDefault="00840052" w:rsidP="00840052">
      <w:pPr>
        <w:ind w:firstLine="567"/>
        <w:jc w:val="both"/>
        <w:rPr>
          <w:sz w:val="28"/>
          <w:szCs w:val="28"/>
          <w:lang w:val="uk-UA"/>
        </w:rPr>
      </w:pPr>
      <w:r>
        <w:rPr>
          <w:sz w:val="28"/>
          <w:szCs w:val="28"/>
          <w:lang w:val="uk-UA"/>
        </w:rPr>
        <w:t>Секретар міської ради та заступники міського голови надають Тижневий звіт безпосередньо Сумському міському голові.</w:t>
      </w:r>
    </w:p>
    <w:p w:rsidR="00840052" w:rsidRPr="001437AF" w:rsidRDefault="00840052" w:rsidP="00840052">
      <w:pPr>
        <w:ind w:firstLine="567"/>
        <w:jc w:val="both"/>
        <w:rPr>
          <w:sz w:val="28"/>
          <w:szCs w:val="28"/>
          <w:lang w:val="uk-UA"/>
        </w:rPr>
      </w:pPr>
      <w:r>
        <w:rPr>
          <w:b/>
          <w:color w:val="000000"/>
          <w:sz w:val="28"/>
          <w:szCs w:val="28"/>
          <w:lang w:val="uk-UA"/>
        </w:rPr>
        <w:t>5.13</w:t>
      </w:r>
      <w:r w:rsidRPr="008A67EB">
        <w:rPr>
          <w:b/>
          <w:color w:val="000000"/>
          <w:sz w:val="28"/>
          <w:szCs w:val="28"/>
          <w:lang w:val="uk-UA"/>
        </w:rPr>
        <w:t>.3</w:t>
      </w:r>
      <w:r>
        <w:rPr>
          <w:color w:val="000000"/>
          <w:sz w:val="28"/>
          <w:szCs w:val="28"/>
          <w:lang w:val="uk-UA"/>
        </w:rPr>
        <w:t xml:space="preserve">. </w:t>
      </w:r>
      <w:r w:rsidRPr="008A67EB">
        <w:rPr>
          <w:color w:val="000000"/>
          <w:sz w:val="28"/>
          <w:szCs w:val="28"/>
          <w:lang w:val="uk-UA"/>
        </w:rPr>
        <w:t>П</w:t>
      </w:r>
      <w:r>
        <w:rPr>
          <w:color w:val="000000"/>
          <w:sz w:val="28"/>
          <w:szCs w:val="28"/>
          <w:lang w:val="uk-UA"/>
        </w:rPr>
        <w:t>і</w:t>
      </w:r>
      <w:r w:rsidRPr="008A67EB">
        <w:rPr>
          <w:color w:val="000000"/>
          <w:sz w:val="28"/>
          <w:szCs w:val="28"/>
          <w:lang w:val="uk-UA"/>
        </w:rPr>
        <w:t xml:space="preserve">дсумковий </w:t>
      </w:r>
      <w:r w:rsidRPr="001437AF">
        <w:rPr>
          <w:color w:val="000000"/>
          <w:sz w:val="28"/>
          <w:szCs w:val="28"/>
          <w:lang w:val="uk-UA"/>
        </w:rPr>
        <w:t xml:space="preserve">розмір щомісячної премії </w:t>
      </w:r>
      <w:r>
        <w:rPr>
          <w:color w:val="000000"/>
          <w:sz w:val="28"/>
          <w:szCs w:val="28"/>
          <w:lang w:val="uk-UA"/>
        </w:rPr>
        <w:t>працівника визначається суб’єктом призначення на підставі Тижневих звітів структурного підрозділу</w:t>
      </w:r>
      <w:r w:rsidRPr="001437AF">
        <w:rPr>
          <w:sz w:val="28"/>
          <w:szCs w:val="28"/>
          <w:lang w:val="uk-UA"/>
        </w:rPr>
        <w:t>.</w:t>
      </w:r>
    </w:p>
    <w:p w:rsidR="00840052" w:rsidRPr="001437AF" w:rsidRDefault="00840052" w:rsidP="00840052">
      <w:pPr>
        <w:ind w:firstLine="567"/>
        <w:jc w:val="both"/>
        <w:rPr>
          <w:sz w:val="28"/>
          <w:szCs w:val="28"/>
          <w:lang w:val="uk-UA"/>
        </w:rPr>
      </w:pPr>
      <w:r w:rsidRPr="001437AF">
        <w:rPr>
          <w:b/>
          <w:sz w:val="28"/>
          <w:szCs w:val="28"/>
          <w:lang w:val="uk-UA"/>
        </w:rPr>
        <w:t>5.1</w:t>
      </w:r>
      <w:r>
        <w:rPr>
          <w:b/>
          <w:sz w:val="28"/>
          <w:szCs w:val="28"/>
          <w:lang w:val="uk-UA"/>
        </w:rPr>
        <w:t>4</w:t>
      </w:r>
      <w:r w:rsidRPr="001437AF">
        <w:rPr>
          <w:sz w:val="28"/>
          <w:szCs w:val="28"/>
          <w:lang w:val="uk-UA"/>
        </w:rPr>
        <w:t>. Премія виплачується:</w:t>
      </w:r>
    </w:p>
    <w:p w:rsidR="00840052" w:rsidRPr="001437AF" w:rsidRDefault="0084215A" w:rsidP="00840052">
      <w:pPr>
        <w:pStyle w:val="a5"/>
        <w:numPr>
          <w:ilvl w:val="0"/>
          <w:numId w:val="1"/>
        </w:numPr>
        <w:ind w:left="0" w:firstLine="567"/>
        <w:jc w:val="both"/>
        <w:rPr>
          <w:sz w:val="28"/>
          <w:szCs w:val="28"/>
          <w:lang w:val="uk-UA"/>
        </w:rPr>
      </w:pPr>
      <w:r>
        <w:rPr>
          <w:sz w:val="28"/>
          <w:szCs w:val="28"/>
          <w:lang w:val="uk-UA"/>
        </w:rPr>
        <w:t xml:space="preserve"> </w:t>
      </w:r>
      <w:r w:rsidR="00840052" w:rsidRPr="001437AF">
        <w:rPr>
          <w:sz w:val="28"/>
          <w:szCs w:val="28"/>
          <w:lang w:val="uk-UA"/>
        </w:rPr>
        <w:t>секретарю Сумської міської ради, заступникам міського голови, працівникам патронатної служби – на підставі розпорядження міського голови;</w:t>
      </w:r>
    </w:p>
    <w:p w:rsidR="00840052" w:rsidRPr="001437AF" w:rsidRDefault="00840052" w:rsidP="00840052">
      <w:pPr>
        <w:pStyle w:val="a5"/>
        <w:numPr>
          <w:ilvl w:val="0"/>
          <w:numId w:val="1"/>
        </w:numPr>
        <w:ind w:left="0" w:firstLine="567"/>
        <w:jc w:val="both"/>
        <w:rPr>
          <w:sz w:val="28"/>
          <w:szCs w:val="28"/>
          <w:lang w:val="uk-UA"/>
        </w:rPr>
      </w:pPr>
      <w:r w:rsidRPr="001437AF">
        <w:rPr>
          <w:sz w:val="28"/>
          <w:szCs w:val="28"/>
          <w:lang w:val="uk-UA"/>
        </w:rPr>
        <w:lastRenderedPageBreak/>
        <w:t>іншим працівникам виконавчих органів ради – на підставі відповідного розпорядчого документу суб’єкту призначення.</w:t>
      </w:r>
    </w:p>
    <w:p w:rsidR="00840052" w:rsidRPr="001437AF" w:rsidRDefault="00840052" w:rsidP="00840052">
      <w:pPr>
        <w:ind w:firstLine="567"/>
        <w:jc w:val="both"/>
        <w:rPr>
          <w:color w:val="000000"/>
          <w:sz w:val="28"/>
          <w:szCs w:val="28"/>
          <w:lang w:val="uk-UA"/>
        </w:rPr>
      </w:pPr>
      <w:r w:rsidRPr="001437AF">
        <w:rPr>
          <w:b/>
          <w:color w:val="000000"/>
          <w:sz w:val="28"/>
          <w:szCs w:val="28"/>
          <w:lang w:val="uk-UA"/>
        </w:rPr>
        <w:t>5.</w:t>
      </w:r>
      <w:r>
        <w:rPr>
          <w:b/>
          <w:color w:val="000000"/>
          <w:sz w:val="28"/>
          <w:szCs w:val="28"/>
          <w:lang w:val="uk-UA"/>
        </w:rPr>
        <w:t>15</w:t>
      </w:r>
      <w:r w:rsidRPr="00D47806">
        <w:rPr>
          <w:color w:val="000000"/>
          <w:sz w:val="28"/>
          <w:szCs w:val="28"/>
          <w:lang w:val="uk-UA"/>
        </w:rPr>
        <w:t>.</w:t>
      </w:r>
      <w:r w:rsidRPr="001437AF">
        <w:rPr>
          <w:color w:val="000000"/>
          <w:sz w:val="28"/>
          <w:szCs w:val="28"/>
          <w:lang w:val="uk-UA"/>
        </w:rPr>
        <w:t xml:space="preserve"> Підготовку проектів розпоряджень про преміювання працівників виконавчих органів </w:t>
      </w:r>
      <w:r>
        <w:rPr>
          <w:color w:val="000000"/>
          <w:sz w:val="28"/>
          <w:szCs w:val="28"/>
          <w:lang w:val="uk-UA"/>
        </w:rPr>
        <w:t xml:space="preserve">Сумської </w:t>
      </w:r>
      <w:r w:rsidRPr="00805129">
        <w:rPr>
          <w:color w:val="000000"/>
          <w:sz w:val="28"/>
          <w:szCs w:val="28"/>
          <w:lang w:val="uk-UA"/>
        </w:rPr>
        <w:t>міської ради</w:t>
      </w:r>
      <w:r w:rsidRPr="001437AF">
        <w:rPr>
          <w:color w:val="000000"/>
          <w:sz w:val="28"/>
          <w:szCs w:val="28"/>
          <w:lang w:val="uk-UA"/>
        </w:rPr>
        <w:t>, які не мають статусу юридичної особи здійснює відділ організаційно-кадрової роботи Сумської міської ради відповідно до вимог Регламенту роботи виконавчих органів Сумської міської ради та Інструкції з діловодства у виконавчих органах Сумської міської ради.</w:t>
      </w:r>
    </w:p>
    <w:p w:rsidR="00840052" w:rsidRDefault="00840052" w:rsidP="00840052">
      <w:pPr>
        <w:ind w:firstLine="567"/>
        <w:jc w:val="both"/>
        <w:rPr>
          <w:color w:val="000000"/>
          <w:sz w:val="28"/>
          <w:szCs w:val="28"/>
          <w:lang w:val="uk-UA"/>
        </w:rPr>
      </w:pPr>
      <w:r w:rsidRPr="00805129">
        <w:rPr>
          <w:color w:val="000000"/>
          <w:sz w:val="28"/>
          <w:szCs w:val="28"/>
          <w:lang w:val="uk-UA"/>
        </w:rPr>
        <w:t xml:space="preserve">Підготовку проектів розпоряджень про преміювання працівників виконавчих органів </w:t>
      </w:r>
      <w:r>
        <w:rPr>
          <w:color w:val="000000"/>
          <w:sz w:val="28"/>
          <w:szCs w:val="28"/>
          <w:lang w:val="uk-UA"/>
        </w:rPr>
        <w:t xml:space="preserve">Сумської міської </w:t>
      </w:r>
      <w:r w:rsidRPr="00805129">
        <w:rPr>
          <w:color w:val="000000"/>
          <w:sz w:val="28"/>
          <w:szCs w:val="28"/>
          <w:lang w:val="uk-UA"/>
        </w:rPr>
        <w:t>ради зі статусом юридичної особи здійснюють кадрові служби або особи, на яких покладено повноваження підготовки проектів наказів з кадрових питань</w:t>
      </w:r>
      <w:r w:rsidRPr="001437AF">
        <w:rPr>
          <w:color w:val="000000"/>
          <w:sz w:val="28"/>
          <w:szCs w:val="28"/>
          <w:lang w:val="uk-UA"/>
        </w:rPr>
        <w:t>.</w:t>
      </w:r>
    </w:p>
    <w:p w:rsidR="00840052" w:rsidRPr="00A747C6" w:rsidRDefault="00840052" w:rsidP="00840052">
      <w:pPr>
        <w:ind w:firstLine="567"/>
        <w:jc w:val="both"/>
        <w:rPr>
          <w:sz w:val="28"/>
          <w:szCs w:val="28"/>
          <w:lang w:val="uk-UA"/>
        </w:rPr>
      </w:pPr>
      <w:r w:rsidRPr="00914F93">
        <w:rPr>
          <w:b/>
          <w:color w:val="000000"/>
          <w:sz w:val="28"/>
          <w:szCs w:val="28"/>
          <w:lang w:val="uk-UA"/>
        </w:rPr>
        <w:t>5.16</w:t>
      </w:r>
      <w:r>
        <w:rPr>
          <w:color w:val="000000"/>
          <w:sz w:val="28"/>
          <w:szCs w:val="28"/>
          <w:lang w:val="uk-UA"/>
        </w:rPr>
        <w:t xml:space="preserve">. </w:t>
      </w:r>
      <w:r>
        <w:rPr>
          <w:sz w:val="28"/>
          <w:szCs w:val="28"/>
          <w:lang w:val="uk-UA"/>
        </w:rPr>
        <w:t xml:space="preserve">У випадку якщо розмір заробітку працівника менш розмірів, встановлених пунктом 1.5. цього Положення, </w:t>
      </w:r>
      <w:r w:rsidRPr="00A747C6">
        <w:rPr>
          <w:sz w:val="28"/>
          <w:szCs w:val="28"/>
          <w:lang w:val="uk-UA"/>
        </w:rPr>
        <w:t>щомісячне преміювання здійснюється у розмірі, який не перевищує вказані обмеження. Якщо розмір заробітку працівника дорівнює або перевищує розміри передбачені п.1.5. цього Положення, щомісячне преміювання працівника на здійснюється.</w:t>
      </w:r>
    </w:p>
    <w:p w:rsidR="00840052" w:rsidRPr="00617597" w:rsidRDefault="00840052" w:rsidP="00840052">
      <w:pPr>
        <w:rPr>
          <w:bCs/>
          <w:sz w:val="28"/>
          <w:szCs w:val="28"/>
          <w:lang w:val="uk-UA"/>
        </w:rPr>
      </w:pPr>
    </w:p>
    <w:p w:rsidR="00840052" w:rsidRDefault="00840052" w:rsidP="00840052">
      <w:pPr>
        <w:rPr>
          <w:bCs/>
          <w:sz w:val="28"/>
          <w:szCs w:val="28"/>
          <w:lang w:val="uk-UA"/>
        </w:rPr>
      </w:pPr>
    </w:p>
    <w:p w:rsidR="00840052" w:rsidRDefault="00840052" w:rsidP="00840052">
      <w:pPr>
        <w:rPr>
          <w:bCs/>
          <w:sz w:val="28"/>
          <w:szCs w:val="28"/>
          <w:lang w:val="uk-UA"/>
        </w:rPr>
      </w:pPr>
    </w:p>
    <w:p w:rsidR="00840052" w:rsidRPr="008F3460" w:rsidRDefault="00840052" w:rsidP="00840052">
      <w:pPr>
        <w:rPr>
          <w:bCs/>
          <w:sz w:val="28"/>
          <w:szCs w:val="28"/>
          <w:lang w:val="uk-UA"/>
        </w:rPr>
      </w:pPr>
    </w:p>
    <w:p w:rsidR="00840052" w:rsidRPr="001437AF" w:rsidRDefault="00840052" w:rsidP="00840052">
      <w:pPr>
        <w:rPr>
          <w:bCs/>
          <w:sz w:val="28"/>
          <w:szCs w:val="28"/>
          <w:lang w:val="uk-UA"/>
        </w:rPr>
      </w:pPr>
      <w:r w:rsidRPr="001437AF">
        <w:rPr>
          <w:bCs/>
          <w:sz w:val="28"/>
          <w:szCs w:val="28"/>
          <w:lang w:val="uk-UA"/>
        </w:rPr>
        <w:t>Сумський міський голова</w:t>
      </w:r>
      <w:r w:rsidRPr="001437AF">
        <w:rPr>
          <w:bCs/>
          <w:sz w:val="28"/>
          <w:szCs w:val="28"/>
          <w:lang w:val="uk-UA"/>
        </w:rPr>
        <w:tab/>
      </w:r>
      <w:r w:rsidRPr="001437AF">
        <w:rPr>
          <w:bCs/>
          <w:sz w:val="28"/>
          <w:szCs w:val="28"/>
          <w:lang w:val="uk-UA"/>
        </w:rPr>
        <w:tab/>
      </w:r>
      <w:r w:rsidRPr="001437AF">
        <w:rPr>
          <w:bCs/>
          <w:sz w:val="28"/>
          <w:szCs w:val="28"/>
          <w:lang w:val="uk-UA"/>
        </w:rPr>
        <w:tab/>
      </w:r>
      <w:r w:rsidRPr="001437AF">
        <w:rPr>
          <w:bCs/>
          <w:sz w:val="28"/>
          <w:szCs w:val="28"/>
          <w:lang w:val="uk-UA"/>
        </w:rPr>
        <w:tab/>
      </w:r>
      <w:r w:rsidRPr="001437AF">
        <w:rPr>
          <w:bCs/>
          <w:sz w:val="28"/>
          <w:szCs w:val="28"/>
          <w:lang w:val="uk-UA"/>
        </w:rPr>
        <w:tab/>
      </w:r>
      <w:r w:rsidRPr="001437AF">
        <w:rPr>
          <w:bCs/>
          <w:sz w:val="28"/>
          <w:szCs w:val="28"/>
          <w:lang w:val="uk-UA"/>
        </w:rPr>
        <w:tab/>
      </w:r>
      <w:r>
        <w:rPr>
          <w:bCs/>
          <w:sz w:val="28"/>
          <w:szCs w:val="28"/>
          <w:lang w:val="uk-UA"/>
        </w:rPr>
        <w:tab/>
      </w:r>
      <w:r w:rsidRPr="001437AF">
        <w:rPr>
          <w:bCs/>
          <w:sz w:val="28"/>
          <w:szCs w:val="28"/>
          <w:lang w:val="uk-UA"/>
        </w:rPr>
        <w:t>О.М. Лисенко</w:t>
      </w:r>
    </w:p>
    <w:p w:rsidR="00840052" w:rsidRDefault="00840052" w:rsidP="00840052">
      <w:pPr>
        <w:ind w:firstLine="567"/>
        <w:jc w:val="center"/>
        <w:rPr>
          <w:sz w:val="28"/>
          <w:szCs w:val="28"/>
          <w:lang w:val="uk-UA"/>
        </w:rPr>
      </w:pPr>
    </w:p>
    <w:p w:rsidR="00840052" w:rsidRDefault="00840052" w:rsidP="00840052">
      <w:pPr>
        <w:spacing w:after="160" w:line="259" w:lineRule="auto"/>
        <w:rPr>
          <w:sz w:val="28"/>
          <w:szCs w:val="28"/>
          <w:lang w:val="uk-UA"/>
        </w:rPr>
        <w:sectPr w:rsidR="00840052" w:rsidSect="00D844D0">
          <w:pgSz w:w="11906" w:h="16838"/>
          <w:pgMar w:top="567" w:right="567" w:bottom="567" w:left="1701" w:header="709" w:footer="709" w:gutter="0"/>
          <w:cols w:space="708"/>
          <w:docGrid w:linePitch="360"/>
        </w:sectPr>
      </w:pPr>
    </w:p>
    <w:p w:rsidR="00840052" w:rsidRDefault="00840052" w:rsidP="00840052">
      <w:pPr>
        <w:ind w:left="5103"/>
        <w:jc w:val="center"/>
        <w:rPr>
          <w:sz w:val="28"/>
          <w:szCs w:val="28"/>
          <w:lang w:val="uk-UA"/>
        </w:rPr>
      </w:pPr>
      <w:r w:rsidRPr="001437AF">
        <w:rPr>
          <w:sz w:val="28"/>
          <w:szCs w:val="28"/>
          <w:lang w:val="uk-UA"/>
        </w:rPr>
        <w:lastRenderedPageBreak/>
        <w:t xml:space="preserve">Додаток </w:t>
      </w:r>
      <w:r>
        <w:rPr>
          <w:sz w:val="28"/>
          <w:szCs w:val="28"/>
          <w:lang w:val="uk-UA"/>
        </w:rPr>
        <w:t>1</w:t>
      </w:r>
    </w:p>
    <w:p w:rsidR="00840052" w:rsidRPr="001437AF" w:rsidRDefault="00840052" w:rsidP="00840052">
      <w:pPr>
        <w:ind w:left="5103"/>
        <w:jc w:val="both"/>
        <w:rPr>
          <w:sz w:val="28"/>
          <w:szCs w:val="28"/>
          <w:lang w:val="uk-UA"/>
        </w:rPr>
      </w:pPr>
      <w:r w:rsidRPr="001437AF">
        <w:rPr>
          <w:sz w:val="28"/>
          <w:szCs w:val="28"/>
          <w:lang w:val="uk-UA"/>
        </w:rPr>
        <w:t>до Положення про умови оплати праці працівників виконавчих органів  Сумської міської ради</w:t>
      </w:r>
    </w:p>
    <w:p w:rsidR="00840052" w:rsidRDefault="00840052" w:rsidP="00840052">
      <w:pPr>
        <w:jc w:val="center"/>
        <w:rPr>
          <w:sz w:val="28"/>
          <w:szCs w:val="28"/>
          <w:lang w:val="uk-UA"/>
        </w:rPr>
      </w:pPr>
    </w:p>
    <w:p w:rsidR="00840052" w:rsidRDefault="00840052" w:rsidP="00840052">
      <w:pPr>
        <w:tabs>
          <w:tab w:val="left" w:pos="10206"/>
        </w:tabs>
        <w:jc w:val="center"/>
        <w:rPr>
          <w:sz w:val="28"/>
          <w:szCs w:val="28"/>
          <w:lang w:val="uk-UA"/>
        </w:rPr>
      </w:pPr>
    </w:p>
    <w:p w:rsidR="00840052" w:rsidRDefault="00840052" w:rsidP="00840052">
      <w:pPr>
        <w:tabs>
          <w:tab w:val="left" w:pos="10206"/>
        </w:tabs>
        <w:jc w:val="center"/>
        <w:rPr>
          <w:b/>
          <w:sz w:val="28"/>
          <w:szCs w:val="28"/>
          <w:lang w:val="uk-UA"/>
        </w:rPr>
      </w:pPr>
      <w:r>
        <w:rPr>
          <w:b/>
          <w:sz w:val="28"/>
          <w:szCs w:val="28"/>
          <w:lang w:val="uk-UA"/>
        </w:rPr>
        <w:t xml:space="preserve">ГРАНИЧНІ РОЗМІРИ </w:t>
      </w:r>
    </w:p>
    <w:p w:rsidR="00840052" w:rsidRDefault="00840052" w:rsidP="00840052">
      <w:pPr>
        <w:tabs>
          <w:tab w:val="left" w:pos="10206"/>
        </w:tabs>
        <w:jc w:val="center"/>
        <w:rPr>
          <w:b/>
          <w:sz w:val="28"/>
          <w:szCs w:val="28"/>
          <w:lang w:val="uk-UA"/>
        </w:rPr>
      </w:pPr>
      <w:r>
        <w:rPr>
          <w:b/>
          <w:sz w:val="28"/>
          <w:szCs w:val="28"/>
          <w:lang w:val="uk-UA"/>
        </w:rPr>
        <w:t>базової премії в залежності від категорії посад</w:t>
      </w:r>
    </w:p>
    <w:p w:rsidR="00840052" w:rsidRDefault="00840052" w:rsidP="00840052">
      <w:pPr>
        <w:tabs>
          <w:tab w:val="left" w:pos="10206"/>
        </w:tabs>
        <w:jc w:val="center"/>
        <w:rPr>
          <w:b/>
          <w:sz w:val="28"/>
          <w:szCs w:val="28"/>
          <w:lang w:val="uk-UA"/>
        </w:rPr>
      </w:pPr>
    </w:p>
    <w:p w:rsidR="00840052" w:rsidRDefault="0084215A" w:rsidP="0084215A">
      <w:pPr>
        <w:tabs>
          <w:tab w:val="left" w:pos="10206"/>
        </w:tabs>
        <w:rPr>
          <w:b/>
          <w:sz w:val="28"/>
          <w:szCs w:val="28"/>
          <w:lang w:val="uk-UA"/>
        </w:rPr>
      </w:pPr>
      <w:r>
        <w:rPr>
          <w:b/>
          <w:sz w:val="28"/>
          <w:szCs w:val="28"/>
          <w:lang w:val="uk-UA"/>
        </w:rPr>
        <w:t>Таблиця 1</w:t>
      </w:r>
    </w:p>
    <w:tbl>
      <w:tblPr>
        <w:tblW w:w="7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06"/>
        <w:gridCol w:w="1129"/>
        <w:gridCol w:w="993"/>
        <w:gridCol w:w="992"/>
        <w:gridCol w:w="1701"/>
        <w:gridCol w:w="17"/>
      </w:tblGrid>
      <w:tr w:rsidR="00840052" w:rsidRPr="00CE2777" w:rsidTr="000E2ED3">
        <w:trPr>
          <w:jc w:val="center"/>
        </w:trPr>
        <w:tc>
          <w:tcPr>
            <w:tcW w:w="2906" w:type="dxa"/>
            <w:vMerge w:val="restart"/>
            <w:tcBorders>
              <w:top w:val="single" w:sz="4" w:space="0" w:color="000000"/>
              <w:left w:val="single" w:sz="4" w:space="0" w:color="000000"/>
              <w:right w:val="single" w:sz="4" w:space="0" w:color="000000"/>
            </w:tcBorders>
          </w:tcPr>
          <w:p w:rsidR="00840052" w:rsidRPr="00CE2777" w:rsidRDefault="00840052" w:rsidP="000E2ED3">
            <w:pPr>
              <w:tabs>
                <w:tab w:val="left" w:pos="10206"/>
              </w:tabs>
              <w:jc w:val="center"/>
              <w:rPr>
                <w:b/>
                <w:sz w:val="22"/>
                <w:szCs w:val="22"/>
                <w:lang w:val="uk-UA"/>
              </w:rPr>
            </w:pPr>
            <w:r w:rsidRPr="00CE2777">
              <w:rPr>
                <w:b/>
                <w:sz w:val="22"/>
                <w:szCs w:val="22"/>
                <w:lang w:val="uk-UA"/>
              </w:rPr>
              <w:t>Показники</w:t>
            </w:r>
          </w:p>
        </w:tc>
        <w:tc>
          <w:tcPr>
            <w:tcW w:w="4832" w:type="dxa"/>
            <w:gridSpan w:val="5"/>
            <w:tcBorders>
              <w:top w:val="single" w:sz="4" w:space="0" w:color="000000"/>
              <w:left w:val="single" w:sz="4" w:space="0" w:color="000000"/>
              <w:bottom w:val="single" w:sz="4" w:space="0" w:color="000000"/>
              <w:right w:val="single" w:sz="4" w:space="0" w:color="000000"/>
            </w:tcBorders>
            <w:vAlign w:val="center"/>
          </w:tcPr>
          <w:p w:rsidR="00840052" w:rsidRPr="00CE2777" w:rsidRDefault="00840052" w:rsidP="000E2ED3">
            <w:pPr>
              <w:tabs>
                <w:tab w:val="left" w:pos="10206"/>
              </w:tabs>
              <w:jc w:val="center"/>
              <w:rPr>
                <w:b/>
                <w:sz w:val="22"/>
                <w:szCs w:val="22"/>
                <w:lang w:val="uk-UA"/>
              </w:rPr>
            </w:pPr>
            <w:r w:rsidRPr="00CE2777">
              <w:rPr>
                <w:b/>
                <w:sz w:val="22"/>
                <w:szCs w:val="22"/>
                <w:lang w:val="uk-UA"/>
              </w:rPr>
              <w:t>Розмір премії у %</w:t>
            </w:r>
          </w:p>
        </w:tc>
      </w:tr>
      <w:tr w:rsidR="00840052" w:rsidRPr="00CE2777" w:rsidTr="000E2ED3">
        <w:trPr>
          <w:gridAfter w:val="1"/>
          <w:wAfter w:w="17" w:type="dxa"/>
          <w:jc w:val="center"/>
        </w:trPr>
        <w:tc>
          <w:tcPr>
            <w:tcW w:w="2906" w:type="dxa"/>
            <w:vMerge/>
            <w:tcBorders>
              <w:left w:val="single" w:sz="4" w:space="0" w:color="000000"/>
              <w:bottom w:val="single" w:sz="4" w:space="0" w:color="000000"/>
              <w:right w:val="single" w:sz="4" w:space="0" w:color="000000"/>
            </w:tcBorders>
          </w:tcPr>
          <w:p w:rsidR="00840052" w:rsidRPr="00CE2777" w:rsidRDefault="00840052" w:rsidP="000E2ED3">
            <w:pPr>
              <w:tabs>
                <w:tab w:val="left" w:pos="10206"/>
              </w:tabs>
              <w:jc w:val="center"/>
              <w:rPr>
                <w:b/>
                <w:sz w:val="22"/>
                <w:szCs w:val="22"/>
                <w:lang w:val="uk-UA"/>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840052" w:rsidRPr="00CE2777" w:rsidRDefault="00840052" w:rsidP="000E2ED3">
            <w:pPr>
              <w:tabs>
                <w:tab w:val="left" w:pos="10206"/>
              </w:tabs>
              <w:ind w:right="-111"/>
              <w:jc w:val="center"/>
              <w:rPr>
                <w:b/>
                <w:sz w:val="22"/>
                <w:szCs w:val="22"/>
                <w:lang w:val="uk-UA"/>
              </w:rPr>
            </w:pPr>
            <w:r>
              <w:rPr>
                <w:b/>
                <w:sz w:val="22"/>
                <w:szCs w:val="22"/>
                <w:lang w:val="uk-UA"/>
              </w:rPr>
              <w:t xml:space="preserve">3 </w:t>
            </w:r>
            <w:r w:rsidRPr="00CE2777">
              <w:rPr>
                <w:b/>
                <w:sz w:val="22"/>
                <w:szCs w:val="22"/>
                <w:lang w:val="uk-UA"/>
              </w:rPr>
              <w:t xml:space="preserve"> </w:t>
            </w:r>
            <w:proofErr w:type="spellStart"/>
            <w:r w:rsidRPr="00CE2777">
              <w:rPr>
                <w:b/>
                <w:sz w:val="22"/>
                <w:szCs w:val="22"/>
                <w:lang w:val="uk-UA"/>
              </w:rPr>
              <w:t>катег</w:t>
            </w:r>
            <w:proofErr w:type="spellEnd"/>
            <w:r w:rsidRPr="00CE2777">
              <w:rPr>
                <w:b/>
                <w:sz w:val="22"/>
                <w:szCs w:val="22"/>
                <w:lang w:val="uk-UA"/>
              </w:rPr>
              <w:t>.</w:t>
            </w:r>
          </w:p>
        </w:tc>
        <w:tc>
          <w:tcPr>
            <w:tcW w:w="993" w:type="dxa"/>
            <w:tcBorders>
              <w:top w:val="single" w:sz="4" w:space="0" w:color="000000"/>
              <w:left w:val="single" w:sz="4" w:space="0" w:color="000000"/>
              <w:bottom w:val="single" w:sz="4" w:space="0" w:color="000000"/>
              <w:right w:val="single" w:sz="4" w:space="0" w:color="000000"/>
            </w:tcBorders>
          </w:tcPr>
          <w:p w:rsidR="00840052" w:rsidRDefault="00840052" w:rsidP="000E2ED3">
            <w:pPr>
              <w:tabs>
                <w:tab w:val="left" w:pos="10206"/>
              </w:tabs>
              <w:ind w:right="-105"/>
              <w:jc w:val="center"/>
              <w:rPr>
                <w:b/>
                <w:sz w:val="22"/>
                <w:szCs w:val="22"/>
                <w:lang w:val="uk-UA"/>
              </w:rPr>
            </w:pPr>
          </w:p>
          <w:p w:rsidR="00840052" w:rsidRPr="00CE2777" w:rsidRDefault="00840052" w:rsidP="000E2ED3">
            <w:pPr>
              <w:tabs>
                <w:tab w:val="left" w:pos="10206"/>
              </w:tabs>
              <w:ind w:right="-105"/>
              <w:jc w:val="center"/>
              <w:rPr>
                <w:b/>
                <w:sz w:val="22"/>
                <w:szCs w:val="22"/>
                <w:lang w:val="uk-UA"/>
              </w:rPr>
            </w:pPr>
            <w:r>
              <w:rPr>
                <w:b/>
                <w:sz w:val="22"/>
                <w:szCs w:val="22"/>
                <w:lang w:val="uk-UA"/>
              </w:rPr>
              <w:t>4</w:t>
            </w:r>
            <w:r w:rsidRPr="00CE2777">
              <w:rPr>
                <w:b/>
                <w:sz w:val="22"/>
                <w:szCs w:val="22"/>
                <w:lang w:val="uk-UA"/>
              </w:rPr>
              <w:t xml:space="preserve"> </w:t>
            </w:r>
            <w:proofErr w:type="spellStart"/>
            <w:r w:rsidRPr="00CE2777">
              <w:rPr>
                <w:b/>
                <w:sz w:val="22"/>
                <w:szCs w:val="22"/>
                <w:lang w:val="uk-UA"/>
              </w:rPr>
              <w:t>катег</w:t>
            </w:r>
            <w:proofErr w:type="spellEnd"/>
            <w:r w:rsidRPr="00CE2777">
              <w:rPr>
                <w:b/>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840052" w:rsidRDefault="00840052" w:rsidP="000E2ED3">
            <w:pPr>
              <w:tabs>
                <w:tab w:val="left" w:pos="10206"/>
              </w:tabs>
              <w:jc w:val="center"/>
              <w:rPr>
                <w:b/>
                <w:sz w:val="22"/>
                <w:szCs w:val="22"/>
                <w:lang w:val="uk-UA"/>
              </w:rPr>
            </w:pPr>
          </w:p>
          <w:p w:rsidR="00840052" w:rsidRPr="00CE2777" w:rsidRDefault="00840052" w:rsidP="000E2ED3">
            <w:pPr>
              <w:tabs>
                <w:tab w:val="left" w:pos="10206"/>
              </w:tabs>
              <w:jc w:val="center"/>
              <w:rPr>
                <w:b/>
                <w:sz w:val="22"/>
                <w:szCs w:val="22"/>
                <w:lang w:val="uk-UA"/>
              </w:rPr>
            </w:pPr>
            <w:r>
              <w:rPr>
                <w:b/>
                <w:sz w:val="22"/>
                <w:szCs w:val="22"/>
                <w:lang w:val="uk-UA"/>
              </w:rPr>
              <w:t>5</w:t>
            </w:r>
            <w:r w:rsidRPr="00CE2777">
              <w:rPr>
                <w:b/>
                <w:sz w:val="22"/>
                <w:szCs w:val="22"/>
                <w:lang w:val="uk-UA"/>
              </w:rPr>
              <w:t xml:space="preserve"> </w:t>
            </w:r>
            <w:proofErr w:type="spellStart"/>
            <w:r w:rsidRPr="00CE2777">
              <w:rPr>
                <w:b/>
                <w:sz w:val="22"/>
                <w:szCs w:val="22"/>
                <w:lang w:val="uk-UA"/>
              </w:rPr>
              <w:t>катег</w:t>
            </w:r>
            <w:proofErr w:type="spellEnd"/>
            <w:r w:rsidRPr="00CE2777">
              <w:rPr>
                <w:b/>
                <w:sz w:val="22"/>
                <w:szCs w:val="22"/>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840052" w:rsidRPr="00CE2777" w:rsidRDefault="00840052" w:rsidP="000E2ED3">
            <w:pPr>
              <w:tabs>
                <w:tab w:val="left" w:pos="10206"/>
              </w:tabs>
              <w:jc w:val="center"/>
              <w:rPr>
                <w:b/>
                <w:sz w:val="22"/>
                <w:szCs w:val="22"/>
                <w:lang w:val="uk-UA"/>
              </w:rPr>
            </w:pPr>
            <w:r>
              <w:rPr>
                <w:b/>
                <w:sz w:val="22"/>
                <w:szCs w:val="22"/>
                <w:lang w:val="uk-UA"/>
              </w:rPr>
              <w:t>6</w:t>
            </w:r>
            <w:r w:rsidRPr="00CE2777">
              <w:rPr>
                <w:b/>
                <w:sz w:val="22"/>
                <w:szCs w:val="22"/>
                <w:lang w:val="uk-UA"/>
              </w:rPr>
              <w:t xml:space="preserve"> </w:t>
            </w:r>
            <w:proofErr w:type="spellStart"/>
            <w:r w:rsidRPr="00CE2777">
              <w:rPr>
                <w:b/>
                <w:sz w:val="22"/>
                <w:szCs w:val="22"/>
                <w:lang w:val="uk-UA"/>
              </w:rPr>
              <w:t>катег</w:t>
            </w:r>
            <w:proofErr w:type="spellEnd"/>
            <w:r w:rsidRPr="00CE2777">
              <w:rPr>
                <w:b/>
                <w:sz w:val="22"/>
                <w:szCs w:val="22"/>
                <w:lang w:val="uk-UA"/>
              </w:rPr>
              <w:t>.</w:t>
            </w:r>
            <w:r>
              <w:rPr>
                <w:b/>
                <w:sz w:val="22"/>
                <w:szCs w:val="22"/>
                <w:lang w:val="uk-UA"/>
              </w:rPr>
              <w:t>, службовці, робітники</w:t>
            </w:r>
          </w:p>
        </w:tc>
      </w:tr>
      <w:tr w:rsidR="00840052" w:rsidRPr="00CE2777" w:rsidTr="000E2ED3">
        <w:trPr>
          <w:gridAfter w:val="1"/>
          <w:wAfter w:w="17" w:type="dxa"/>
          <w:jc w:val="center"/>
        </w:trPr>
        <w:tc>
          <w:tcPr>
            <w:tcW w:w="2906" w:type="dxa"/>
            <w:tcBorders>
              <w:top w:val="single" w:sz="4" w:space="0" w:color="000000"/>
              <w:left w:val="single" w:sz="4" w:space="0" w:color="000000"/>
              <w:right w:val="single" w:sz="4" w:space="0" w:color="000000"/>
            </w:tcBorders>
          </w:tcPr>
          <w:p w:rsidR="00840052" w:rsidRDefault="00840052" w:rsidP="000E2ED3">
            <w:pPr>
              <w:tabs>
                <w:tab w:val="left" w:pos="10206"/>
              </w:tabs>
              <w:jc w:val="center"/>
              <w:rPr>
                <w:sz w:val="22"/>
                <w:szCs w:val="22"/>
                <w:lang w:val="uk-UA"/>
              </w:rPr>
            </w:pPr>
            <w:r>
              <w:rPr>
                <w:sz w:val="22"/>
                <w:szCs w:val="22"/>
                <w:lang w:val="uk-UA"/>
              </w:rPr>
              <w:t>Дотримання вимог, передбачених пунктом 5.8. Положення</w:t>
            </w:r>
          </w:p>
        </w:tc>
        <w:tc>
          <w:tcPr>
            <w:tcW w:w="1129" w:type="dxa"/>
            <w:tcBorders>
              <w:top w:val="single" w:sz="4" w:space="0" w:color="000000"/>
              <w:left w:val="single" w:sz="4" w:space="0" w:color="000000"/>
              <w:bottom w:val="single" w:sz="4" w:space="0" w:color="000000"/>
              <w:right w:val="single" w:sz="4" w:space="0" w:color="000000"/>
            </w:tcBorders>
            <w:vAlign w:val="center"/>
          </w:tcPr>
          <w:p w:rsidR="00840052" w:rsidRPr="00CE2777" w:rsidRDefault="00A0650B" w:rsidP="000E2ED3">
            <w:pPr>
              <w:tabs>
                <w:tab w:val="left" w:pos="10206"/>
              </w:tabs>
              <w:ind w:right="-111"/>
              <w:jc w:val="center"/>
              <w:rPr>
                <w:sz w:val="22"/>
                <w:szCs w:val="22"/>
                <w:lang w:val="uk-UA"/>
              </w:rPr>
            </w:pPr>
            <w:r>
              <w:rPr>
                <w:sz w:val="22"/>
                <w:szCs w:val="22"/>
                <w:lang w:val="uk-UA"/>
              </w:rPr>
              <w:t>4</w:t>
            </w:r>
            <w:r w:rsidR="00840052">
              <w:rPr>
                <w:sz w:val="22"/>
                <w:szCs w:val="22"/>
                <w:lang w:val="uk-UA"/>
              </w:rPr>
              <w:t>0</w:t>
            </w:r>
          </w:p>
        </w:tc>
        <w:tc>
          <w:tcPr>
            <w:tcW w:w="993" w:type="dxa"/>
            <w:tcBorders>
              <w:top w:val="single" w:sz="4" w:space="0" w:color="000000"/>
              <w:left w:val="single" w:sz="4" w:space="0" w:color="000000"/>
              <w:bottom w:val="single" w:sz="4" w:space="0" w:color="000000"/>
              <w:right w:val="single" w:sz="4" w:space="0" w:color="000000"/>
            </w:tcBorders>
          </w:tcPr>
          <w:p w:rsidR="00840052" w:rsidRDefault="00840052" w:rsidP="000E2ED3">
            <w:pPr>
              <w:tabs>
                <w:tab w:val="left" w:pos="10206"/>
              </w:tabs>
              <w:jc w:val="center"/>
              <w:rPr>
                <w:sz w:val="22"/>
                <w:szCs w:val="22"/>
                <w:lang w:val="uk-UA"/>
              </w:rPr>
            </w:pPr>
          </w:p>
          <w:p w:rsidR="00840052" w:rsidRPr="00CE2777" w:rsidRDefault="00840052" w:rsidP="00A0650B">
            <w:pPr>
              <w:tabs>
                <w:tab w:val="left" w:pos="10206"/>
              </w:tabs>
              <w:jc w:val="center"/>
              <w:rPr>
                <w:sz w:val="22"/>
                <w:szCs w:val="22"/>
                <w:lang w:val="uk-UA"/>
              </w:rPr>
            </w:pPr>
            <w:r>
              <w:rPr>
                <w:sz w:val="22"/>
                <w:szCs w:val="22"/>
                <w:lang w:val="uk-UA"/>
              </w:rPr>
              <w:t>4</w:t>
            </w:r>
            <w:r w:rsidR="00A0650B">
              <w:rPr>
                <w:sz w:val="22"/>
                <w:szCs w:val="22"/>
                <w:lang w:val="uk-UA"/>
              </w:rPr>
              <w:t>5</w:t>
            </w:r>
          </w:p>
        </w:tc>
        <w:tc>
          <w:tcPr>
            <w:tcW w:w="992" w:type="dxa"/>
            <w:tcBorders>
              <w:top w:val="single" w:sz="4" w:space="0" w:color="000000"/>
              <w:left w:val="single" w:sz="4" w:space="0" w:color="000000"/>
              <w:bottom w:val="single" w:sz="4" w:space="0" w:color="000000"/>
              <w:right w:val="single" w:sz="4" w:space="0" w:color="000000"/>
            </w:tcBorders>
          </w:tcPr>
          <w:p w:rsidR="00840052" w:rsidRDefault="00840052" w:rsidP="000E2ED3">
            <w:pPr>
              <w:tabs>
                <w:tab w:val="left" w:pos="10206"/>
              </w:tabs>
              <w:jc w:val="center"/>
              <w:rPr>
                <w:sz w:val="22"/>
                <w:szCs w:val="22"/>
                <w:lang w:val="uk-UA"/>
              </w:rPr>
            </w:pPr>
          </w:p>
          <w:p w:rsidR="00840052" w:rsidRPr="00CE2777" w:rsidRDefault="00A0650B" w:rsidP="000E2ED3">
            <w:pPr>
              <w:tabs>
                <w:tab w:val="left" w:pos="10206"/>
              </w:tabs>
              <w:jc w:val="center"/>
              <w:rPr>
                <w:sz w:val="22"/>
                <w:szCs w:val="22"/>
                <w:lang w:val="uk-UA"/>
              </w:rPr>
            </w:pPr>
            <w:r>
              <w:rPr>
                <w:sz w:val="22"/>
                <w:szCs w:val="22"/>
                <w:lang w:val="uk-UA"/>
              </w:rPr>
              <w:t>50</w:t>
            </w:r>
          </w:p>
        </w:tc>
        <w:tc>
          <w:tcPr>
            <w:tcW w:w="1701" w:type="dxa"/>
            <w:tcBorders>
              <w:top w:val="single" w:sz="4" w:space="0" w:color="000000"/>
              <w:left w:val="single" w:sz="4" w:space="0" w:color="000000"/>
              <w:bottom w:val="single" w:sz="4" w:space="0" w:color="000000"/>
              <w:right w:val="single" w:sz="4" w:space="0" w:color="000000"/>
            </w:tcBorders>
          </w:tcPr>
          <w:p w:rsidR="00840052" w:rsidRDefault="00840052" w:rsidP="000E2ED3">
            <w:pPr>
              <w:tabs>
                <w:tab w:val="left" w:pos="10206"/>
              </w:tabs>
              <w:jc w:val="center"/>
              <w:rPr>
                <w:sz w:val="22"/>
                <w:szCs w:val="22"/>
                <w:lang w:val="uk-UA"/>
              </w:rPr>
            </w:pPr>
          </w:p>
          <w:p w:rsidR="00840052" w:rsidRPr="00CE2777" w:rsidRDefault="00A0650B" w:rsidP="000E2ED3">
            <w:pPr>
              <w:tabs>
                <w:tab w:val="left" w:pos="10206"/>
              </w:tabs>
              <w:jc w:val="center"/>
              <w:rPr>
                <w:sz w:val="22"/>
                <w:szCs w:val="22"/>
                <w:lang w:val="uk-UA"/>
              </w:rPr>
            </w:pPr>
            <w:r>
              <w:rPr>
                <w:sz w:val="22"/>
                <w:szCs w:val="22"/>
                <w:lang w:val="uk-UA"/>
              </w:rPr>
              <w:t>75</w:t>
            </w:r>
          </w:p>
        </w:tc>
      </w:tr>
    </w:tbl>
    <w:p w:rsidR="00840052" w:rsidRDefault="00840052" w:rsidP="00840052">
      <w:pPr>
        <w:jc w:val="center"/>
        <w:rPr>
          <w:sz w:val="28"/>
          <w:szCs w:val="28"/>
          <w:lang w:val="uk-UA"/>
        </w:rPr>
      </w:pPr>
    </w:p>
    <w:p w:rsidR="00840052" w:rsidRDefault="00840052" w:rsidP="00840052">
      <w:pPr>
        <w:jc w:val="center"/>
        <w:rPr>
          <w:sz w:val="28"/>
          <w:szCs w:val="28"/>
          <w:lang w:val="uk-UA"/>
        </w:rPr>
      </w:pPr>
    </w:p>
    <w:p w:rsidR="00840052" w:rsidRDefault="00840052" w:rsidP="00840052">
      <w:pPr>
        <w:jc w:val="center"/>
        <w:rPr>
          <w:sz w:val="28"/>
          <w:szCs w:val="28"/>
          <w:lang w:val="uk-UA"/>
        </w:rPr>
      </w:pPr>
    </w:p>
    <w:p w:rsidR="00840052" w:rsidRPr="001437AF" w:rsidRDefault="00840052" w:rsidP="00840052">
      <w:pPr>
        <w:jc w:val="center"/>
        <w:rPr>
          <w:b/>
          <w:sz w:val="28"/>
          <w:szCs w:val="28"/>
          <w:lang w:val="uk-UA"/>
        </w:rPr>
      </w:pPr>
      <w:r>
        <w:rPr>
          <w:b/>
          <w:sz w:val="28"/>
          <w:szCs w:val="28"/>
          <w:lang w:val="uk-UA"/>
        </w:rPr>
        <w:t>ГРАНИЧНІ РОЗМІРИ</w:t>
      </w:r>
    </w:p>
    <w:p w:rsidR="00840052" w:rsidRDefault="00840052" w:rsidP="00840052">
      <w:pPr>
        <w:jc w:val="center"/>
        <w:rPr>
          <w:b/>
          <w:sz w:val="28"/>
          <w:szCs w:val="28"/>
          <w:lang w:val="uk-UA"/>
        </w:rPr>
      </w:pPr>
      <w:r>
        <w:rPr>
          <w:b/>
          <w:sz w:val="28"/>
          <w:szCs w:val="28"/>
          <w:lang w:val="uk-UA"/>
        </w:rPr>
        <w:t>індивідуального заохочення в залежності від категорій посад</w:t>
      </w:r>
    </w:p>
    <w:p w:rsidR="00840052" w:rsidRDefault="00840052" w:rsidP="00840052">
      <w:pPr>
        <w:ind w:left="567" w:firstLine="567"/>
        <w:jc w:val="center"/>
        <w:rPr>
          <w:sz w:val="28"/>
          <w:szCs w:val="28"/>
          <w:lang w:val="uk-UA"/>
        </w:rPr>
      </w:pPr>
    </w:p>
    <w:p w:rsidR="00840052" w:rsidRPr="0084215A" w:rsidRDefault="0084215A" w:rsidP="0084215A">
      <w:pPr>
        <w:tabs>
          <w:tab w:val="left" w:pos="10206"/>
        </w:tabs>
        <w:rPr>
          <w:b/>
          <w:sz w:val="28"/>
          <w:szCs w:val="28"/>
          <w:lang w:val="uk-UA"/>
        </w:rPr>
      </w:pPr>
      <w:r w:rsidRPr="0084215A">
        <w:rPr>
          <w:b/>
          <w:sz w:val="28"/>
          <w:szCs w:val="28"/>
          <w:lang w:val="uk-UA"/>
        </w:rPr>
        <w:t>Таблиця 2</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134"/>
        <w:gridCol w:w="1134"/>
        <w:gridCol w:w="1134"/>
        <w:gridCol w:w="1418"/>
      </w:tblGrid>
      <w:tr w:rsidR="00840052" w:rsidRPr="00CE2777" w:rsidTr="000E2ED3">
        <w:trPr>
          <w:jc w:val="center"/>
        </w:trPr>
        <w:tc>
          <w:tcPr>
            <w:tcW w:w="5240" w:type="dxa"/>
            <w:vMerge w:val="restart"/>
            <w:tcBorders>
              <w:top w:val="single" w:sz="4" w:space="0" w:color="000000"/>
              <w:left w:val="single" w:sz="4" w:space="0" w:color="000000"/>
              <w:right w:val="single" w:sz="4" w:space="0" w:color="000000"/>
            </w:tcBorders>
          </w:tcPr>
          <w:p w:rsidR="00840052" w:rsidRPr="00CE2777" w:rsidRDefault="00840052" w:rsidP="000E2ED3">
            <w:pPr>
              <w:tabs>
                <w:tab w:val="left" w:pos="10206"/>
              </w:tabs>
              <w:ind w:firstLine="589"/>
              <w:jc w:val="center"/>
              <w:rPr>
                <w:b/>
                <w:sz w:val="22"/>
                <w:szCs w:val="22"/>
                <w:lang w:val="uk-UA"/>
              </w:rPr>
            </w:pPr>
            <w:r w:rsidRPr="00CE2777">
              <w:rPr>
                <w:b/>
                <w:sz w:val="22"/>
                <w:szCs w:val="22"/>
                <w:lang w:val="uk-UA"/>
              </w:rPr>
              <w:t>Показники</w:t>
            </w:r>
          </w:p>
        </w:tc>
        <w:tc>
          <w:tcPr>
            <w:tcW w:w="4820" w:type="dxa"/>
            <w:gridSpan w:val="4"/>
            <w:tcBorders>
              <w:top w:val="single" w:sz="4" w:space="0" w:color="000000"/>
              <w:left w:val="single" w:sz="4" w:space="0" w:color="000000"/>
              <w:bottom w:val="single" w:sz="4" w:space="0" w:color="000000"/>
              <w:right w:val="single" w:sz="4" w:space="0" w:color="000000"/>
            </w:tcBorders>
          </w:tcPr>
          <w:p w:rsidR="00840052" w:rsidRDefault="00840052" w:rsidP="000E2ED3">
            <w:pPr>
              <w:tabs>
                <w:tab w:val="left" w:pos="10206"/>
              </w:tabs>
              <w:jc w:val="center"/>
              <w:rPr>
                <w:b/>
                <w:sz w:val="22"/>
                <w:szCs w:val="22"/>
                <w:lang w:val="uk-UA"/>
              </w:rPr>
            </w:pPr>
            <w:r w:rsidRPr="00CE2777">
              <w:rPr>
                <w:b/>
                <w:sz w:val="22"/>
                <w:szCs w:val="22"/>
                <w:lang w:val="uk-UA"/>
              </w:rPr>
              <w:t>Розмір премії у %</w:t>
            </w:r>
          </w:p>
          <w:p w:rsidR="00840052" w:rsidRPr="00CE2777" w:rsidRDefault="00840052" w:rsidP="000E2ED3">
            <w:pPr>
              <w:tabs>
                <w:tab w:val="left" w:pos="10206"/>
              </w:tabs>
              <w:jc w:val="center"/>
              <w:rPr>
                <w:b/>
                <w:sz w:val="22"/>
                <w:szCs w:val="22"/>
                <w:lang w:val="uk-UA"/>
              </w:rPr>
            </w:pPr>
            <w:r>
              <w:rPr>
                <w:b/>
                <w:sz w:val="22"/>
                <w:szCs w:val="22"/>
                <w:lang w:val="uk-UA"/>
              </w:rPr>
              <w:t>з урахуванням стажу роботи</w:t>
            </w:r>
          </w:p>
        </w:tc>
      </w:tr>
      <w:tr w:rsidR="00840052" w:rsidRPr="00CE2777" w:rsidTr="000E2ED3">
        <w:trPr>
          <w:jc w:val="center"/>
        </w:trPr>
        <w:tc>
          <w:tcPr>
            <w:tcW w:w="5240" w:type="dxa"/>
            <w:vMerge/>
            <w:tcBorders>
              <w:left w:val="single" w:sz="4" w:space="0" w:color="000000"/>
              <w:bottom w:val="single" w:sz="4" w:space="0" w:color="000000"/>
              <w:right w:val="single" w:sz="4" w:space="0" w:color="000000"/>
            </w:tcBorders>
          </w:tcPr>
          <w:p w:rsidR="00840052" w:rsidRPr="00CE2777" w:rsidRDefault="00840052" w:rsidP="000E2ED3">
            <w:pPr>
              <w:tabs>
                <w:tab w:val="left" w:pos="10206"/>
              </w:tabs>
              <w:jc w:val="center"/>
              <w:rPr>
                <w:b/>
                <w:sz w:val="22"/>
                <w:szCs w:val="22"/>
                <w:lang w:val="uk-UA"/>
              </w:rPr>
            </w:pPr>
          </w:p>
        </w:tc>
        <w:tc>
          <w:tcPr>
            <w:tcW w:w="1134" w:type="dxa"/>
            <w:tcBorders>
              <w:top w:val="single" w:sz="4" w:space="0" w:color="000000"/>
              <w:left w:val="single" w:sz="4" w:space="0" w:color="000000"/>
              <w:bottom w:val="single" w:sz="4" w:space="0" w:color="000000"/>
              <w:right w:val="single" w:sz="4" w:space="0" w:color="000000"/>
            </w:tcBorders>
          </w:tcPr>
          <w:p w:rsidR="00840052" w:rsidRDefault="00840052" w:rsidP="000E2ED3">
            <w:pPr>
              <w:tabs>
                <w:tab w:val="left" w:pos="10206"/>
              </w:tabs>
              <w:jc w:val="center"/>
              <w:rPr>
                <w:b/>
                <w:sz w:val="22"/>
                <w:szCs w:val="22"/>
                <w:lang w:val="uk-UA"/>
              </w:rPr>
            </w:pPr>
          </w:p>
          <w:p w:rsidR="00840052" w:rsidRPr="00CE2777" w:rsidRDefault="00840052" w:rsidP="000E2ED3">
            <w:pPr>
              <w:tabs>
                <w:tab w:val="left" w:pos="10206"/>
              </w:tabs>
              <w:jc w:val="center"/>
              <w:rPr>
                <w:b/>
                <w:sz w:val="22"/>
                <w:szCs w:val="22"/>
                <w:lang w:val="uk-UA"/>
              </w:rPr>
            </w:pPr>
            <w:r>
              <w:rPr>
                <w:b/>
                <w:sz w:val="22"/>
                <w:szCs w:val="22"/>
                <w:lang w:val="uk-UA"/>
              </w:rPr>
              <w:t xml:space="preserve">3 </w:t>
            </w:r>
            <w:proofErr w:type="spellStart"/>
            <w:r>
              <w:rPr>
                <w:b/>
                <w:sz w:val="22"/>
                <w:szCs w:val="22"/>
                <w:lang w:val="uk-UA"/>
              </w:rPr>
              <w:t>катег</w:t>
            </w:r>
            <w:proofErr w:type="spellEnd"/>
            <w:r>
              <w:rPr>
                <w:b/>
                <w:sz w:val="22"/>
                <w:szCs w:val="22"/>
                <w:lang w:val="uk-UA"/>
              </w:rPr>
              <w:t>.</w:t>
            </w:r>
          </w:p>
        </w:tc>
        <w:tc>
          <w:tcPr>
            <w:tcW w:w="1134" w:type="dxa"/>
            <w:tcBorders>
              <w:top w:val="single" w:sz="4" w:space="0" w:color="000000"/>
              <w:left w:val="single" w:sz="4" w:space="0" w:color="000000"/>
              <w:bottom w:val="single" w:sz="4" w:space="0" w:color="000000"/>
              <w:right w:val="single" w:sz="4" w:space="0" w:color="000000"/>
            </w:tcBorders>
          </w:tcPr>
          <w:p w:rsidR="00840052" w:rsidRDefault="00840052" w:rsidP="000E2ED3">
            <w:pPr>
              <w:tabs>
                <w:tab w:val="left" w:pos="10206"/>
              </w:tabs>
              <w:jc w:val="center"/>
              <w:rPr>
                <w:b/>
                <w:sz w:val="22"/>
                <w:szCs w:val="22"/>
                <w:lang w:val="uk-UA"/>
              </w:rPr>
            </w:pPr>
          </w:p>
          <w:p w:rsidR="00840052" w:rsidRPr="00CE2777" w:rsidRDefault="00840052" w:rsidP="000E2ED3">
            <w:pPr>
              <w:tabs>
                <w:tab w:val="left" w:pos="10206"/>
              </w:tabs>
              <w:jc w:val="center"/>
              <w:rPr>
                <w:b/>
                <w:sz w:val="22"/>
                <w:szCs w:val="22"/>
                <w:lang w:val="uk-UA"/>
              </w:rPr>
            </w:pPr>
            <w:r>
              <w:rPr>
                <w:b/>
                <w:sz w:val="22"/>
                <w:szCs w:val="22"/>
                <w:lang w:val="uk-UA"/>
              </w:rPr>
              <w:t>4</w:t>
            </w:r>
            <w:r w:rsidRPr="00CE2777">
              <w:rPr>
                <w:b/>
                <w:sz w:val="22"/>
                <w:szCs w:val="22"/>
                <w:lang w:val="uk-UA"/>
              </w:rPr>
              <w:t xml:space="preserve"> </w:t>
            </w:r>
            <w:proofErr w:type="spellStart"/>
            <w:r w:rsidRPr="00CE2777">
              <w:rPr>
                <w:b/>
                <w:sz w:val="22"/>
                <w:szCs w:val="22"/>
                <w:lang w:val="uk-UA"/>
              </w:rPr>
              <w:t>катег</w:t>
            </w:r>
            <w:proofErr w:type="spellEnd"/>
            <w:r w:rsidRPr="00CE2777">
              <w:rPr>
                <w:b/>
                <w:sz w:val="22"/>
                <w:szCs w:val="22"/>
                <w:lang w:val="uk-UA"/>
              </w:rPr>
              <w:t>.</w:t>
            </w:r>
          </w:p>
        </w:tc>
        <w:tc>
          <w:tcPr>
            <w:tcW w:w="1134" w:type="dxa"/>
            <w:tcBorders>
              <w:top w:val="single" w:sz="4" w:space="0" w:color="000000"/>
              <w:left w:val="single" w:sz="4" w:space="0" w:color="000000"/>
              <w:bottom w:val="single" w:sz="4" w:space="0" w:color="000000"/>
              <w:right w:val="single" w:sz="4" w:space="0" w:color="000000"/>
            </w:tcBorders>
          </w:tcPr>
          <w:p w:rsidR="00840052" w:rsidRDefault="00840052" w:rsidP="000E2ED3">
            <w:pPr>
              <w:tabs>
                <w:tab w:val="left" w:pos="10206"/>
              </w:tabs>
              <w:jc w:val="center"/>
              <w:rPr>
                <w:b/>
                <w:sz w:val="22"/>
                <w:szCs w:val="22"/>
                <w:lang w:val="uk-UA"/>
              </w:rPr>
            </w:pPr>
          </w:p>
          <w:p w:rsidR="00840052" w:rsidRPr="00CE2777" w:rsidRDefault="00840052" w:rsidP="000E2ED3">
            <w:pPr>
              <w:tabs>
                <w:tab w:val="left" w:pos="10206"/>
              </w:tabs>
              <w:jc w:val="center"/>
              <w:rPr>
                <w:b/>
                <w:sz w:val="22"/>
                <w:szCs w:val="22"/>
                <w:lang w:val="uk-UA"/>
              </w:rPr>
            </w:pPr>
            <w:r>
              <w:rPr>
                <w:b/>
                <w:sz w:val="22"/>
                <w:szCs w:val="22"/>
                <w:lang w:val="uk-UA"/>
              </w:rPr>
              <w:t>5</w:t>
            </w:r>
            <w:r w:rsidRPr="00CE2777">
              <w:rPr>
                <w:b/>
                <w:sz w:val="22"/>
                <w:szCs w:val="22"/>
                <w:lang w:val="uk-UA"/>
              </w:rPr>
              <w:t xml:space="preserve"> </w:t>
            </w:r>
            <w:proofErr w:type="spellStart"/>
            <w:r w:rsidRPr="00CE2777">
              <w:rPr>
                <w:b/>
                <w:sz w:val="22"/>
                <w:szCs w:val="22"/>
                <w:lang w:val="uk-UA"/>
              </w:rPr>
              <w:t>катег</w:t>
            </w:r>
            <w:proofErr w:type="spellEnd"/>
            <w:r w:rsidRPr="00CE2777">
              <w:rPr>
                <w:b/>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tcPr>
          <w:p w:rsidR="00840052" w:rsidRPr="00CE2777" w:rsidRDefault="00840052" w:rsidP="000E2ED3">
            <w:pPr>
              <w:tabs>
                <w:tab w:val="left" w:pos="10206"/>
              </w:tabs>
              <w:jc w:val="center"/>
              <w:rPr>
                <w:b/>
                <w:sz w:val="22"/>
                <w:szCs w:val="22"/>
                <w:lang w:val="uk-UA"/>
              </w:rPr>
            </w:pPr>
            <w:r>
              <w:rPr>
                <w:b/>
                <w:sz w:val="22"/>
                <w:szCs w:val="22"/>
                <w:lang w:val="uk-UA"/>
              </w:rPr>
              <w:t>6</w:t>
            </w:r>
            <w:r w:rsidRPr="00CE2777">
              <w:rPr>
                <w:b/>
                <w:sz w:val="22"/>
                <w:szCs w:val="22"/>
                <w:lang w:val="uk-UA"/>
              </w:rPr>
              <w:t xml:space="preserve"> </w:t>
            </w:r>
            <w:proofErr w:type="spellStart"/>
            <w:r w:rsidRPr="00CE2777">
              <w:rPr>
                <w:b/>
                <w:sz w:val="22"/>
                <w:szCs w:val="22"/>
                <w:lang w:val="uk-UA"/>
              </w:rPr>
              <w:t>катег</w:t>
            </w:r>
            <w:proofErr w:type="spellEnd"/>
            <w:r w:rsidRPr="00CE2777">
              <w:rPr>
                <w:b/>
                <w:sz w:val="22"/>
                <w:szCs w:val="22"/>
                <w:lang w:val="uk-UA"/>
              </w:rPr>
              <w:t>.</w:t>
            </w:r>
            <w:r>
              <w:rPr>
                <w:b/>
                <w:sz w:val="22"/>
                <w:szCs w:val="22"/>
                <w:lang w:val="uk-UA"/>
              </w:rPr>
              <w:t>, службовці, робітники</w:t>
            </w:r>
          </w:p>
        </w:tc>
      </w:tr>
      <w:tr w:rsidR="00840052" w:rsidRPr="00CE2777" w:rsidTr="000E2ED3">
        <w:trPr>
          <w:trHeight w:val="870"/>
          <w:jc w:val="center"/>
        </w:trPr>
        <w:tc>
          <w:tcPr>
            <w:tcW w:w="5240" w:type="dxa"/>
            <w:tcBorders>
              <w:top w:val="single" w:sz="4" w:space="0" w:color="000000"/>
              <w:left w:val="single" w:sz="4" w:space="0" w:color="000000"/>
              <w:right w:val="single" w:sz="4" w:space="0" w:color="000000"/>
            </w:tcBorders>
          </w:tcPr>
          <w:p w:rsidR="00840052" w:rsidRDefault="00840052" w:rsidP="000E2ED3">
            <w:pPr>
              <w:tabs>
                <w:tab w:val="left" w:pos="10206"/>
              </w:tabs>
              <w:ind w:left="-110" w:right="-177"/>
              <w:jc w:val="center"/>
              <w:rPr>
                <w:sz w:val="22"/>
                <w:szCs w:val="22"/>
                <w:lang w:val="uk-UA"/>
              </w:rPr>
            </w:pPr>
            <w:r w:rsidRPr="00AD46D3">
              <w:rPr>
                <w:sz w:val="22"/>
                <w:szCs w:val="22"/>
                <w:lang w:val="uk-UA"/>
              </w:rPr>
              <w:t>Показник інтенсивності (кількість виконаних завдань; напруженість встановлених планових показників (співвідношення з завданням/ попереднім періодом/ середнім рівнем виконання) тощо)</w:t>
            </w:r>
          </w:p>
        </w:tc>
        <w:tc>
          <w:tcPr>
            <w:tcW w:w="1134" w:type="dxa"/>
            <w:tcBorders>
              <w:top w:val="single" w:sz="4" w:space="0" w:color="000000"/>
              <w:left w:val="single" w:sz="4" w:space="0" w:color="000000"/>
              <w:right w:val="single" w:sz="4" w:space="0" w:color="000000"/>
            </w:tcBorders>
            <w:vAlign w:val="center"/>
          </w:tcPr>
          <w:p w:rsidR="00840052" w:rsidRDefault="00A0650B" w:rsidP="000E2ED3">
            <w:pPr>
              <w:tabs>
                <w:tab w:val="left" w:pos="10206"/>
              </w:tabs>
              <w:jc w:val="center"/>
              <w:rPr>
                <w:sz w:val="22"/>
                <w:szCs w:val="22"/>
                <w:lang w:val="uk-UA"/>
              </w:rPr>
            </w:pPr>
            <w:r>
              <w:rPr>
                <w:sz w:val="22"/>
                <w:szCs w:val="22"/>
                <w:lang w:val="uk-UA"/>
              </w:rPr>
              <w:t>10</w:t>
            </w:r>
          </w:p>
        </w:tc>
        <w:tc>
          <w:tcPr>
            <w:tcW w:w="1134" w:type="dxa"/>
            <w:tcBorders>
              <w:top w:val="single" w:sz="4" w:space="0" w:color="000000"/>
              <w:left w:val="single" w:sz="4" w:space="0" w:color="000000"/>
              <w:right w:val="single" w:sz="4" w:space="0" w:color="000000"/>
            </w:tcBorders>
            <w:vAlign w:val="center"/>
          </w:tcPr>
          <w:p w:rsidR="00840052" w:rsidRDefault="00A0650B" w:rsidP="000E2ED3">
            <w:pPr>
              <w:tabs>
                <w:tab w:val="left" w:pos="10206"/>
              </w:tabs>
              <w:jc w:val="center"/>
              <w:rPr>
                <w:sz w:val="22"/>
                <w:szCs w:val="22"/>
                <w:lang w:val="uk-UA"/>
              </w:rPr>
            </w:pPr>
            <w:r>
              <w:rPr>
                <w:sz w:val="22"/>
                <w:szCs w:val="22"/>
                <w:lang w:val="uk-UA"/>
              </w:rPr>
              <w:t>10</w:t>
            </w:r>
          </w:p>
        </w:tc>
        <w:tc>
          <w:tcPr>
            <w:tcW w:w="1134" w:type="dxa"/>
            <w:tcBorders>
              <w:top w:val="single" w:sz="4" w:space="0" w:color="000000"/>
              <w:left w:val="single" w:sz="4" w:space="0" w:color="000000"/>
              <w:right w:val="single" w:sz="4" w:space="0" w:color="000000"/>
            </w:tcBorders>
            <w:vAlign w:val="center"/>
          </w:tcPr>
          <w:p w:rsidR="00840052" w:rsidRDefault="00B0545F" w:rsidP="000E2ED3">
            <w:pPr>
              <w:tabs>
                <w:tab w:val="left" w:pos="10206"/>
              </w:tabs>
              <w:jc w:val="center"/>
              <w:rPr>
                <w:sz w:val="22"/>
                <w:szCs w:val="22"/>
                <w:lang w:val="uk-UA"/>
              </w:rPr>
            </w:pPr>
            <w:r>
              <w:rPr>
                <w:sz w:val="22"/>
                <w:szCs w:val="22"/>
                <w:lang w:val="uk-UA"/>
              </w:rPr>
              <w:t>2</w:t>
            </w:r>
            <w:r w:rsidR="00840052">
              <w:rPr>
                <w:sz w:val="22"/>
                <w:szCs w:val="22"/>
                <w:lang w:val="uk-UA"/>
              </w:rPr>
              <w:t>0</w:t>
            </w:r>
          </w:p>
        </w:tc>
        <w:tc>
          <w:tcPr>
            <w:tcW w:w="1418" w:type="dxa"/>
            <w:tcBorders>
              <w:top w:val="single" w:sz="4" w:space="0" w:color="000000"/>
              <w:left w:val="single" w:sz="4" w:space="0" w:color="000000"/>
              <w:right w:val="single" w:sz="4" w:space="0" w:color="000000"/>
            </w:tcBorders>
            <w:vAlign w:val="center"/>
          </w:tcPr>
          <w:p w:rsidR="00840052" w:rsidRPr="00CE2777" w:rsidRDefault="00A0650B" w:rsidP="000E2ED3">
            <w:pPr>
              <w:tabs>
                <w:tab w:val="left" w:pos="10206"/>
              </w:tabs>
              <w:jc w:val="center"/>
              <w:rPr>
                <w:sz w:val="22"/>
                <w:szCs w:val="22"/>
                <w:lang w:val="uk-UA"/>
              </w:rPr>
            </w:pPr>
            <w:r>
              <w:rPr>
                <w:sz w:val="22"/>
                <w:szCs w:val="22"/>
                <w:lang w:val="uk-UA"/>
              </w:rPr>
              <w:t>2</w:t>
            </w:r>
            <w:r w:rsidR="00840052">
              <w:rPr>
                <w:sz w:val="22"/>
                <w:szCs w:val="22"/>
                <w:lang w:val="uk-UA"/>
              </w:rPr>
              <w:t>0</w:t>
            </w:r>
          </w:p>
        </w:tc>
      </w:tr>
      <w:tr w:rsidR="00840052" w:rsidRPr="00CE2777" w:rsidTr="000E2ED3">
        <w:trPr>
          <w:trHeight w:val="841"/>
          <w:jc w:val="center"/>
        </w:trPr>
        <w:tc>
          <w:tcPr>
            <w:tcW w:w="5240" w:type="dxa"/>
            <w:tcBorders>
              <w:top w:val="single" w:sz="4" w:space="0" w:color="000000"/>
              <w:left w:val="single" w:sz="4" w:space="0" w:color="000000"/>
              <w:right w:val="single" w:sz="4" w:space="0" w:color="000000"/>
            </w:tcBorders>
          </w:tcPr>
          <w:p w:rsidR="00840052" w:rsidRDefault="00840052" w:rsidP="000E2ED3">
            <w:pPr>
              <w:tabs>
                <w:tab w:val="left" w:pos="10206"/>
              </w:tabs>
              <w:ind w:left="-110" w:right="-177"/>
              <w:jc w:val="center"/>
              <w:rPr>
                <w:sz w:val="22"/>
                <w:szCs w:val="22"/>
                <w:lang w:val="uk-UA"/>
              </w:rPr>
            </w:pPr>
            <w:r w:rsidRPr="00AD46D3">
              <w:rPr>
                <w:sz w:val="22"/>
                <w:szCs w:val="22"/>
                <w:lang w:val="uk-UA"/>
              </w:rPr>
              <w:t>Показник участі (кількість завдань та заходів, виконання яких доручено працівнику (працівник залучається до виконання); якість їх виконання; «питома вага» (складність та важливість) виконаних завдань та заходів тощо)</w:t>
            </w:r>
          </w:p>
        </w:tc>
        <w:tc>
          <w:tcPr>
            <w:tcW w:w="1134" w:type="dxa"/>
            <w:tcBorders>
              <w:top w:val="single" w:sz="4" w:space="0" w:color="000000"/>
              <w:left w:val="single" w:sz="4" w:space="0" w:color="000000"/>
              <w:right w:val="single" w:sz="4" w:space="0" w:color="000000"/>
            </w:tcBorders>
            <w:vAlign w:val="center"/>
          </w:tcPr>
          <w:p w:rsidR="00840052" w:rsidRDefault="00A0650B" w:rsidP="000E2ED3">
            <w:pPr>
              <w:tabs>
                <w:tab w:val="left" w:pos="10206"/>
              </w:tabs>
              <w:jc w:val="center"/>
              <w:rPr>
                <w:sz w:val="22"/>
                <w:szCs w:val="22"/>
                <w:lang w:val="uk-UA"/>
              </w:rPr>
            </w:pPr>
            <w:r>
              <w:rPr>
                <w:sz w:val="22"/>
                <w:szCs w:val="22"/>
                <w:lang w:val="uk-UA"/>
              </w:rPr>
              <w:t>20</w:t>
            </w:r>
          </w:p>
        </w:tc>
        <w:tc>
          <w:tcPr>
            <w:tcW w:w="1134" w:type="dxa"/>
            <w:tcBorders>
              <w:top w:val="single" w:sz="4" w:space="0" w:color="000000"/>
              <w:left w:val="single" w:sz="4" w:space="0" w:color="000000"/>
              <w:right w:val="single" w:sz="4" w:space="0" w:color="000000"/>
            </w:tcBorders>
            <w:vAlign w:val="center"/>
          </w:tcPr>
          <w:p w:rsidR="00840052" w:rsidRPr="00CE2777" w:rsidRDefault="00840052" w:rsidP="000E2ED3">
            <w:pPr>
              <w:tabs>
                <w:tab w:val="left" w:pos="10206"/>
              </w:tabs>
              <w:jc w:val="center"/>
              <w:rPr>
                <w:sz w:val="22"/>
                <w:szCs w:val="22"/>
                <w:lang w:val="uk-UA"/>
              </w:rPr>
            </w:pPr>
            <w:r>
              <w:rPr>
                <w:sz w:val="22"/>
                <w:szCs w:val="22"/>
                <w:lang w:val="uk-UA"/>
              </w:rPr>
              <w:t>20</w:t>
            </w:r>
          </w:p>
        </w:tc>
        <w:tc>
          <w:tcPr>
            <w:tcW w:w="1134" w:type="dxa"/>
            <w:tcBorders>
              <w:top w:val="single" w:sz="4" w:space="0" w:color="000000"/>
              <w:left w:val="single" w:sz="4" w:space="0" w:color="000000"/>
              <w:right w:val="single" w:sz="4" w:space="0" w:color="000000"/>
            </w:tcBorders>
            <w:vAlign w:val="center"/>
          </w:tcPr>
          <w:p w:rsidR="00840052" w:rsidRPr="00CE2777" w:rsidRDefault="00840052" w:rsidP="000E2ED3">
            <w:pPr>
              <w:tabs>
                <w:tab w:val="left" w:pos="10206"/>
              </w:tabs>
              <w:jc w:val="center"/>
              <w:rPr>
                <w:sz w:val="22"/>
                <w:szCs w:val="22"/>
                <w:lang w:val="uk-UA"/>
              </w:rPr>
            </w:pPr>
            <w:r>
              <w:rPr>
                <w:sz w:val="22"/>
                <w:szCs w:val="22"/>
                <w:lang w:val="uk-UA"/>
              </w:rPr>
              <w:t>20</w:t>
            </w:r>
          </w:p>
        </w:tc>
        <w:tc>
          <w:tcPr>
            <w:tcW w:w="1418" w:type="dxa"/>
            <w:tcBorders>
              <w:top w:val="single" w:sz="4" w:space="0" w:color="000000"/>
              <w:left w:val="single" w:sz="4" w:space="0" w:color="000000"/>
              <w:right w:val="single" w:sz="4" w:space="0" w:color="000000"/>
            </w:tcBorders>
            <w:vAlign w:val="center"/>
          </w:tcPr>
          <w:p w:rsidR="00840052" w:rsidRPr="00CE2777" w:rsidRDefault="00840052" w:rsidP="00A0650B">
            <w:pPr>
              <w:tabs>
                <w:tab w:val="left" w:pos="10206"/>
              </w:tabs>
              <w:jc w:val="center"/>
              <w:rPr>
                <w:sz w:val="22"/>
                <w:szCs w:val="22"/>
                <w:lang w:val="uk-UA"/>
              </w:rPr>
            </w:pPr>
            <w:r>
              <w:rPr>
                <w:sz w:val="22"/>
                <w:szCs w:val="22"/>
                <w:lang w:val="uk-UA"/>
              </w:rPr>
              <w:t>4</w:t>
            </w:r>
            <w:r w:rsidR="00A0650B">
              <w:rPr>
                <w:sz w:val="22"/>
                <w:szCs w:val="22"/>
                <w:lang w:val="uk-UA"/>
              </w:rPr>
              <w:t>0</w:t>
            </w:r>
          </w:p>
        </w:tc>
      </w:tr>
      <w:tr w:rsidR="00840052" w:rsidRPr="00CE2777" w:rsidTr="000E2ED3">
        <w:trPr>
          <w:trHeight w:val="1097"/>
          <w:jc w:val="center"/>
        </w:trPr>
        <w:tc>
          <w:tcPr>
            <w:tcW w:w="5240" w:type="dxa"/>
            <w:tcBorders>
              <w:top w:val="single" w:sz="4" w:space="0" w:color="000000"/>
              <w:left w:val="single" w:sz="4" w:space="0" w:color="000000"/>
              <w:right w:val="single" w:sz="4" w:space="0" w:color="000000"/>
            </w:tcBorders>
          </w:tcPr>
          <w:p w:rsidR="00840052" w:rsidRDefault="00840052" w:rsidP="000E2ED3">
            <w:pPr>
              <w:tabs>
                <w:tab w:val="left" w:pos="10206"/>
              </w:tabs>
              <w:ind w:left="-110" w:right="-177"/>
              <w:jc w:val="center"/>
              <w:rPr>
                <w:sz w:val="22"/>
                <w:szCs w:val="22"/>
                <w:lang w:val="uk-UA"/>
              </w:rPr>
            </w:pPr>
            <w:r w:rsidRPr="00AD46D3">
              <w:rPr>
                <w:sz w:val="22"/>
                <w:szCs w:val="22"/>
                <w:lang w:val="uk-UA"/>
              </w:rPr>
              <w:t>Показник ефективності (вжиття заходів щодо вдосконалення закріпленого за працівником  напрямку роботи; внесення пропозицій щодо покращення роботи підрозділу; застосування творчого підходу при вирішенні завдань тощо)</w:t>
            </w:r>
          </w:p>
        </w:tc>
        <w:tc>
          <w:tcPr>
            <w:tcW w:w="1134" w:type="dxa"/>
            <w:tcBorders>
              <w:top w:val="single" w:sz="4" w:space="0" w:color="000000"/>
              <w:left w:val="single" w:sz="4" w:space="0" w:color="000000"/>
              <w:right w:val="single" w:sz="4" w:space="0" w:color="000000"/>
            </w:tcBorders>
            <w:vAlign w:val="center"/>
          </w:tcPr>
          <w:p w:rsidR="00840052" w:rsidRPr="009E0F82" w:rsidRDefault="00A0650B" w:rsidP="000E2ED3">
            <w:pPr>
              <w:tabs>
                <w:tab w:val="left" w:pos="10206"/>
              </w:tabs>
              <w:jc w:val="center"/>
              <w:rPr>
                <w:sz w:val="22"/>
                <w:szCs w:val="22"/>
                <w:lang w:val="uk-UA"/>
              </w:rPr>
            </w:pPr>
            <w:r>
              <w:rPr>
                <w:sz w:val="22"/>
                <w:szCs w:val="22"/>
                <w:lang w:val="uk-UA"/>
              </w:rPr>
              <w:t>1</w:t>
            </w:r>
            <w:r w:rsidR="00840052">
              <w:rPr>
                <w:sz w:val="22"/>
                <w:szCs w:val="22"/>
                <w:lang w:val="uk-UA"/>
              </w:rPr>
              <w:t>0</w:t>
            </w:r>
          </w:p>
        </w:tc>
        <w:tc>
          <w:tcPr>
            <w:tcW w:w="1134" w:type="dxa"/>
            <w:tcBorders>
              <w:top w:val="single" w:sz="4" w:space="0" w:color="000000"/>
              <w:left w:val="single" w:sz="4" w:space="0" w:color="000000"/>
              <w:right w:val="single" w:sz="4" w:space="0" w:color="000000"/>
            </w:tcBorders>
            <w:vAlign w:val="center"/>
          </w:tcPr>
          <w:p w:rsidR="00840052" w:rsidRPr="00CE2777" w:rsidRDefault="00A0650B" w:rsidP="000E2ED3">
            <w:pPr>
              <w:tabs>
                <w:tab w:val="left" w:pos="10206"/>
              </w:tabs>
              <w:jc w:val="center"/>
              <w:rPr>
                <w:sz w:val="22"/>
                <w:szCs w:val="22"/>
                <w:lang w:val="uk-UA"/>
              </w:rPr>
            </w:pPr>
            <w:r>
              <w:rPr>
                <w:sz w:val="22"/>
                <w:szCs w:val="22"/>
                <w:lang w:val="uk-UA"/>
              </w:rPr>
              <w:t>1</w:t>
            </w:r>
            <w:r w:rsidR="00840052">
              <w:rPr>
                <w:sz w:val="22"/>
                <w:szCs w:val="22"/>
                <w:lang w:val="uk-UA"/>
              </w:rPr>
              <w:t>5</w:t>
            </w:r>
          </w:p>
        </w:tc>
        <w:tc>
          <w:tcPr>
            <w:tcW w:w="1134" w:type="dxa"/>
            <w:tcBorders>
              <w:top w:val="single" w:sz="4" w:space="0" w:color="000000"/>
              <w:left w:val="single" w:sz="4" w:space="0" w:color="000000"/>
              <w:right w:val="single" w:sz="4" w:space="0" w:color="000000"/>
            </w:tcBorders>
            <w:vAlign w:val="center"/>
          </w:tcPr>
          <w:p w:rsidR="00840052" w:rsidRPr="00CE2777" w:rsidRDefault="00A0650B" w:rsidP="000E2ED3">
            <w:pPr>
              <w:tabs>
                <w:tab w:val="left" w:pos="10206"/>
              </w:tabs>
              <w:jc w:val="center"/>
              <w:rPr>
                <w:sz w:val="22"/>
                <w:szCs w:val="22"/>
                <w:lang w:val="uk-UA"/>
              </w:rPr>
            </w:pPr>
            <w:r>
              <w:rPr>
                <w:sz w:val="22"/>
                <w:szCs w:val="22"/>
                <w:lang w:val="uk-UA"/>
              </w:rPr>
              <w:t>10</w:t>
            </w:r>
          </w:p>
        </w:tc>
        <w:tc>
          <w:tcPr>
            <w:tcW w:w="1418" w:type="dxa"/>
            <w:tcBorders>
              <w:top w:val="single" w:sz="4" w:space="0" w:color="000000"/>
              <w:left w:val="single" w:sz="4" w:space="0" w:color="000000"/>
              <w:right w:val="single" w:sz="4" w:space="0" w:color="000000"/>
            </w:tcBorders>
            <w:vAlign w:val="center"/>
          </w:tcPr>
          <w:p w:rsidR="00840052" w:rsidRPr="00CE2777" w:rsidRDefault="00A0650B" w:rsidP="000E2ED3">
            <w:pPr>
              <w:tabs>
                <w:tab w:val="left" w:pos="10206"/>
              </w:tabs>
              <w:jc w:val="center"/>
              <w:rPr>
                <w:sz w:val="22"/>
                <w:szCs w:val="22"/>
                <w:lang w:val="uk-UA"/>
              </w:rPr>
            </w:pPr>
            <w:r>
              <w:rPr>
                <w:sz w:val="22"/>
                <w:szCs w:val="22"/>
                <w:lang w:val="uk-UA"/>
              </w:rPr>
              <w:t>15</w:t>
            </w:r>
          </w:p>
        </w:tc>
      </w:tr>
    </w:tbl>
    <w:p w:rsidR="00840052" w:rsidRDefault="00840052" w:rsidP="00840052">
      <w:pPr>
        <w:ind w:left="567" w:firstLine="567"/>
        <w:rPr>
          <w:sz w:val="28"/>
          <w:szCs w:val="28"/>
          <w:lang w:val="uk-UA"/>
        </w:rPr>
      </w:pPr>
    </w:p>
    <w:p w:rsidR="00840052" w:rsidRDefault="00840052" w:rsidP="00840052">
      <w:pPr>
        <w:jc w:val="center"/>
        <w:rPr>
          <w:sz w:val="28"/>
          <w:szCs w:val="28"/>
          <w:lang w:val="uk-UA"/>
        </w:rPr>
      </w:pPr>
    </w:p>
    <w:p w:rsidR="00840052" w:rsidRDefault="00840052" w:rsidP="00840052">
      <w:pPr>
        <w:ind w:left="567" w:firstLine="567"/>
        <w:rPr>
          <w:bCs/>
          <w:sz w:val="28"/>
          <w:szCs w:val="28"/>
          <w:lang w:val="uk-UA"/>
        </w:rPr>
      </w:pPr>
    </w:p>
    <w:p w:rsidR="00840052" w:rsidRPr="001437AF" w:rsidRDefault="00840052" w:rsidP="00840052">
      <w:pPr>
        <w:rPr>
          <w:bCs/>
          <w:sz w:val="28"/>
          <w:szCs w:val="28"/>
          <w:lang w:val="uk-UA"/>
        </w:rPr>
      </w:pPr>
      <w:r w:rsidRPr="001437AF">
        <w:rPr>
          <w:bCs/>
          <w:sz w:val="28"/>
          <w:szCs w:val="28"/>
          <w:lang w:val="uk-UA"/>
        </w:rPr>
        <w:t>Сумський міський голова</w:t>
      </w:r>
      <w:r w:rsidRPr="001437AF">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1437AF">
        <w:rPr>
          <w:bCs/>
          <w:sz w:val="28"/>
          <w:szCs w:val="28"/>
          <w:lang w:val="uk-UA"/>
        </w:rPr>
        <w:t xml:space="preserve"> О.М. Лисенко</w:t>
      </w:r>
    </w:p>
    <w:p w:rsidR="00840052" w:rsidRDefault="00840052" w:rsidP="00840052">
      <w:pPr>
        <w:ind w:left="567" w:firstLine="567"/>
        <w:rPr>
          <w:sz w:val="28"/>
          <w:szCs w:val="28"/>
          <w:lang w:val="uk-UA"/>
        </w:rPr>
      </w:pPr>
    </w:p>
    <w:p w:rsidR="00840052" w:rsidRPr="001437AF" w:rsidRDefault="00840052" w:rsidP="00840052">
      <w:pPr>
        <w:ind w:left="567" w:firstLine="567"/>
        <w:rPr>
          <w:sz w:val="28"/>
          <w:szCs w:val="28"/>
          <w:lang w:val="uk-UA"/>
        </w:rPr>
      </w:pPr>
    </w:p>
    <w:p w:rsidR="00840052" w:rsidRPr="001437AF" w:rsidRDefault="00840052" w:rsidP="00840052">
      <w:pPr>
        <w:rPr>
          <w:sz w:val="28"/>
          <w:szCs w:val="28"/>
          <w:lang w:val="uk-UA"/>
        </w:rPr>
      </w:pPr>
      <w:r w:rsidRPr="00775E59">
        <w:rPr>
          <w:sz w:val="28"/>
          <w:szCs w:val="28"/>
          <w:lang w:val="uk-UA"/>
        </w:rPr>
        <w:t>Виконавець: Антоненко А.Г.</w:t>
      </w:r>
    </w:p>
    <w:p w:rsidR="00840052" w:rsidRDefault="00840052" w:rsidP="00840052">
      <w:pPr>
        <w:spacing w:after="160" w:line="259" w:lineRule="auto"/>
        <w:rPr>
          <w:sz w:val="28"/>
          <w:szCs w:val="28"/>
          <w:lang w:val="uk-UA"/>
        </w:rPr>
      </w:pPr>
      <w:r>
        <w:rPr>
          <w:sz w:val="28"/>
          <w:szCs w:val="28"/>
          <w:lang w:val="uk-UA"/>
        </w:rPr>
        <w:br w:type="page"/>
      </w:r>
    </w:p>
    <w:p w:rsidR="00840052" w:rsidRPr="00AE5FED" w:rsidRDefault="00840052" w:rsidP="00840052">
      <w:pPr>
        <w:pStyle w:val="21"/>
        <w:tabs>
          <w:tab w:val="left" w:pos="4140"/>
        </w:tabs>
        <w:spacing w:after="0" w:line="240" w:lineRule="auto"/>
        <w:ind w:left="284" w:right="-11"/>
        <w:jc w:val="center"/>
        <w:rPr>
          <w:b/>
          <w:sz w:val="28"/>
          <w:szCs w:val="28"/>
        </w:rPr>
      </w:pPr>
      <w:r w:rsidRPr="00AE5FED">
        <w:rPr>
          <w:b/>
          <w:sz w:val="28"/>
          <w:szCs w:val="28"/>
        </w:rPr>
        <w:lastRenderedPageBreak/>
        <w:t>Лист погодження</w:t>
      </w:r>
    </w:p>
    <w:p w:rsidR="00840052" w:rsidRPr="00AE5FED" w:rsidRDefault="00840052" w:rsidP="00840052">
      <w:pPr>
        <w:pStyle w:val="21"/>
        <w:tabs>
          <w:tab w:val="left" w:pos="4140"/>
        </w:tabs>
        <w:spacing w:after="0" w:line="240" w:lineRule="auto"/>
        <w:ind w:left="284" w:right="-11"/>
        <w:jc w:val="center"/>
        <w:rPr>
          <w:b/>
          <w:sz w:val="28"/>
          <w:szCs w:val="28"/>
        </w:rPr>
      </w:pPr>
      <w:r w:rsidRPr="00AE5FED">
        <w:rPr>
          <w:b/>
          <w:sz w:val="28"/>
          <w:szCs w:val="28"/>
        </w:rPr>
        <w:t>до проекту рішення Сумської міської ради</w:t>
      </w:r>
    </w:p>
    <w:p w:rsidR="00840052" w:rsidRPr="00FF1C9E" w:rsidRDefault="00840052" w:rsidP="00840052">
      <w:pPr>
        <w:jc w:val="center"/>
        <w:rPr>
          <w:sz w:val="28"/>
          <w:szCs w:val="28"/>
          <w:lang w:val="uk-UA"/>
        </w:rPr>
      </w:pPr>
      <w:r>
        <w:rPr>
          <w:sz w:val="28"/>
          <w:szCs w:val="28"/>
          <w:lang w:val="uk-UA"/>
        </w:rPr>
        <w:t>«</w:t>
      </w:r>
      <w:r w:rsidRPr="001437AF">
        <w:rPr>
          <w:sz w:val="28"/>
          <w:szCs w:val="28"/>
          <w:lang w:val="uk-UA"/>
        </w:rPr>
        <w:t>Про затвердження Положення про умови оплати праці працівників виконавчих органів  Сумської міської ради</w:t>
      </w:r>
      <w:r>
        <w:rPr>
          <w:sz w:val="28"/>
          <w:szCs w:val="28"/>
          <w:lang w:val="uk-UA"/>
        </w:rPr>
        <w:t>»</w:t>
      </w:r>
    </w:p>
    <w:p w:rsidR="00840052" w:rsidRDefault="00840052" w:rsidP="00840052">
      <w:pPr>
        <w:jc w:val="center"/>
        <w:rPr>
          <w:sz w:val="28"/>
          <w:szCs w:val="28"/>
          <w:lang w:val="uk-UA"/>
        </w:rPr>
      </w:pPr>
    </w:p>
    <w:p w:rsidR="00840052" w:rsidRPr="00FF1C9E" w:rsidRDefault="00840052" w:rsidP="00840052">
      <w:pPr>
        <w:jc w:val="center"/>
        <w:rPr>
          <w:sz w:val="28"/>
          <w:szCs w:val="28"/>
          <w:lang w:val="uk-UA"/>
        </w:rPr>
      </w:pPr>
    </w:p>
    <w:p w:rsidR="00840052" w:rsidRPr="00AE5FED" w:rsidRDefault="00840052" w:rsidP="00840052">
      <w:pPr>
        <w:rPr>
          <w:sz w:val="28"/>
          <w:szCs w:val="28"/>
        </w:rPr>
      </w:pPr>
      <w:r w:rsidRPr="00AE5FED">
        <w:rPr>
          <w:sz w:val="28"/>
          <w:szCs w:val="28"/>
        </w:rPr>
        <w:t xml:space="preserve">Начальник </w:t>
      </w:r>
      <w:proofErr w:type="spellStart"/>
      <w:r>
        <w:rPr>
          <w:sz w:val="28"/>
          <w:szCs w:val="28"/>
        </w:rPr>
        <w:t>відділу</w:t>
      </w:r>
      <w:proofErr w:type="spellEnd"/>
    </w:p>
    <w:p w:rsidR="00840052" w:rsidRPr="00AE5FED" w:rsidRDefault="00840052" w:rsidP="00840052">
      <w:pPr>
        <w:rPr>
          <w:sz w:val="28"/>
          <w:szCs w:val="28"/>
        </w:rPr>
      </w:pPr>
      <w:r w:rsidRPr="00AE5FED">
        <w:rPr>
          <w:sz w:val="28"/>
          <w:szCs w:val="28"/>
        </w:rPr>
        <w:t>організаційно-кадрової роботи</w:t>
      </w:r>
      <w:r w:rsidRPr="00AE5FED">
        <w:rPr>
          <w:sz w:val="28"/>
          <w:szCs w:val="28"/>
        </w:rPr>
        <w:tab/>
      </w:r>
      <w:r w:rsidRPr="00AE5FED">
        <w:rPr>
          <w:sz w:val="28"/>
          <w:szCs w:val="28"/>
        </w:rPr>
        <w:tab/>
      </w:r>
      <w:r w:rsidRPr="00AE5FED">
        <w:rPr>
          <w:sz w:val="28"/>
          <w:szCs w:val="28"/>
        </w:rPr>
        <w:tab/>
      </w:r>
      <w:r w:rsidRPr="00AE5FED">
        <w:rPr>
          <w:sz w:val="28"/>
          <w:szCs w:val="28"/>
        </w:rPr>
        <w:tab/>
      </w:r>
      <w:r w:rsidRPr="00AE5FED">
        <w:rPr>
          <w:sz w:val="28"/>
          <w:szCs w:val="28"/>
        </w:rPr>
        <w:tab/>
        <w:t>А.Г. Антоненко</w:t>
      </w:r>
    </w:p>
    <w:p w:rsidR="00840052" w:rsidRPr="00AE5FED" w:rsidRDefault="00840052" w:rsidP="00840052">
      <w:pPr>
        <w:rPr>
          <w:sz w:val="28"/>
          <w:szCs w:val="28"/>
        </w:rPr>
      </w:pPr>
    </w:p>
    <w:p w:rsidR="00840052" w:rsidRPr="00AE5FED" w:rsidRDefault="00840052" w:rsidP="00840052">
      <w:pPr>
        <w:rPr>
          <w:sz w:val="28"/>
          <w:szCs w:val="28"/>
        </w:rPr>
      </w:pPr>
    </w:p>
    <w:p w:rsidR="00840052" w:rsidRDefault="00840052" w:rsidP="00840052">
      <w:pPr>
        <w:rPr>
          <w:sz w:val="28"/>
          <w:szCs w:val="28"/>
        </w:rPr>
      </w:pPr>
      <w:r>
        <w:rPr>
          <w:sz w:val="28"/>
          <w:szCs w:val="28"/>
        </w:rPr>
        <w:t>Н</w:t>
      </w:r>
      <w:r w:rsidRPr="00AE5FED">
        <w:rPr>
          <w:sz w:val="28"/>
          <w:szCs w:val="28"/>
        </w:rPr>
        <w:t>ачальник правового управління</w:t>
      </w:r>
      <w:r w:rsidRPr="00AE5FED">
        <w:rPr>
          <w:sz w:val="28"/>
          <w:szCs w:val="28"/>
        </w:rPr>
        <w:tab/>
      </w:r>
      <w:r w:rsidRPr="00AE5FED">
        <w:rPr>
          <w:sz w:val="28"/>
          <w:szCs w:val="28"/>
        </w:rPr>
        <w:tab/>
      </w:r>
      <w:r w:rsidRPr="00AE5FED">
        <w:rPr>
          <w:sz w:val="28"/>
          <w:szCs w:val="28"/>
        </w:rPr>
        <w:tab/>
      </w:r>
      <w:r w:rsidRPr="00AE5FED">
        <w:rPr>
          <w:sz w:val="28"/>
          <w:szCs w:val="28"/>
        </w:rPr>
        <w:tab/>
      </w:r>
      <w:r>
        <w:rPr>
          <w:sz w:val="28"/>
          <w:szCs w:val="28"/>
        </w:rPr>
        <w:tab/>
      </w:r>
      <w:proofErr w:type="spellStart"/>
      <w:r>
        <w:rPr>
          <w:sz w:val="28"/>
          <w:szCs w:val="28"/>
        </w:rPr>
        <w:t>О</w:t>
      </w:r>
      <w:r w:rsidRPr="00AE5FED">
        <w:rPr>
          <w:sz w:val="28"/>
          <w:szCs w:val="28"/>
        </w:rPr>
        <w:t>.</w:t>
      </w:r>
      <w:r>
        <w:rPr>
          <w:sz w:val="28"/>
          <w:szCs w:val="28"/>
        </w:rPr>
        <w:t>В</w:t>
      </w:r>
      <w:r w:rsidRPr="00AE5FED">
        <w:rPr>
          <w:sz w:val="28"/>
          <w:szCs w:val="28"/>
        </w:rPr>
        <w:t>.</w:t>
      </w:r>
      <w:r>
        <w:rPr>
          <w:sz w:val="28"/>
          <w:szCs w:val="28"/>
        </w:rPr>
        <w:t>Чайченко</w:t>
      </w:r>
      <w:proofErr w:type="spellEnd"/>
    </w:p>
    <w:p w:rsidR="00840052" w:rsidRDefault="00840052" w:rsidP="00840052">
      <w:pPr>
        <w:rPr>
          <w:sz w:val="28"/>
          <w:szCs w:val="28"/>
        </w:rPr>
      </w:pPr>
    </w:p>
    <w:p w:rsidR="00840052" w:rsidRDefault="00840052" w:rsidP="00840052">
      <w:pPr>
        <w:rPr>
          <w:sz w:val="28"/>
          <w:szCs w:val="28"/>
        </w:rPr>
      </w:pPr>
    </w:p>
    <w:p w:rsidR="00840052" w:rsidRDefault="00840052" w:rsidP="00840052">
      <w:pPr>
        <w:rPr>
          <w:sz w:val="28"/>
          <w:szCs w:val="28"/>
        </w:rPr>
      </w:pPr>
      <w:proofErr w:type="spellStart"/>
      <w:r>
        <w:rPr>
          <w:sz w:val="28"/>
          <w:szCs w:val="28"/>
        </w:rPr>
        <w:t>Секретар</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rPr>
        <w:tab/>
      </w:r>
      <w:r>
        <w:rPr>
          <w:sz w:val="28"/>
          <w:szCs w:val="28"/>
        </w:rPr>
        <w:tab/>
      </w:r>
      <w:r>
        <w:rPr>
          <w:sz w:val="28"/>
          <w:szCs w:val="28"/>
        </w:rPr>
        <w:tab/>
      </w:r>
      <w:r>
        <w:rPr>
          <w:sz w:val="28"/>
          <w:szCs w:val="28"/>
        </w:rPr>
        <w:tab/>
      </w:r>
      <w:r>
        <w:rPr>
          <w:sz w:val="28"/>
          <w:szCs w:val="28"/>
        </w:rPr>
        <w:tab/>
        <w:t>А.В. Баранов</w:t>
      </w:r>
    </w:p>
    <w:p w:rsidR="00840052" w:rsidRPr="00FF1C9E" w:rsidRDefault="00840052" w:rsidP="00840052">
      <w:pPr>
        <w:spacing w:after="160" w:line="259" w:lineRule="auto"/>
        <w:rPr>
          <w:sz w:val="28"/>
          <w:szCs w:val="28"/>
        </w:rPr>
      </w:pPr>
    </w:p>
    <w:p w:rsidR="0086264A" w:rsidRDefault="0086264A"/>
    <w:sectPr w:rsidR="0086264A" w:rsidSect="00CD4F3B">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F19A3"/>
    <w:multiLevelType w:val="hybridMultilevel"/>
    <w:tmpl w:val="D0BC6B8C"/>
    <w:lvl w:ilvl="0" w:tplc="ADE0009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52"/>
    <w:rsid w:val="000F33E2"/>
    <w:rsid w:val="006E4FFF"/>
    <w:rsid w:val="00783CA1"/>
    <w:rsid w:val="00840052"/>
    <w:rsid w:val="0084215A"/>
    <w:rsid w:val="0086264A"/>
    <w:rsid w:val="00867F23"/>
    <w:rsid w:val="00A0650B"/>
    <w:rsid w:val="00A747C6"/>
    <w:rsid w:val="00B0545F"/>
    <w:rsid w:val="00BC366B"/>
    <w:rsid w:val="00BE32BF"/>
    <w:rsid w:val="00D9449A"/>
    <w:rsid w:val="00E31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2CF6"/>
  <w15:chartTrackingRefBased/>
  <w15:docId w15:val="{93584AE5-A22B-4921-9080-65B88F18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05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840052"/>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840052"/>
    <w:pPr>
      <w:keepNext/>
      <w:keepLines/>
      <w:spacing w:before="200"/>
      <w:outlineLvl w:val="2"/>
    </w:pPr>
    <w:rPr>
      <w:rFonts w:ascii="Cambria" w:hAnsi="Cambria" w:cs="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40052"/>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840052"/>
    <w:rPr>
      <w:rFonts w:ascii="Cambria" w:eastAsia="Times New Roman" w:hAnsi="Cambria" w:cs="Cambria"/>
      <w:b/>
      <w:bCs/>
      <w:color w:val="4F81BD"/>
      <w:sz w:val="20"/>
      <w:szCs w:val="20"/>
      <w:lang w:eastAsia="ru-RU"/>
    </w:rPr>
  </w:style>
  <w:style w:type="paragraph" w:styleId="a3">
    <w:name w:val="header"/>
    <w:basedOn w:val="a"/>
    <w:link w:val="a4"/>
    <w:rsid w:val="00840052"/>
    <w:pPr>
      <w:tabs>
        <w:tab w:val="center" w:pos="4677"/>
        <w:tab w:val="right" w:pos="9355"/>
      </w:tabs>
    </w:pPr>
    <w:rPr>
      <w:lang w:val="uk-UA"/>
    </w:rPr>
  </w:style>
  <w:style w:type="character" w:customStyle="1" w:styleId="a4">
    <w:name w:val="Верхний колонтитул Знак"/>
    <w:basedOn w:val="a0"/>
    <w:link w:val="a3"/>
    <w:rsid w:val="00840052"/>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840052"/>
    <w:pPr>
      <w:ind w:left="720"/>
      <w:contextualSpacing/>
    </w:pPr>
  </w:style>
  <w:style w:type="character" w:customStyle="1" w:styleId="rvts58">
    <w:name w:val="rvts58"/>
    <w:basedOn w:val="a0"/>
    <w:rsid w:val="00840052"/>
  </w:style>
  <w:style w:type="paragraph" w:customStyle="1" w:styleId="rvps2">
    <w:name w:val="rvps2"/>
    <w:basedOn w:val="a"/>
    <w:rsid w:val="00840052"/>
    <w:pPr>
      <w:spacing w:after="100" w:afterAutospacing="1"/>
    </w:pPr>
  </w:style>
  <w:style w:type="character" w:customStyle="1" w:styleId="rvts82">
    <w:name w:val="rvts82"/>
    <w:basedOn w:val="a0"/>
    <w:rsid w:val="00840052"/>
  </w:style>
  <w:style w:type="paragraph" w:customStyle="1" w:styleId="text-stat">
    <w:name w:val="text-stat"/>
    <w:basedOn w:val="a"/>
    <w:rsid w:val="00840052"/>
    <w:pPr>
      <w:spacing w:after="255"/>
    </w:pPr>
    <w:rPr>
      <w:rFonts w:ascii="inherit" w:hAnsi="inherit"/>
      <w:sz w:val="21"/>
      <w:szCs w:val="21"/>
    </w:rPr>
  </w:style>
  <w:style w:type="character" w:customStyle="1" w:styleId="rvts23">
    <w:name w:val="rvts23"/>
    <w:basedOn w:val="a0"/>
    <w:rsid w:val="00840052"/>
  </w:style>
  <w:style w:type="paragraph" w:styleId="21">
    <w:name w:val="Body Text Indent 2"/>
    <w:basedOn w:val="a"/>
    <w:link w:val="22"/>
    <w:rsid w:val="00840052"/>
    <w:pPr>
      <w:spacing w:after="120" w:line="480" w:lineRule="auto"/>
      <w:ind w:left="283"/>
    </w:pPr>
    <w:rPr>
      <w:rFonts w:eastAsia="Calibri"/>
      <w:lang w:val="uk-UA"/>
    </w:rPr>
  </w:style>
  <w:style w:type="character" w:customStyle="1" w:styleId="22">
    <w:name w:val="Основной текст с отступом 2 Знак"/>
    <w:basedOn w:val="a0"/>
    <w:link w:val="21"/>
    <w:rsid w:val="00840052"/>
    <w:rPr>
      <w:rFonts w:ascii="Times New Roman" w:eastAsia="Calibri" w:hAnsi="Times New Roman" w:cs="Times New Roman"/>
      <w:sz w:val="24"/>
      <w:szCs w:val="24"/>
      <w:lang w:val="uk-UA" w:eastAsia="ru-RU"/>
    </w:rPr>
  </w:style>
  <w:style w:type="paragraph" w:styleId="a6">
    <w:name w:val="Balloon Text"/>
    <w:basedOn w:val="a"/>
    <w:link w:val="a7"/>
    <w:uiPriority w:val="99"/>
    <w:semiHidden/>
    <w:unhideWhenUsed/>
    <w:rsid w:val="00B0545F"/>
    <w:rPr>
      <w:rFonts w:ascii="Segoe UI" w:hAnsi="Segoe UI" w:cs="Segoe UI"/>
      <w:sz w:val="18"/>
      <w:szCs w:val="18"/>
    </w:rPr>
  </w:style>
  <w:style w:type="character" w:customStyle="1" w:styleId="a7">
    <w:name w:val="Текст выноски Знак"/>
    <w:basedOn w:val="a0"/>
    <w:link w:val="a6"/>
    <w:uiPriority w:val="99"/>
    <w:semiHidden/>
    <w:rsid w:val="00B054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525CF-D932-4FF3-BACF-E931D650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5347</Words>
  <Characters>30484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Антоненко Андрій Генадійович</cp:lastModifiedBy>
  <cp:revision>5</cp:revision>
  <cp:lastPrinted>2018-12-11T13:46:00Z</cp:lastPrinted>
  <dcterms:created xsi:type="dcterms:W3CDTF">2018-12-11T06:52:00Z</dcterms:created>
  <dcterms:modified xsi:type="dcterms:W3CDTF">2018-12-12T07:19:00Z</dcterms:modified>
</cp:coreProperties>
</file>