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12" w:rsidRDefault="00ED5C0E" w:rsidP="008C5F33">
      <w:pPr>
        <w:spacing w:after="0" w:line="240" w:lineRule="auto"/>
        <w:jc w:val="center"/>
      </w:pPr>
      <w:r w:rsidRPr="00ED5C0E">
        <w:t xml:space="preserve">Аналіз впливу результатів реалізації </w:t>
      </w:r>
      <w:proofErr w:type="spellStart"/>
      <w:r w:rsidRPr="00ED5C0E">
        <w:t>Інвестиціної</w:t>
      </w:r>
      <w:proofErr w:type="spellEnd"/>
      <w:r w:rsidRPr="00ED5C0E">
        <w:t xml:space="preserve"> програми ТОВ "Сумитеплоенерго" 201</w:t>
      </w:r>
      <w:r w:rsidR="00586C6D">
        <w:t>9</w:t>
      </w:r>
      <w:r w:rsidRPr="00ED5C0E">
        <w:t>р. на структуру тарифу та фінансово-господарську діяльність у прогнозному періоді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3488"/>
        <w:gridCol w:w="992"/>
        <w:gridCol w:w="851"/>
        <w:gridCol w:w="992"/>
        <w:gridCol w:w="992"/>
        <w:gridCol w:w="993"/>
        <w:gridCol w:w="850"/>
        <w:gridCol w:w="1134"/>
        <w:gridCol w:w="851"/>
        <w:gridCol w:w="992"/>
        <w:gridCol w:w="992"/>
        <w:gridCol w:w="992"/>
        <w:gridCol w:w="709"/>
        <w:gridCol w:w="851"/>
      </w:tblGrid>
      <w:tr w:rsidR="00586C6D" w:rsidRPr="00586C6D" w:rsidTr="00ED0713">
        <w:trPr>
          <w:trHeight w:val="7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N з/п 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Найменування показників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Сумарні та середньо зважені показники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Сумарні та середньо зважені показники    вир.,пост.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Сумарні та середньо зважені показники  </w:t>
            </w: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трансп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.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Сумарні та середньо зважені показники  </w:t>
            </w: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24"/>
                <w:lang w:eastAsia="uk-UA"/>
              </w:rPr>
              <w:t>після реалізації  ІП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Сумарні та середньо зважені показники  </w:t>
            </w: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uk-UA"/>
              </w:rPr>
              <w:t>після реалізації  ІП</w:t>
            </w: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u w:val="single"/>
                <w:lang w:eastAsia="uk-UA"/>
              </w:rPr>
              <w:t xml:space="preserve"> </w:t>
            </w:r>
            <w:proofErr w:type="spellStart"/>
            <w:r w:rsidRPr="00586C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u w:val="single"/>
                <w:lang w:eastAsia="uk-UA"/>
              </w:rPr>
              <w:t>вир.котельнями</w:t>
            </w:r>
            <w:proofErr w:type="spellEnd"/>
            <w:r w:rsidRPr="00586C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u w:val="single"/>
                <w:lang w:eastAsia="uk-UA"/>
              </w:rPr>
              <w:t>, постачання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Сумарні та середньо зважені показники  </w:t>
            </w: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uk-UA"/>
              </w:rPr>
              <w:t xml:space="preserve">після реалізації  ІП   </w:t>
            </w:r>
            <w:r w:rsidRPr="00586C6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4"/>
                <w:u w:val="single"/>
                <w:lang w:eastAsia="uk-UA"/>
              </w:rPr>
              <w:t xml:space="preserve"> транспортування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Відхилення</w:t>
            </w:r>
          </w:p>
        </w:tc>
      </w:tr>
      <w:tr w:rsidR="00586C6D" w:rsidRPr="00586C6D" w:rsidTr="00586C6D">
        <w:trPr>
          <w:trHeight w:val="27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тис.грн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 xml:space="preserve"> на рік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грн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/</w:t>
            </w: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тис.грн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 xml:space="preserve"> на рік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грн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/</w:t>
            </w: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Гкал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тис.грн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 xml:space="preserve"> на рік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грн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/</w:t>
            </w: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тис.грн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 xml:space="preserve"> на рік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грн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/</w:t>
            </w: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тис.грн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 xml:space="preserve"> на рік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грн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/</w:t>
            </w: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тис.грн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 xml:space="preserve"> на рік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</w:pP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грн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/</w:t>
            </w: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2"/>
                <w:szCs w:val="20"/>
                <w:lang w:eastAsia="uk-UA"/>
              </w:rPr>
              <w:t>Гкал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uk-UA"/>
              </w:rPr>
              <w:t>%</w:t>
            </w:r>
          </w:p>
        </w:tc>
      </w:tr>
      <w:tr w:rsidR="00586C6D" w:rsidRPr="00586C6D" w:rsidTr="00ED0713">
        <w:trPr>
          <w:trHeight w:val="13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</w:t>
            </w:r>
          </w:p>
        </w:tc>
      </w:tr>
      <w:tr w:rsidR="00586C6D" w:rsidRPr="00586C6D" w:rsidTr="00ED0713">
        <w:trPr>
          <w:trHeight w:val="2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Виробнича собівартість,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647 150,17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1 185,80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590 645,82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1 108,62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56 504,35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644 546,49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589 810,48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1 107,05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54 736,01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74,77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-0,34%</w:t>
            </w:r>
          </w:p>
        </w:tc>
      </w:tr>
      <w:tr w:rsidR="00586C6D" w:rsidRPr="00586C6D" w:rsidTr="00586C6D">
        <w:trPr>
          <w:trHeight w:val="2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1.1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прямі матеріальні витрати,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589 975,89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1 097,85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571 373,37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1 072,44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18 602,52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587 372,21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1 093,87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570 538,03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1 070,87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16 834,18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-0,36%</w:t>
            </w:r>
          </w:p>
        </w:tc>
      </w:tr>
      <w:tr w:rsidR="00586C6D" w:rsidRPr="00586C6D" w:rsidTr="00ED0713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1.1.1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паливо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104 191,14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195,56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104 191,14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195,56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103 655,22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194,56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103 655,22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194,56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-0,51%</w:t>
            </w:r>
          </w:p>
        </w:tc>
      </w:tr>
      <w:tr w:rsidR="00586C6D" w:rsidRPr="00586C6D" w:rsidTr="00F51446">
        <w:trPr>
          <w:trHeight w:val="13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1.1.2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електроенергія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16 491,70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25,19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5 213,09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9,78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11 278,61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14 744,75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4 913,67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9,22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9 831,08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13,43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-10,08%</w:t>
            </w:r>
          </w:p>
        </w:tc>
      </w:tr>
      <w:tr w:rsidR="00586C6D" w:rsidRPr="00586C6D" w:rsidTr="00586C6D">
        <w:trPr>
          <w:trHeight w:val="56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1.1.3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покупна теплова енергія та собівартість теплової енергії власних ТЕЦ, ТЕС, АЕС, </w:t>
            </w:r>
            <w:proofErr w:type="spellStart"/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когенераційних</w:t>
            </w:r>
            <w:proofErr w:type="spellEnd"/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 установок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461 329,56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865,89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461 329,56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865,89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461 136,75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865,63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461 329,56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865,89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-192,81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-0,03%</w:t>
            </w:r>
          </w:p>
        </w:tc>
      </w:tr>
      <w:tr w:rsidR="00586C6D" w:rsidRPr="00586C6D" w:rsidTr="00586C6D">
        <w:trPr>
          <w:trHeight w:val="3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1.1.4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</w:tr>
      <w:tr w:rsidR="00586C6D" w:rsidRPr="00586C6D" w:rsidTr="00586C6D">
        <w:trPr>
          <w:trHeight w:val="40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1.1.5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вода для технологічних потреб та водовідведення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135,05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78,67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74,94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18,56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-38,50%</w:t>
            </w:r>
          </w:p>
        </w:tc>
      </w:tr>
      <w:tr w:rsidR="00586C6D" w:rsidRPr="00586C6D" w:rsidTr="00ED0713">
        <w:trPr>
          <w:trHeight w:val="2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1.1.6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матеріали, запасні частини та інші матеріальні ресурси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7 828,44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583,20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7 245,24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7 760,55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583,20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7 177,35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-0,84%</w:t>
            </w:r>
          </w:p>
        </w:tc>
      </w:tr>
      <w:tr w:rsidR="00586C6D" w:rsidRPr="00586C6D" w:rsidTr="00ED0713">
        <w:trPr>
          <w:trHeight w:val="1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1.2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29 011,54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10 940,42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18 071,12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29 011,54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10 940,42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18 071,12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24,68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F51446">
        <w:trPr>
          <w:trHeight w:val="17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1.3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інші прямі витрати, у т. ч.: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24 003,73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4 536,20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8,51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19 467,52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24 003,73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4 536,20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8,51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19 467,52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26,59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</w:tr>
      <w:tr w:rsidR="00586C6D" w:rsidRPr="00586C6D" w:rsidTr="00ED0713">
        <w:trPr>
          <w:trHeight w:val="1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1.3.1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відрахування на соціальні заходи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6 382,54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2 406,90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3 975,65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6 382,54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2 406,90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3 975,65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586C6D">
        <w:trPr>
          <w:trHeight w:val="1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1.3.2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5 038,40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401,94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4 636,46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5 038,40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401,94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4 636,46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586C6D">
        <w:trPr>
          <w:trHeight w:val="20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1.3.3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інші прямі витрати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12 582,78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1 727,36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10 855,42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12 582,78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1 727,36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10 855,42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14,83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ED0713">
        <w:trPr>
          <w:trHeight w:val="20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1.4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загальновиробничі витрати,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4 159,02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3 795,82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363,19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4 159,02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3 795,82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363,19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ED0713">
        <w:trPr>
          <w:trHeight w:val="1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1.4.1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витрати на оплату праці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3 074,35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2 805,87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268,47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3 074,35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2 805,87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268,47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ED0713">
        <w:trPr>
          <w:trHeight w:val="2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1.4.2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відрахування на соціальні заходи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676,35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617,29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59,06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676,35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617,29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ED0713">
        <w:trPr>
          <w:trHeight w:val="1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16,35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16,35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ED0713">
        <w:trPr>
          <w:trHeight w:val="2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1.4.3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інші витрати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391,96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391,96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357,73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34,23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586C6D">
        <w:trPr>
          <w:trHeight w:val="2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Адміністративні витрати,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2 415,05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2 204,15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210,90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2 415,05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2 204,15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210,90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ED0713">
        <w:trPr>
          <w:trHeight w:val="1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2.1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витрати на оплату праці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1 623,32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1 481,56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2,78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141,76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1 623,32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1 481,56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141,76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ED0713">
        <w:trPr>
          <w:trHeight w:val="2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2.2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відрахування на соціальні заходи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357,13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325,94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31,19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357,13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325,94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31,19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ED0713">
        <w:trPr>
          <w:trHeight w:val="13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 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273,00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265,88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273,00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265,88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F51446">
        <w:trPr>
          <w:trHeight w:val="13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2.3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інші витрати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161,61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130,77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30,83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161,61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130,77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30,83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ED0713">
        <w:trPr>
          <w:trHeight w:val="1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Витрати на збут,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ED0713">
        <w:trPr>
          <w:trHeight w:val="2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6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Повна собівартість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649 565,22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1 190,22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592 849,97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1 112,75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56 715,26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646 961,54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1 186,24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592 014,63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1 111,18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54 946,92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-0,33%</w:t>
            </w:r>
          </w:p>
        </w:tc>
      </w:tr>
      <w:tr w:rsidR="00586C6D" w:rsidRPr="00586C6D" w:rsidTr="00ED0713">
        <w:trPr>
          <w:trHeight w:val="1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7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586C6D">
        <w:trPr>
          <w:trHeight w:val="1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8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Розрахунковий прибуток, у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3 144,76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3 144,76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3 144,76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3 144,76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ED0713">
        <w:trPr>
          <w:trHeight w:val="1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8.1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податок на прибуток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566,06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566,06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566,06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566,06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586C6D">
        <w:trPr>
          <w:trHeight w:val="1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8.3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резервний фонд (капітал)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F51446">
        <w:trPr>
          <w:trHeight w:val="1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8.4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586C6D">
        <w:trPr>
          <w:trHeight w:val="14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sz w:val="14"/>
                <w:szCs w:val="24"/>
                <w:lang w:eastAsia="uk-UA"/>
              </w:rPr>
              <w:t>8.5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 xml:space="preserve">інше використання прибутку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2 578,70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2 578,70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2 578,70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2 578,70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F51446">
        <w:trPr>
          <w:trHeight w:val="4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Вартість  теплової енергії за відповідними тарифами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649 565,22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1 190,22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592 849,97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1 112,75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56 715,26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646 961,54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1 186,24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592 014,63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1 111,18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54 946,92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-0,33%</w:t>
            </w:r>
          </w:p>
        </w:tc>
      </w:tr>
      <w:tr w:rsidR="00586C6D" w:rsidRPr="00586C6D" w:rsidTr="00586C6D">
        <w:trPr>
          <w:trHeight w:val="4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 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Вилучення невикористаних коштів Інвестиційної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-9 465,27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-13,17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-475,04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-0,89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-8 990,23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-12,28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-9 465,27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-13,17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-475,04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-8 990,23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sz w:val="16"/>
                <w:szCs w:val="24"/>
                <w:lang w:eastAsia="uk-UA"/>
              </w:rPr>
              <w:t>-12,28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0,00%</w:t>
            </w:r>
          </w:p>
        </w:tc>
      </w:tr>
      <w:tr w:rsidR="00586C6D" w:rsidRPr="00586C6D" w:rsidTr="00ED0713">
        <w:trPr>
          <w:trHeight w:val="1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</w:pPr>
            <w:r w:rsidRPr="00586C6D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uk-UA"/>
              </w:rPr>
              <w:t>10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Тарифи на теплову енергію,</w:t>
            </w:r>
            <w:proofErr w:type="spellStart"/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грн</w:t>
            </w:r>
            <w:proofErr w:type="spellEnd"/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/</w:t>
            </w:r>
            <w:proofErr w:type="spellStart"/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640 099,95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1 177,04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592 374,92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1 111,85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47 725,03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637 496,28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1 173,07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591 539,59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1 110,29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45 956,69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62,77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-0,33%</w:t>
            </w:r>
          </w:p>
        </w:tc>
      </w:tr>
      <w:tr w:rsidR="00586C6D" w:rsidRPr="00586C6D" w:rsidTr="00ED0713">
        <w:trPr>
          <w:trHeight w:val="2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586C6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Реалізація теплової енергії , </w:t>
            </w:r>
            <w:proofErr w:type="spellStart"/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</w:tr>
      <w:tr w:rsidR="00586C6D" w:rsidRPr="00586C6D" w:rsidTr="00ED0713">
        <w:trPr>
          <w:trHeight w:val="14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</w:pPr>
            <w:r w:rsidRPr="00586C6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uk-UA"/>
              </w:rPr>
              <w:t> </w:t>
            </w: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532,78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532,78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532,78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732,09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532,78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eastAsia="uk-UA"/>
              </w:rPr>
              <w:t>732,09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C6D" w:rsidRPr="00586C6D" w:rsidRDefault="00586C6D" w:rsidP="00586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</w:pPr>
            <w:r w:rsidRPr="00586C6D">
              <w:rPr>
                <w:rFonts w:ascii="Calibri" w:eastAsia="Times New Roman" w:hAnsi="Calibri" w:cs="Times New Roman"/>
                <w:color w:val="000000"/>
                <w:sz w:val="16"/>
                <w:szCs w:val="24"/>
                <w:lang w:eastAsia="uk-UA"/>
              </w:rPr>
              <w:t> </w:t>
            </w:r>
          </w:p>
        </w:tc>
      </w:tr>
    </w:tbl>
    <w:p w:rsidR="00ED5C0E" w:rsidRPr="008C5F33" w:rsidRDefault="008C5F33" w:rsidP="008C5F33">
      <w:pPr>
        <w:rPr>
          <w:b/>
          <w:sz w:val="18"/>
        </w:rPr>
      </w:pPr>
      <w:r w:rsidRPr="008C5F33">
        <w:rPr>
          <w:b/>
          <w:sz w:val="18"/>
        </w:rPr>
        <w:t xml:space="preserve">Директор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8C5F33">
        <w:rPr>
          <w:b/>
          <w:sz w:val="18"/>
        </w:rPr>
        <w:t>Васюнін Д.Г.</w:t>
      </w:r>
    </w:p>
    <w:p w:rsidR="00ED5C0E" w:rsidRDefault="008C5F33">
      <w:r w:rsidRPr="008C5F33">
        <w:rPr>
          <w:b/>
          <w:sz w:val="18"/>
        </w:rPr>
        <w:t xml:space="preserve">Начальник ФЕВ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8C5F33">
        <w:rPr>
          <w:b/>
          <w:sz w:val="18"/>
        </w:rPr>
        <w:t>Тульчинська І.Г.</w:t>
      </w:r>
    </w:p>
    <w:sectPr w:rsidR="00ED5C0E" w:rsidSect="00ED5C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01"/>
    <w:rsid w:val="00586C6D"/>
    <w:rsid w:val="008C5F33"/>
    <w:rsid w:val="00AB4601"/>
    <w:rsid w:val="00ED0713"/>
    <w:rsid w:val="00ED5C0E"/>
    <w:rsid w:val="00F11E12"/>
    <w:rsid w:val="00F5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3388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milukina</dc:creator>
  <cp:keywords/>
  <dc:description/>
  <cp:lastModifiedBy>milukina</cp:lastModifiedBy>
  <cp:revision>4</cp:revision>
  <dcterms:created xsi:type="dcterms:W3CDTF">2018-09-19T07:48:00Z</dcterms:created>
  <dcterms:modified xsi:type="dcterms:W3CDTF">2018-09-19T10:41:00Z</dcterms:modified>
</cp:coreProperties>
</file>