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63" w:rsidRDefault="00F05FF4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33985" distR="121920" simplePos="0" relativeHeight="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-38100</wp:posOffset>
            </wp:positionV>
            <wp:extent cx="678815" cy="70294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D51763" w:rsidRDefault="00F05FF4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  <w:t>Проект</w:t>
      </w:r>
    </w:p>
    <w:p w:rsidR="00D51763" w:rsidRDefault="00F05FF4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color w:val="000000"/>
          <w:sz w:val="36"/>
          <w:szCs w:val="36"/>
          <w:lang w:val="uk-UA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Оприлюднено «__»____________ </w:t>
      </w:r>
    </w:p>
    <w:p w:rsidR="00D51763" w:rsidRDefault="00D51763">
      <w:pPr>
        <w:tabs>
          <w:tab w:val="left" w:pos="3118"/>
        </w:tabs>
        <w:spacing w:line="360" w:lineRule="exact"/>
        <w:ind w:right="-40"/>
        <w:rPr>
          <w:rFonts w:eastAsia="Times New Roman"/>
          <w:color w:val="000000"/>
          <w:sz w:val="36"/>
          <w:szCs w:val="36"/>
          <w:lang w:val="uk-UA"/>
        </w:rPr>
      </w:pPr>
    </w:p>
    <w:p w:rsidR="00D51763" w:rsidRDefault="00F05FF4">
      <w:pPr>
        <w:tabs>
          <w:tab w:val="left" w:pos="3118"/>
        </w:tabs>
        <w:spacing w:line="360" w:lineRule="exact"/>
        <w:ind w:right="-4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36"/>
          <w:szCs w:val="36"/>
          <w:lang w:val="uk-UA"/>
        </w:rPr>
        <w:t>СУМСЬКА МІСЬКА РАДА</w:t>
      </w:r>
    </w:p>
    <w:p w:rsidR="00D51763" w:rsidRDefault="00F05FF4">
      <w:pPr>
        <w:tabs>
          <w:tab w:val="left" w:pos="2494"/>
        </w:tabs>
        <w:spacing w:line="360" w:lineRule="exact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Cs/>
          <w:color w:val="000000"/>
          <w:sz w:val="28"/>
          <w:szCs w:val="28"/>
        </w:rPr>
        <w:t>VІ</w:t>
      </w:r>
      <w:r>
        <w:rPr>
          <w:rFonts w:eastAsia="Times New Roman"/>
          <w:bCs/>
          <w:color w:val="000000"/>
          <w:sz w:val="28"/>
          <w:szCs w:val="28"/>
          <w:lang w:val="uk-UA"/>
        </w:rPr>
        <w:t>І</w:t>
      </w:r>
      <w:r>
        <w:rPr>
          <w:rFonts w:eastAsia="Times New Roman"/>
          <w:bCs/>
          <w:color w:val="000000"/>
          <w:sz w:val="28"/>
          <w:szCs w:val="28"/>
        </w:rPr>
        <w:t xml:space="preserve"> СКЛИКАННЯ ______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СЕСІЯ</w:t>
      </w:r>
    </w:p>
    <w:p w:rsidR="00D51763" w:rsidRDefault="00F05FF4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32"/>
          <w:szCs w:val="32"/>
          <w:lang w:val="uk-UA"/>
        </w:rPr>
        <w:t>РІШЕННЯ</w:t>
      </w:r>
    </w:p>
    <w:tbl>
      <w:tblPr>
        <w:tblW w:w="4841" w:type="dxa"/>
        <w:tblInd w:w="134" w:type="dxa"/>
        <w:tblLook w:val="0000" w:firstRow="0" w:lastRow="0" w:firstColumn="0" w:lastColumn="0" w:noHBand="0" w:noVBand="0"/>
      </w:tblPr>
      <w:tblGrid>
        <w:gridCol w:w="4841"/>
      </w:tblGrid>
      <w:tr w:rsidR="00D51763">
        <w:tc>
          <w:tcPr>
            <w:tcW w:w="4841" w:type="dxa"/>
            <w:shd w:val="clear" w:color="auto" w:fill="auto"/>
          </w:tcPr>
          <w:p w:rsidR="00D51763" w:rsidRDefault="00D51763">
            <w:pPr>
              <w:pStyle w:val="a8"/>
              <w:spacing w:after="0"/>
              <w:ind w:right="-138"/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D51763" w:rsidRDefault="00F05FF4">
            <w:pPr>
              <w:pStyle w:val="a8"/>
              <w:spacing w:after="0"/>
              <w:ind w:left="-134" w:right="-138"/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 xml:space="preserve">від ___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ar-SA"/>
              </w:rPr>
              <w:t>________ 2018 року № ____- МР</w:t>
            </w:r>
          </w:p>
          <w:p w:rsidR="00D51763" w:rsidRDefault="00F05FF4">
            <w:pPr>
              <w:pStyle w:val="a8"/>
              <w:spacing w:after="0"/>
              <w:ind w:left="-108" w:right="-111"/>
              <w:rPr>
                <w:rFonts w:cs="Tahoma"/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м. Суми</w:t>
            </w:r>
          </w:p>
        </w:tc>
      </w:tr>
      <w:tr w:rsidR="00D51763">
        <w:tc>
          <w:tcPr>
            <w:tcW w:w="4841" w:type="dxa"/>
            <w:shd w:val="clear" w:color="auto" w:fill="auto"/>
            <w:vAlign w:val="bottom"/>
          </w:tcPr>
          <w:p w:rsidR="00D51763" w:rsidRDefault="00D51763">
            <w:pPr>
              <w:pStyle w:val="a8"/>
              <w:snapToGrid w:val="0"/>
              <w:spacing w:after="0"/>
              <w:rPr>
                <w:rFonts w:cs="Tahoma"/>
                <w:sz w:val="28"/>
                <w:szCs w:val="28"/>
                <w:lang w:val="uk-UA"/>
              </w:rPr>
            </w:pPr>
          </w:p>
          <w:p w:rsidR="00D51763" w:rsidRDefault="00F05FF4">
            <w:pPr>
              <w:pStyle w:val="a8"/>
              <w:tabs>
                <w:tab w:val="left" w:pos="5860"/>
              </w:tabs>
              <w:spacing w:after="0"/>
              <w:ind w:left="-128" w:right="212"/>
              <w:jc w:val="both"/>
              <w:rPr>
                <w:rFonts w:cs="Tahoma"/>
                <w:sz w:val="28"/>
                <w:szCs w:val="28"/>
                <w:lang w:val="uk-UA"/>
              </w:rPr>
            </w:pPr>
            <w:bookmarkStart w:id="1" w:name="__DdeLink__40689_2753913756"/>
            <w:bookmarkEnd w:id="1"/>
            <w:r>
              <w:rPr>
                <w:rFonts w:cs="Tahoma"/>
                <w:sz w:val="28"/>
                <w:szCs w:val="28"/>
                <w:lang w:val="uk-UA"/>
              </w:rPr>
              <w:t xml:space="preserve">Про подовження терміну  повернення             поворотної фінансової підтримки,                  наданої  комунальному підприємству «Міськводоканал» Сумської міської ради з цільового фонду Сумської міської ради </w:t>
            </w:r>
          </w:p>
        </w:tc>
      </w:tr>
    </w:tbl>
    <w:p w:rsidR="00D51763" w:rsidRDefault="00D51763">
      <w:pPr>
        <w:pStyle w:val="a8"/>
        <w:spacing w:after="0" w:line="200" w:lineRule="atLeast"/>
        <w:jc w:val="both"/>
        <w:rPr>
          <w:rFonts w:cs="Tahoma"/>
          <w:lang w:val="uk-UA"/>
        </w:rPr>
      </w:pPr>
    </w:p>
    <w:p w:rsidR="00D51763" w:rsidRDefault="00F05FF4">
      <w:pPr>
        <w:pStyle w:val="a8"/>
        <w:spacing w:after="0" w:line="200" w:lineRule="atLeast"/>
        <w:ind w:right="-144"/>
        <w:jc w:val="both"/>
      </w:pP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Розглянувши звернення комунального підприємства «Міськводоканал» Сумської міської ради від </w:t>
      </w:r>
      <w:r>
        <w:rPr>
          <w:rFonts w:cs="Tahoma"/>
          <w:color w:val="800000"/>
          <w:sz w:val="28"/>
          <w:szCs w:val="28"/>
          <w:lang w:val="uk-UA"/>
        </w:rPr>
        <w:t xml:space="preserve">10 вересня </w:t>
      </w:r>
      <w:r>
        <w:rPr>
          <w:rFonts w:cs="Tahoma"/>
          <w:color w:val="000000"/>
          <w:sz w:val="28"/>
          <w:szCs w:val="28"/>
          <w:lang w:val="uk-UA"/>
        </w:rPr>
        <w:t>2018</w:t>
      </w:r>
      <w:r>
        <w:rPr>
          <w:rFonts w:cs="Tahoma"/>
          <w:sz w:val="28"/>
          <w:szCs w:val="28"/>
          <w:lang w:val="uk-UA"/>
        </w:rPr>
        <w:t xml:space="preserve"> року № </w:t>
      </w:r>
      <w:r>
        <w:rPr>
          <w:rFonts w:cs="Tahoma"/>
          <w:color w:val="800000"/>
          <w:sz w:val="28"/>
          <w:szCs w:val="28"/>
          <w:lang w:val="uk-UA"/>
        </w:rPr>
        <w:t xml:space="preserve">22/6147                                 </w:t>
      </w:r>
      <w:r>
        <w:rPr>
          <w:rFonts w:cs="Tahoma"/>
          <w:sz w:val="28"/>
          <w:szCs w:val="28"/>
          <w:lang w:val="uk-UA"/>
        </w:rPr>
        <w:t xml:space="preserve"> щодо подовження терміну сплати поворотної фінансової підтримки, відповідно до рішення Сумської місько</w:t>
      </w:r>
      <w:r>
        <w:rPr>
          <w:rFonts w:cs="Tahoma"/>
          <w:sz w:val="28"/>
          <w:szCs w:val="28"/>
          <w:lang w:val="uk-UA"/>
        </w:rPr>
        <w:t xml:space="preserve">ї ради від 25 вересня 2013 року              № 2705-МР «Про Положення про цільовий фонд Сумської міської ради», пункту 31 статті 2 Бюджетного кодексу України, керуючись статтею 25 Закону України «Про місцеве самоврядування в Україні», </w:t>
      </w:r>
      <w:r>
        <w:rPr>
          <w:rFonts w:cs="Tahoma"/>
          <w:b/>
          <w:sz w:val="28"/>
          <w:szCs w:val="28"/>
          <w:lang w:val="uk-UA"/>
        </w:rPr>
        <w:t xml:space="preserve">Сумська міська рада  </w:t>
      </w:r>
    </w:p>
    <w:p w:rsidR="00D51763" w:rsidRDefault="00D51763">
      <w:pPr>
        <w:pStyle w:val="a8"/>
        <w:spacing w:after="0" w:line="100" w:lineRule="atLeast"/>
        <w:ind w:right="-144"/>
        <w:jc w:val="both"/>
        <w:rPr>
          <w:rFonts w:cs="Tahoma"/>
          <w:sz w:val="28"/>
          <w:szCs w:val="28"/>
          <w:lang w:val="uk-UA"/>
        </w:rPr>
      </w:pPr>
    </w:p>
    <w:p w:rsidR="00D51763" w:rsidRDefault="00F05FF4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  <w:r>
        <w:rPr>
          <w:rFonts w:cs="Tahoma"/>
          <w:b/>
          <w:bCs/>
          <w:sz w:val="28"/>
          <w:szCs w:val="28"/>
          <w:lang w:val="uk-UA"/>
        </w:rPr>
        <w:t>ВИРІШИЛА:</w:t>
      </w:r>
    </w:p>
    <w:p w:rsidR="00D51763" w:rsidRDefault="00D51763">
      <w:pPr>
        <w:pStyle w:val="a8"/>
        <w:spacing w:after="0" w:line="100" w:lineRule="atLeast"/>
        <w:ind w:right="-144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D51763" w:rsidRDefault="00F05FF4">
      <w:pPr>
        <w:pStyle w:val="a8"/>
        <w:spacing w:after="0" w:line="100" w:lineRule="atLeast"/>
        <w:ind w:right="-144"/>
        <w:jc w:val="both"/>
      </w:pPr>
      <w:r>
        <w:rPr>
          <w:rFonts w:cs="Tahoma"/>
          <w:b/>
          <w:bCs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1. Дозволити виконавчому комітету Сумської міської ради                   подовжити термін повернення поворотної фінансової підтримки                                   з 30 листопада 2018 року до 30 листопада 2019 року, з виплатою            </w:t>
      </w:r>
      <w:r>
        <w:rPr>
          <w:rFonts w:cs="Tahoma"/>
          <w:sz w:val="28"/>
          <w:szCs w:val="28"/>
          <w:lang w:val="uk-UA"/>
        </w:rPr>
        <w:t xml:space="preserve">           нарахованих 3 (трьох) відсотків річних за користування фінансовою підтримкою, наданою з цільового фонду Сумської міської ради  комунальному підприємству «Міськводоканал» Сумської міської ради в сумі 540 000 (п'ятсот сорок тисяч) гривень рішенням</w:t>
      </w:r>
      <w:r>
        <w:rPr>
          <w:rFonts w:cs="Tahoma"/>
          <w:sz w:val="28"/>
          <w:szCs w:val="28"/>
          <w:lang w:val="uk-UA"/>
        </w:rPr>
        <w:t xml:space="preserve"> Сумської міської ради від 23 квітня 2008 року № 1424-МР 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ради» та 200 000 (двісті тисяч) гривень рішенням Сумсь</w:t>
      </w:r>
      <w:r>
        <w:rPr>
          <w:rFonts w:cs="Tahoma"/>
          <w:sz w:val="28"/>
          <w:szCs w:val="28"/>
          <w:lang w:val="uk-UA"/>
        </w:rPr>
        <w:t xml:space="preserve">кої міської ради від 29 жовтня 2008 року № 2028-МР «Про надання з цільового фонду Сумської міської ради поворотної фінансової підтримки комунальному підприємству «Міськводоканал» Сумської міської ради та подовження терміну поворотної фінансової підтримки, </w:t>
      </w:r>
      <w:r>
        <w:rPr>
          <w:rFonts w:cs="Tahoma"/>
          <w:sz w:val="28"/>
          <w:szCs w:val="28"/>
          <w:lang w:val="uk-UA"/>
        </w:rPr>
        <w:t>наданої 23 квітня 2008 року» (зі змінами), згідно з договором позики (договір поворотної фінансової підтримки на зворотній основі від 15 травня 2008 року № 80-1/5-08 та від 07 листопада 2008 року № 209-1/5-08) та скласти додаткові угоди.</w:t>
      </w:r>
    </w:p>
    <w:p w:rsidR="00D51763" w:rsidRDefault="00F05FF4">
      <w:pPr>
        <w:pStyle w:val="a8"/>
        <w:spacing w:after="0"/>
        <w:ind w:right="-144" w:firstLine="709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lastRenderedPageBreak/>
        <w:t>2. Організацію вик</w:t>
      </w:r>
      <w:r>
        <w:rPr>
          <w:rFonts w:cs="Tahoma"/>
          <w:sz w:val="28"/>
          <w:szCs w:val="28"/>
          <w:lang w:val="uk-UA"/>
        </w:rPr>
        <w:t>онання даного рішення покласти на                       заступника міського голови згідно з розподілом обов’язків.</w:t>
      </w:r>
    </w:p>
    <w:p w:rsidR="00D51763" w:rsidRDefault="00D51763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D51763" w:rsidRDefault="00D51763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</w:p>
    <w:p w:rsidR="00D51763" w:rsidRDefault="00F05FF4">
      <w:pPr>
        <w:pStyle w:val="a8"/>
        <w:spacing w:after="0" w:line="200" w:lineRule="atLeast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Сумський міський голова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       О.М. Лисенко</w:t>
      </w:r>
    </w:p>
    <w:p w:rsidR="00D51763" w:rsidRDefault="00D51763">
      <w:pPr>
        <w:pStyle w:val="a8"/>
        <w:spacing w:after="0"/>
        <w:jc w:val="both"/>
        <w:rPr>
          <w:rFonts w:cs="Tahoma"/>
          <w:lang w:val="uk-UA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D51763" w:rsidRDefault="00F05FF4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Виконавець: Cагач А.Г.</w:t>
      </w:r>
    </w:p>
    <w:p w:rsidR="00D51763" w:rsidRDefault="00F05FF4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_________________________</w:t>
      </w: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  <w:lang w:val="uk-UA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  <w:sz w:val="28"/>
          <w:szCs w:val="28"/>
        </w:rPr>
      </w:pPr>
    </w:p>
    <w:p w:rsidR="00D51763" w:rsidRDefault="00D51763">
      <w:pPr>
        <w:pStyle w:val="a8"/>
        <w:spacing w:after="0"/>
        <w:jc w:val="both"/>
        <w:rPr>
          <w:rFonts w:cs="Tahoma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</w:rPr>
      </w:pP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F05FF4">
      <w:r>
        <w:rPr>
          <w:rFonts w:cs="Tahoma"/>
          <w:sz w:val="28"/>
          <w:szCs w:val="28"/>
          <w:lang w:val="uk-UA"/>
        </w:rPr>
        <w:t>Ініціатор розгляду питання – міський голова.</w:t>
      </w:r>
    </w:p>
    <w:p w:rsidR="00D51763" w:rsidRDefault="00F05FF4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Проект рішення підготовлено – комунальним підприємством «Міськводоканал» Сумської міської ради.</w:t>
      </w:r>
    </w:p>
    <w:p w:rsidR="00D51763" w:rsidRDefault="00F05FF4">
      <w:pPr>
        <w:jc w:val="both"/>
      </w:pPr>
      <w:r>
        <w:rPr>
          <w:rFonts w:cs="Tahoma"/>
          <w:sz w:val="28"/>
          <w:szCs w:val="28"/>
          <w:lang w:val="uk-UA"/>
        </w:rPr>
        <w:t>Доповідач</w:t>
      </w:r>
      <w:r>
        <w:rPr>
          <w:sz w:val="28"/>
          <w:szCs w:val="28"/>
        </w:rPr>
        <w:t>: Сагач А.Г</w:t>
      </w:r>
      <w:r>
        <w:rPr>
          <w:sz w:val="28"/>
          <w:szCs w:val="28"/>
          <w:lang w:val="uk-UA"/>
        </w:rPr>
        <w:t>.</w:t>
      </w:r>
    </w:p>
    <w:p w:rsidR="00D51763" w:rsidRDefault="00F05FF4">
      <w:pPr>
        <w:jc w:val="center"/>
      </w:pPr>
      <w:r>
        <w:rPr>
          <w:sz w:val="28"/>
          <w:szCs w:val="28"/>
          <w:lang w:val="uk-UA"/>
        </w:rPr>
        <w:lastRenderedPageBreak/>
        <w:t>ЛИСТ УЗГОДЖЕННЯ</w:t>
      </w:r>
    </w:p>
    <w:p w:rsidR="00D51763" w:rsidRDefault="00F05FF4">
      <w:pPr>
        <w:jc w:val="center"/>
      </w:pPr>
      <w:r>
        <w:rPr>
          <w:sz w:val="28"/>
          <w:szCs w:val="28"/>
          <w:lang w:val="uk-UA"/>
        </w:rPr>
        <w:t xml:space="preserve">до проекту рішення Сумської міської ради </w:t>
      </w:r>
    </w:p>
    <w:p w:rsidR="00D51763" w:rsidRDefault="00F05FF4">
      <w:pPr>
        <w:ind w:left="-10" w:right="-120"/>
        <w:jc w:val="center"/>
      </w:pPr>
      <w:r>
        <w:rPr>
          <w:rFonts w:cs="Tahoma"/>
          <w:b/>
          <w:bCs/>
          <w:sz w:val="28"/>
          <w:szCs w:val="28"/>
          <w:lang w:eastAsia="ru-RU"/>
        </w:rPr>
        <w:t>«</w:t>
      </w:r>
      <w:r>
        <w:rPr>
          <w:rFonts w:cs="Tahoma"/>
          <w:b/>
          <w:bCs/>
          <w:sz w:val="28"/>
          <w:szCs w:val="28"/>
          <w:lang w:val="uk-UA" w:eastAsia="ru-RU"/>
        </w:rPr>
        <w:t>Про подовження терміну  поверн</w:t>
      </w:r>
      <w:r>
        <w:rPr>
          <w:rFonts w:cs="Tahoma"/>
          <w:b/>
          <w:bCs/>
          <w:sz w:val="28"/>
          <w:szCs w:val="28"/>
          <w:lang w:val="uk-UA" w:eastAsia="ru-RU"/>
        </w:rPr>
        <w:t xml:space="preserve">ення поворотної фінансової підтримки, наданої  комунальному підприємству «Міськводоканал» Сумської міської ради з цільового фонду Сумської міської ради </w:t>
      </w:r>
      <w:r>
        <w:rPr>
          <w:rStyle w:val="a6"/>
          <w:b/>
          <w:bCs/>
          <w:i w:val="0"/>
          <w:iCs w:val="0"/>
          <w:color w:val="000000"/>
          <w:sz w:val="28"/>
          <w:szCs w:val="28"/>
          <w:lang w:val="uk-UA" w:eastAsia="ru-RU"/>
        </w:rPr>
        <w:t>»</w:t>
      </w:r>
    </w:p>
    <w:p w:rsidR="00D51763" w:rsidRDefault="00D51763">
      <w:pPr>
        <w:ind w:left="-10" w:right="-120"/>
        <w:rPr>
          <w:rFonts w:cs="Tahoma"/>
          <w:sz w:val="28"/>
          <w:szCs w:val="28"/>
          <w:lang w:val="uk-UA"/>
        </w:rPr>
      </w:pPr>
    </w:p>
    <w:p w:rsidR="00D51763" w:rsidRDefault="00F05FF4">
      <w:pPr>
        <w:ind w:left="-10" w:right="-120"/>
      </w:pPr>
      <w:r>
        <w:rPr>
          <w:rFonts w:cs="Tahoma"/>
          <w:sz w:val="28"/>
          <w:szCs w:val="28"/>
          <w:lang w:val="uk-UA"/>
        </w:rPr>
        <w:t>Директор КП “Міськводоканал”</w:t>
      </w:r>
    </w:p>
    <w:p w:rsidR="00D51763" w:rsidRDefault="00F05FF4">
      <w:pPr>
        <w:ind w:left="-10" w:right="-120"/>
      </w:pPr>
      <w:r>
        <w:rPr>
          <w:rFonts w:cs="Tahoma"/>
          <w:sz w:val="28"/>
          <w:szCs w:val="28"/>
          <w:lang w:val="uk-UA"/>
        </w:rPr>
        <w:t>Сумської міської ради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>А.Г. Сагач</w:t>
      </w:r>
    </w:p>
    <w:p w:rsidR="00D51763" w:rsidRDefault="00F05FF4">
      <w:pPr>
        <w:ind w:left="-10" w:right="-120"/>
      </w:pPr>
      <w:r>
        <w:rPr>
          <w:rFonts w:cs="Tahoma"/>
          <w:sz w:val="28"/>
          <w:szCs w:val="28"/>
          <w:lang w:val="uk-UA"/>
        </w:rPr>
        <w:tab/>
      </w:r>
    </w:p>
    <w:p w:rsidR="00D51763" w:rsidRDefault="00F05FF4">
      <w:pPr>
        <w:pStyle w:val="a8"/>
        <w:spacing w:after="0"/>
        <w:ind w:left="-10" w:right="-120"/>
      </w:pPr>
      <w:r>
        <w:rPr>
          <w:rFonts w:cs="Tahoma"/>
          <w:sz w:val="28"/>
          <w:szCs w:val="28"/>
          <w:lang w:val="uk-UA"/>
        </w:rPr>
        <w:t>Начальник юридичного відділу</w:t>
      </w:r>
    </w:p>
    <w:p w:rsidR="00D51763" w:rsidRDefault="00F05FF4">
      <w:pPr>
        <w:ind w:left="-10" w:right="-120"/>
      </w:pPr>
      <w:r>
        <w:rPr>
          <w:rFonts w:cs="Tahoma"/>
          <w:sz w:val="28"/>
          <w:szCs w:val="28"/>
          <w:lang w:val="uk-UA"/>
        </w:rPr>
        <w:t>КП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  <w:lang w:val="uk-UA"/>
        </w:rPr>
        <w:t>«</w:t>
      </w:r>
      <w:r>
        <w:rPr>
          <w:rFonts w:cs="Tahoma"/>
          <w:sz w:val="28"/>
          <w:szCs w:val="28"/>
        </w:rPr>
        <w:t>Міськводоканал</w:t>
      </w:r>
      <w:r>
        <w:rPr>
          <w:rFonts w:cs="Tahoma"/>
          <w:sz w:val="28"/>
          <w:szCs w:val="28"/>
          <w:lang w:val="uk-UA"/>
        </w:rPr>
        <w:t>»</w:t>
      </w:r>
    </w:p>
    <w:p w:rsidR="00D51763" w:rsidRDefault="00F05FF4">
      <w:pPr>
        <w:ind w:left="-10" w:right="-120"/>
      </w:pPr>
      <w:r>
        <w:rPr>
          <w:rFonts w:cs="Tahoma"/>
          <w:sz w:val="28"/>
          <w:szCs w:val="28"/>
        </w:rPr>
        <w:t>Сумської міської ради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  <w:lang w:val="uk-UA"/>
        </w:rPr>
        <w:t>Н.О. Литвиненко</w:t>
      </w:r>
    </w:p>
    <w:p w:rsidR="00D51763" w:rsidRDefault="00D51763">
      <w:pPr>
        <w:pStyle w:val="a8"/>
        <w:spacing w:after="0"/>
        <w:ind w:left="-10" w:right="-120"/>
        <w:rPr>
          <w:rFonts w:cs="Tahoma"/>
          <w:sz w:val="28"/>
          <w:szCs w:val="28"/>
        </w:rPr>
      </w:pPr>
    </w:p>
    <w:p w:rsidR="00D51763" w:rsidRDefault="00F05FF4">
      <w:pPr>
        <w:pStyle w:val="a8"/>
        <w:spacing w:after="0"/>
        <w:ind w:left="-113" w:right="-113"/>
      </w:pPr>
      <w:r>
        <w:rPr>
          <w:rFonts w:cs="Tahoma"/>
          <w:sz w:val="28"/>
          <w:szCs w:val="28"/>
          <w:lang w:val="uk-UA"/>
        </w:rPr>
        <w:t xml:space="preserve">Директор департаменту інфраструктури </w:t>
      </w:r>
    </w:p>
    <w:p w:rsidR="00D51763" w:rsidRDefault="00F05FF4">
      <w:pPr>
        <w:pStyle w:val="a8"/>
        <w:spacing w:after="0"/>
        <w:ind w:left="-113" w:right="-113"/>
      </w:pPr>
      <w:r>
        <w:rPr>
          <w:rFonts w:cs="Tahoma"/>
          <w:sz w:val="28"/>
          <w:szCs w:val="28"/>
          <w:lang w:val="uk-UA"/>
        </w:rPr>
        <w:t xml:space="preserve">міста Суми 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>Г.І. Яременко</w:t>
      </w:r>
    </w:p>
    <w:p w:rsidR="00D51763" w:rsidRDefault="00D51763">
      <w:pPr>
        <w:pStyle w:val="a8"/>
        <w:spacing w:after="0"/>
        <w:rPr>
          <w:bCs/>
          <w:sz w:val="28"/>
          <w:szCs w:val="28"/>
        </w:rPr>
      </w:pPr>
    </w:p>
    <w:p w:rsidR="00D51763" w:rsidRDefault="00F05FF4">
      <w:pPr>
        <w:pStyle w:val="a8"/>
        <w:spacing w:after="0"/>
      </w:pPr>
      <w:r>
        <w:rPr>
          <w:bCs/>
          <w:sz w:val="28"/>
          <w:szCs w:val="28"/>
        </w:rPr>
        <w:t xml:space="preserve">Директор департаменту фінансів, </w:t>
      </w:r>
    </w:p>
    <w:p w:rsidR="00D51763" w:rsidRDefault="00F05FF4">
      <w:pPr>
        <w:pStyle w:val="a8"/>
        <w:spacing w:after="0"/>
      </w:pPr>
      <w:r>
        <w:rPr>
          <w:rFonts w:cs="Tahoma"/>
          <w:bCs/>
          <w:sz w:val="28"/>
          <w:szCs w:val="28"/>
          <w:lang w:val="uk-UA"/>
        </w:rPr>
        <w:t>економіки та інвестицій</w:t>
      </w:r>
    </w:p>
    <w:p w:rsidR="00D51763" w:rsidRDefault="00F05FF4">
      <w:r>
        <w:rPr>
          <w:rFonts w:cs="Tahoma"/>
          <w:sz w:val="28"/>
          <w:szCs w:val="28"/>
          <w:lang w:val="uk-UA"/>
        </w:rPr>
        <w:t>Сумської міської ради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>С.А. Липова</w:t>
      </w:r>
    </w:p>
    <w:p w:rsidR="00D51763" w:rsidRDefault="00D51763">
      <w:pPr>
        <w:pStyle w:val="a8"/>
        <w:spacing w:after="0"/>
        <w:ind w:left="-113" w:right="-113"/>
        <w:rPr>
          <w:rFonts w:cs="Tahoma"/>
          <w:sz w:val="28"/>
          <w:szCs w:val="28"/>
          <w:lang w:val="uk-UA"/>
        </w:rPr>
      </w:pPr>
    </w:p>
    <w:p w:rsidR="00D51763" w:rsidRDefault="00F05FF4">
      <w:r>
        <w:rPr>
          <w:sz w:val="28"/>
          <w:szCs w:val="28"/>
          <w:lang w:val="uk-UA"/>
        </w:rPr>
        <w:t xml:space="preserve">Заступнику міського </w:t>
      </w:r>
      <w:r>
        <w:rPr>
          <w:sz w:val="28"/>
          <w:szCs w:val="28"/>
          <w:lang w:val="uk-UA"/>
        </w:rPr>
        <w:t>голови,</w:t>
      </w:r>
    </w:p>
    <w:p w:rsidR="00D51763" w:rsidRDefault="00F05FF4">
      <w:r>
        <w:rPr>
          <w:sz w:val="28"/>
          <w:szCs w:val="28"/>
          <w:lang w:val="uk-UA"/>
        </w:rPr>
        <w:t>керуючому справами виконавчого комітету</w:t>
      </w:r>
    </w:p>
    <w:p w:rsidR="00D51763" w:rsidRDefault="00F05FF4">
      <w:pPr>
        <w:pStyle w:val="a8"/>
        <w:spacing w:after="0"/>
        <w:ind w:left="-113" w:right="-113"/>
      </w:pPr>
      <w:r>
        <w:rPr>
          <w:rFonts w:cs="Tahoma"/>
          <w:sz w:val="28"/>
          <w:szCs w:val="28"/>
          <w:lang w:val="uk-UA"/>
        </w:rPr>
        <w:t xml:space="preserve"> Сумської міської ради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>С.Я. Пак</w:t>
      </w:r>
      <w:r>
        <w:rPr>
          <w:rFonts w:cs="Tahoma"/>
          <w:sz w:val="28"/>
          <w:szCs w:val="28"/>
          <w:lang w:val="uk-UA"/>
        </w:rPr>
        <w:tab/>
      </w: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F05FF4">
      <w:r>
        <w:rPr>
          <w:rFonts w:cs="Tahoma"/>
          <w:sz w:val="28"/>
          <w:szCs w:val="28"/>
          <w:lang w:val="uk-UA"/>
        </w:rPr>
        <w:t>Начальник відділу бухгалтерського обліку</w:t>
      </w:r>
    </w:p>
    <w:p w:rsidR="00D51763" w:rsidRDefault="00F05FF4">
      <w:r>
        <w:rPr>
          <w:rFonts w:cs="Tahoma"/>
          <w:sz w:val="28"/>
          <w:szCs w:val="28"/>
          <w:lang w:val="uk-UA"/>
        </w:rPr>
        <w:t>та звітності, головний бухгалтер виконавчого</w:t>
      </w:r>
    </w:p>
    <w:p w:rsidR="00D51763" w:rsidRDefault="00F05FF4">
      <w:r>
        <w:rPr>
          <w:rFonts w:cs="Tahoma"/>
          <w:sz w:val="28"/>
          <w:szCs w:val="28"/>
          <w:lang w:val="uk-UA"/>
        </w:rPr>
        <w:t>комітету Сумської міської ради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О.А. Костенко </w:t>
      </w:r>
    </w:p>
    <w:p w:rsidR="00D51763" w:rsidRDefault="00D51763">
      <w:pPr>
        <w:pStyle w:val="a8"/>
        <w:spacing w:after="0"/>
        <w:ind w:left="-113" w:right="-113"/>
        <w:rPr>
          <w:rFonts w:cs="Tahoma"/>
          <w:sz w:val="28"/>
          <w:szCs w:val="28"/>
          <w:lang w:val="uk-UA"/>
        </w:rPr>
      </w:pPr>
    </w:p>
    <w:p w:rsidR="00D51763" w:rsidRDefault="00D51763">
      <w:pPr>
        <w:pStyle w:val="a8"/>
        <w:spacing w:after="0"/>
        <w:ind w:left="-113" w:right="-113"/>
        <w:rPr>
          <w:rFonts w:cs="Tahoma"/>
          <w:sz w:val="28"/>
          <w:szCs w:val="28"/>
        </w:rPr>
      </w:pPr>
    </w:p>
    <w:p w:rsidR="00D51763" w:rsidRDefault="00F05FF4">
      <w:pPr>
        <w:pStyle w:val="a8"/>
        <w:spacing w:after="0"/>
        <w:ind w:left="-113" w:right="-113"/>
      </w:pPr>
      <w:r>
        <w:rPr>
          <w:rFonts w:cs="Tahoma"/>
          <w:sz w:val="28"/>
          <w:szCs w:val="28"/>
        </w:rPr>
        <w:t>Начальник правового управління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  <w:lang w:val="uk-UA"/>
        </w:rPr>
        <w:t>О.В. Чайченко</w:t>
      </w:r>
    </w:p>
    <w:p w:rsidR="00D51763" w:rsidRDefault="00F05FF4">
      <w:pPr>
        <w:pStyle w:val="a8"/>
        <w:spacing w:after="0"/>
        <w:ind w:left="-113" w:right="-113"/>
      </w:pPr>
      <w:r>
        <w:rPr>
          <w:rFonts w:cs="Tahoma"/>
          <w:sz w:val="28"/>
          <w:szCs w:val="28"/>
          <w:lang w:val="uk-UA"/>
        </w:rPr>
        <w:t>Сумської міської ради</w:t>
      </w:r>
    </w:p>
    <w:p w:rsidR="00D51763" w:rsidRDefault="00D51763">
      <w:pPr>
        <w:ind w:left="-113" w:right="-113"/>
        <w:rPr>
          <w:rFonts w:cs="Tahoma"/>
          <w:sz w:val="28"/>
          <w:szCs w:val="28"/>
        </w:rPr>
      </w:pPr>
    </w:p>
    <w:p w:rsidR="00D51763" w:rsidRDefault="00D51763">
      <w:pPr>
        <w:ind w:left="-113" w:right="-113"/>
        <w:rPr>
          <w:rFonts w:cs="Tahoma"/>
          <w:sz w:val="28"/>
          <w:szCs w:val="28"/>
        </w:rPr>
      </w:pPr>
    </w:p>
    <w:p w:rsidR="00D51763" w:rsidRDefault="00F05FF4">
      <w:pPr>
        <w:ind w:left="-113" w:right="-113"/>
      </w:pPr>
      <w:r>
        <w:rPr>
          <w:rFonts w:cs="Tahoma"/>
          <w:sz w:val="28"/>
          <w:szCs w:val="28"/>
        </w:rPr>
        <w:t xml:space="preserve">Секретар Сумської міської ради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  <w:lang w:val="uk-UA"/>
        </w:rPr>
        <w:t>А.В. Баранов</w:t>
      </w:r>
    </w:p>
    <w:p w:rsidR="00D51763" w:rsidRDefault="00D51763">
      <w:pPr>
        <w:rPr>
          <w:rFonts w:cs="Tahoma"/>
          <w:sz w:val="28"/>
          <w:szCs w:val="28"/>
          <w:lang w:val="uk-UA"/>
        </w:rPr>
      </w:pPr>
    </w:p>
    <w:p w:rsidR="00D51763" w:rsidRDefault="00D51763">
      <w:pPr>
        <w:jc w:val="center"/>
        <w:rPr>
          <w:rFonts w:cs="Tahoma"/>
          <w:b/>
          <w:bCs/>
          <w:lang w:val="uk-UA"/>
        </w:rPr>
      </w:pPr>
    </w:p>
    <w:p w:rsidR="00D51763" w:rsidRDefault="00D51763">
      <w:pPr>
        <w:jc w:val="center"/>
        <w:rPr>
          <w:rFonts w:cs="Tahoma"/>
          <w:b/>
          <w:bCs/>
          <w:sz w:val="28"/>
          <w:szCs w:val="28"/>
          <w:lang w:val="uk-UA"/>
        </w:rPr>
      </w:pPr>
    </w:p>
    <w:p w:rsidR="00D51763" w:rsidRDefault="00D51763">
      <w:pPr>
        <w:pStyle w:val="a8"/>
        <w:spacing w:after="0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D51763" w:rsidRDefault="00F05FF4">
      <w:pPr>
        <w:pStyle w:val="a8"/>
        <w:spacing w:after="0"/>
        <w:ind w:left="-113" w:right="-113"/>
        <w:jc w:val="both"/>
      </w:pPr>
      <w:r>
        <w:rPr>
          <w:rFonts w:cs="Tahoma"/>
          <w:b/>
          <w:bCs/>
          <w:sz w:val="28"/>
          <w:szCs w:val="28"/>
          <w:lang w:val="uk-UA"/>
        </w:rPr>
        <w:t xml:space="preserve"> </w:t>
      </w:r>
    </w:p>
    <w:p w:rsidR="00D51763" w:rsidRDefault="00F05FF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D51763" w:rsidRDefault="00D51763">
      <w:pPr>
        <w:rPr>
          <w:sz w:val="28"/>
          <w:szCs w:val="28"/>
          <w:lang w:val="uk-UA"/>
        </w:rPr>
      </w:pPr>
    </w:p>
    <w:p w:rsidR="00D51763" w:rsidRDefault="00F05FF4">
      <w:pPr>
        <w:pStyle w:val="ad"/>
        <w:tabs>
          <w:tab w:val="center" w:pos="4153"/>
          <w:tab w:val="left" w:pos="6240"/>
          <w:tab w:val="right" w:pos="8306"/>
        </w:tabs>
        <w:ind w:firstLine="6240"/>
        <w:jc w:val="center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А.Г.</w:t>
      </w:r>
      <w:r>
        <w:rPr>
          <w:rFonts w:cs="Tahoma"/>
          <w:sz w:val="28"/>
          <w:szCs w:val="28"/>
          <w:lang w:val="uk-UA"/>
        </w:rPr>
        <w:t xml:space="preserve"> Сагач</w:t>
      </w:r>
    </w:p>
    <w:p w:rsidR="00D51763" w:rsidRDefault="00D51763">
      <w:pPr>
        <w:ind w:right="-113"/>
        <w:rPr>
          <w:rFonts w:cs="Tahoma"/>
          <w:sz w:val="28"/>
          <w:szCs w:val="28"/>
          <w:lang w:val="uk-UA"/>
        </w:rPr>
      </w:pPr>
    </w:p>
    <w:p w:rsidR="00D51763" w:rsidRDefault="00D51763">
      <w:pPr>
        <w:ind w:left="-10" w:right="-120"/>
        <w:rPr>
          <w:caps/>
          <w:lang w:val="uk-UA"/>
        </w:rPr>
      </w:pPr>
    </w:p>
    <w:p w:rsidR="00D51763" w:rsidRDefault="00D51763">
      <w:pPr>
        <w:tabs>
          <w:tab w:val="left" w:pos="566"/>
        </w:tabs>
        <w:jc w:val="center"/>
        <w:rPr>
          <w:caps/>
          <w:lang w:val="uk-UA"/>
        </w:rPr>
      </w:pPr>
    </w:p>
    <w:p w:rsidR="00D51763" w:rsidRDefault="00F05FF4">
      <w:pPr>
        <w:tabs>
          <w:tab w:val="left" w:pos="566"/>
        </w:tabs>
        <w:jc w:val="center"/>
      </w:pPr>
      <w:r>
        <w:rPr>
          <w:caps/>
          <w:lang w:val="uk-UA"/>
        </w:rPr>
        <w:t>Лист розсилки</w:t>
      </w:r>
    </w:p>
    <w:p w:rsidR="00D51763" w:rsidRDefault="00F05FF4">
      <w:pPr>
        <w:pStyle w:val="ad"/>
        <w:tabs>
          <w:tab w:val="clear" w:pos="4677"/>
          <w:tab w:val="center" w:pos="4680"/>
          <w:tab w:val="right" w:pos="6840"/>
        </w:tabs>
        <w:jc w:val="center"/>
      </w:pPr>
      <w:r>
        <w:rPr>
          <w:lang w:val="uk-UA"/>
        </w:rPr>
        <w:t>рішення Сумської міської ради</w:t>
      </w:r>
    </w:p>
    <w:p w:rsidR="00D51763" w:rsidRDefault="00F05FF4">
      <w:pPr>
        <w:ind w:firstLine="709"/>
        <w:jc w:val="center"/>
      </w:pPr>
      <w:r>
        <w:rPr>
          <w:rStyle w:val="a6"/>
          <w:i w:val="0"/>
          <w:iCs w:val="0"/>
          <w:color w:val="000000"/>
          <w:lang w:val="uk-UA" w:eastAsia="ru-RU"/>
        </w:rPr>
        <w:t>“</w:t>
      </w:r>
      <w:r>
        <w:rPr>
          <w:rStyle w:val="a6"/>
          <w:rFonts w:cs="Tahoma"/>
          <w:i w:val="0"/>
          <w:iCs w:val="0"/>
          <w:color w:val="000000"/>
          <w:lang w:val="uk-UA" w:eastAsia="ru-RU"/>
        </w:rPr>
        <w:t>Про подовження терміну повернення поворотної фінансової підтримки, наданої комунальному підприємству «Міськводоканал» Сумської міської ради з цільового фонду Сумської міської рад</w:t>
      </w:r>
      <w:r>
        <w:rPr>
          <w:rStyle w:val="a6"/>
          <w:i w:val="0"/>
          <w:iCs w:val="0"/>
          <w:color w:val="000000"/>
          <w:lang w:val="uk-UA" w:eastAsia="ru-RU"/>
        </w:rPr>
        <w:t xml:space="preserve">” </w:t>
      </w:r>
    </w:p>
    <w:p w:rsidR="00D51763" w:rsidRDefault="00F05FF4">
      <w:pPr>
        <w:ind w:firstLine="709"/>
        <w:jc w:val="center"/>
      </w:pPr>
      <w:r>
        <w:rPr>
          <w:rStyle w:val="a6"/>
          <w:i w:val="0"/>
          <w:iCs w:val="0"/>
          <w:color w:val="000000"/>
          <w:lang w:val="uk-UA" w:eastAsia="ru-RU"/>
        </w:rPr>
        <w:t xml:space="preserve">від “_____” ________ 2018 року № </w:t>
      </w:r>
      <w:r>
        <w:rPr>
          <w:rStyle w:val="a6"/>
          <w:i w:val="0"/>
          <w:iCs w:val="0"/>
          <w:color w:val="111111"/>
          <w:lang w:val="uk-UA" w:eastAsia="ru-RU"/>
        </w:rPr>
        <w:t>_____</w:t>
      </w:r>
      <w:r>
        <w:rPr>
          <w:rStyle w:val="a6"/>
          <w:i w:val="0"/>
          <w:iCs w:val="0"/>
          <w:color w:val="000000"/>
          <w:lang w:val="uk-UA" w:eastAsia="ru-RU"/>
        </w:rPr>
        <w:t xml:space="preserve"> – МР</w:t>
      </w:r>
    </w:p>
    <w:p w:rsidR="00D51763" w:rsidRDefault="00D51763">
      <w:pPr>
        <w:tabs>
          <w:tab w:val="left" w:pos="8447"/>
        </w:tabs>
        <w:jc w:val="center"/>
        <w:rPr>
          <w:b/>
          <w:bCs/>
          <w:i/>
          <w:iCs/>
          <w:color w:val="000000"/>
          <w:lang w:val="uk-UA"/>
        </w:rPr>
      </w:pPr>
    </w:p>
    <w:tbl>
      <w:tblPr>
        <w:tblW w:w="9754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594"/>
        <w:gridCol w:w="2974"/>
        <w:gridCol w:w="1810"/>
        <w:gridCol w:w="3288"/>
        <w:gridCol w:w="1088"/>
      </w:tblGrid>
      <w:tr w:rsidR="00D51763">
        <w:trPr>
          <w:cantSplit/>
          <w:trHeight w:hRule="exact" w:val="1134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№ з/п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 xml:space="preserve">Назва </w:t>
            </w:r>
          </w:p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Прізвище І.П. керівника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 xml:space="preserve">Поштова </w:t>
            </w:r>
          </w:p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 xml:space="preserve">та електронна </w:t>
            </w:r>
          </w:p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адреси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textDirection w:val="btLr"/>
            <w:vAlign w:val="center"/>
          </w:tcPr>
          <w:p w:rsidR="00D51763" w:rsidRDefault="00F05FF4">
            <w:pPr>
              <w:ind w:right="113"/>
              <w:jc w:val="center"/>
            </w:pPr>
            <w:r>
              <w:rPr>
                <w:color w:val="000000"/>
                <w:lang w:val="uk-UA"/>
              </w:rPr>
              <w:t xml:space="preserve">Необхідна кількість примірників рішення </w:t>
            </w:r>
          </w:p>
        </w:tc>
      </w:tr>
      <w:tr w:rsidR="00D5176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 xml:space="preserve">КП </w:t>
            </w:r>
            <w:r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Міськводоканал</w:t>
            </w: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>»</w:t>
            </w:r>
            <w:r>
              <w:rPr>
                <w:color w:val="000000"/>
                <w:lang w:val="uk-UA" w:eastAsia="ru-RU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Сумської міської ради</w:t>
            </w:r>
          </w:p>
          <w:p w:rsidR="00D51763" w:rsidRDefault="00D51763">
            <w:pPr>
              <w:rPr>
                <w:rFonts w:eastAsia="Times New Roman" w:cs="Times New Roman CYR"/>
                <w:lang w:eastAsia="ru-RU"/>
              </w:rPr>
            </w:pPr>
          </w:p>
          <w:p w:rsidR="00D51763" w:rsidRDefault="00D5176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Сагач А.Г.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Білопільський шлях, 9, м. Суми, 40009</w:t>
            </w:r>
          </w:p>
          <w:p w:rsidR="00D51763" w:rsidRDefault="00F05FF4">
            <w:r>
              <w:rPr>
                <w:rFonts w:eastAsia="Times New Roman" w:cs="Times New Roman CYR"/>
                <w:color w:val="000000"/>
                <w:lang w:val="uk-UA" w:eastAsia="ru-RU"/>
              </w:rPr>
              <w:t>vo</w:t>
            </w:r>
            <w:r>
              <w:rPr>
                <w:rFonts w:eastAsia="Times New Roman" w:cs="Times New Roman CYR"/>
                <w:color w:val="000000"/>
                <w:lang w:val="en-US" w:eastAsia="ru-RU"/>
              </w:rPr>
              <w:t>docanal</w:t>
            </w:r>
            <w:r>
              <w:rPr>
                <w:rFonts w:eastAsia="Times New Roman" w:cs="Times New Roman CYR"/>
                <w:color w:val="000000"/>
                <w:lang w:val="uk-UA" w:eastAsia="ru-RU"/>
              </w:rPr>
              <w:t xml:space="preserve"> _</w:t>
            </w:r>
            <w:r>
              <w:rPr>
                <w:rFonts w:eastAsia="Times New Roman" w:cs="Times New Roman CYR"/>
                <w:color w:val="000000"/>
                <w:lang w:val="en-US" w:eastAsia="ru-RU"/>
              </w:rPr>
              <w:t>sumy</w:t>
            </w:r>
            <w:r>
              <w:rPr>
                <w:rFonts w:eastAsia="Times New Roman" w:cs="Times New Roman CYR"/>
                <w:color w:val="000000"/>
                <w:lang w:val="uk-UA" w:eastAsia="ru-RU"/>
              </w:rPr>
              <w:t>@</w:t>
            </w:r>
            <w:r>
              <w:rPr>
                <w:rFonts w:eastAsia="Times New Roman" w:cs="Times New Roman CYR"/>
                <w:color w:val="000000"/>
                <w:lang w:val="en-US" w:eastAsia="ru-RU"/>
              </w:rPr>
              <w:t>ukr</w:t>
            </w:r>
            <w:r>
              <w:rPr>
                <w:rFonts w:eastAsia="Times New Roman" w:cs="Times New Roman CYR"/>
                <w:color w:val="000000"/>
                <w:lang w:val="uk-UA" w:eastAsia="ru-RU"/>
              </w:rPr>
              <w:t>.</w:t>
            </w:r>
            <w:r>
              <w:rPr>
                <w:rFonts w:eastAsia="Times New Roman" w:cs="Times New Roman CYR"/>
                <w:color w:val="000000"/>
                <w:lang w:val="en-US" w:eastAsia="ru-RU"/>
              </w:rPr>
              <w:t>net</w:t>
            </w:r>
            <w:r>
              <w:rPr>
                <w:rFonts w:eastAsia="Times New Roman" w:cs="Times New Roman CYR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5176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Департамент інфраструк-тури міста Сумської міської ради                                                       </w:t>
            </w:r>
          </w:p>
          <w:p w:rsidR="00D51763" w:rsidRDefault="00D51763">
            <w:pPr>
              <w:jc w:val="both"/>
              <w:rPr>
                <w:rStyle w:val="a6"/>
              </w:rPr>
            </w:pPr>
          </w:p>
          <w:p w:rsidR="00D51763" w:rsidRDefault="00D51763">
            <w:pPr>
              <w:jc w:val="center"/>
              <w:rPr>
                <w:color w:val="000000"/>
                <w:lang w:val="uk-UA"/>
              </w:rPr>
            </w:pPr>
          </w:p>
          <w:p w:rsidR="00D51763" w:rsidRDefault="00D5176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 Яременко Г.І.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r>
              <w:rPr>
                <w:color w:val="000000"/>
                <w:lang w:val="uk-UA"/>
              </w:rPr>
              <w:t>вул. Горького, 21, м. Суми, 40000</w:t>
            </w:r>
          </w:p>
          <w:p w:rsidR="00D51763" w:rsidRDefault="00F05FF4">
            <w:r>
              <w:rPr>
                <w:color w:val="000000"/>
                <w:lang w:val="uk-UA"/>
              </w:rPr>
              <w:t>dim@smr.gov.ua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D51763">
        <w:trPr>
          <w:trHeight w:val="169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pStyle w:val="a8"/>
              <w:spacing w:after="0"/>
              <w:ind w:right="-113"/>
              <w:jc w:val="both"/>
            </w:pPr>
            <w:r>
              <w:rPr>
                <w:rStyle w:val="a6"/>
                <w:rFonts w:cs="Tahoma"/>
                <w:i w:val="0"/>
                <w:iCs w:val="0"/>
                <w:color w:val="000000"/>
                <w:lang w:val="uk-UA" w:eastAsia="ru-RU"/>
              </w:rPr>
              <w:t>Заступнику міського голови з питань діяльності виконавчих органів ради</w:t>
            </w:r>
          </w:p>
          <w:p w:rsidR="00D51763" w:rsidRDefault="00F05FF4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 xml:space="preserve">                                                                 </w:t>
            </w:r>
          </w:p>
          <w:p w:rsidR="00D51763" w:rsidRDefault="00D51763">
            <w:pPr>
              <w:jc w:val="both"/>
              <w:rPr>
                <w:rStyle w:val="a6"/>
              </w:rPr>
            </w:pPr>
          </w:p>
          <w:p w:rsidR="00D51763" w:rsidRDefault="00D51763">
            <w:pPr>
              <w:jc w:val="center"/>
              <w:rPr>
                <w:color w:val="000000"/>
                <w:lang w:val="uk-UA"/>
              </w:rPr>
            </w:pPr>
          </w:p>
          <w:p w:rsidR="00D51763" w:rsidRDefault="00D5176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pPr>
              <w:jc w:val="both"/>
            </w:pPr>
            <w:r>
              <w:rPr>
                <w:rStyle w:val="a6"/>
                <w:i w:val="0"/>
                <w:iCs w:val="0"/>
                <w:color w:val="000000"/>
                <w:lang w:val="uk-UA" w:eastAsia="ru-RU"/>
              </w:rPr>
              <w:t>Пак С.Я.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51763" w:rsidRDefault="00F05FF4">
            <w:r>
              <w:rPr>
                <w:color w:val="000000"/>
                <w:lang w:val="uk-UA"/>
              </w:rPr>
              <w:t>пл. Незалежності, 2, м. Суми, 40000</w:t>
            </w:r>
          </w:p>
          <w:p w:rsidR="00D51763" w:rsidRDefault="00F05FF4">
            <w:r>
              <w:rPr>
                <w:color w:val="000000"/>
                <w:lang w:val="uk-UA"/>
              </w:rPr>
              <w:t>pak_s@smr.gov.ua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D51763" w:rsidRDefault="00F05FF4">
            <w:pPr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D51763" w:rsidRDefault="00D51763">
      <w:pPr>
        <w:tabs>
          <w:tab w:val="left" w:pos="566"/>
        </w:tabs>
        <w:jc w:val="both"/>
        <w:rPr>
          <w:lang w:val="uk-UA"/>
        </w:rPr>
      </w:pPr>
    </w:p>
    <w:p w:rsidR="00D51763" w:rsidRDefault="00D51763">
      <w:pPr>
        <w:tabs>
          <w:tab w:val="left" w:pos="566"/>
        </w:tabs>
        <w:ind w:left="550"/>
        <w:jc w:val="both"/>
        <w:rPr>
          <w:rFonts w:cs="Tahoma"/>
          <w:b/>
          <w:bCs/>
          <w:sz w:val="28"/>
          <w:szCs w:val="28"/>
          <w:lang w:val="uk-UA"/>
        </w:rPr>
      </w:pPr>
    </w:p>
    <w:p w:rsidR="00D51763" w:rsidRDefault="00D51763">
      <w:pPr>
        <w:ind w:left="550"/>
        <w:jc w:val="center"/>
        <w:rPr>
          <w:rFonts w:cs="Tahoma"/>
          <w:b/>
          <w:bCs/>
          <w:sz w:val="28"/>
          <w:szCs w:val="28"/>
          <w:lang w:val="uk-UA"/>
        </w:rPr>
      </w:pPr>
    </w:p>
    <w:p w:rsidR="00D51763" w:rsidRDefault="00D51763">
      <w:pPr>
        <w:tabs>
          <w:tab w:val="left" w:pos="9910"/>
        </w:tabs>
        <w:snapToGrid w:val="0"/>
        <w:jc w:val="both"/>
        <w:rPr>
          <w:rFonts w:cs="Tahoma"/>
          <w:sz w:val="28"/>
          <w:szCs w:val="28"/>
          <w:lang w:val="uk-UA"/>
        </w:rPr>
      </w:pPr>
    </w:p>
    <w:p w:rsidR="00D51763" w:rsidRDefault="00D51763">
      <w:pPr>
        <w:tabs>
          <w:tab w:val="left" w:pos="9910"/>
        </w:tabs>
        <w:snapToGrid w:val="0"/>
        <w:jc w:val="both"/>
        <w:rPr>
          <w:rFonts w:cs="Tahoma"/>
          <w:sz w:val="28"/>
          <w:szCs w:val="28"/>
          <w:lang w:val="uk-UA"/>
        </w:rPr>
      </w:pPr>
    </w:p>
    <w:p w:rsidR="00D51763" w:rsidRDefault="00D51763">
      <w:pPr>
        <w:tabs>
          <w:tab w:val="left" w:pos="9910"/>
        </w:tabs>
        <w:snapToGrid w:val="0"/>
        <w:jc w:val="both"/>
      </w:pPr>
    </w:p>
    <w:sectPr w:rsidR="00D51763">
      <w:pgSz w:w="11906" w:h="16838"/>
      <w:pgMar w:top="1134" w:right="850" w:bottom="89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3"/>
    <w:rsid w:val="00D51763"/>
    <w:rsid w:val="00F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2">
    <w:name w:val="heading 2"/>
    <w:basedOn w:val="a"/>
    <w:qFormat/>
    <w:rsid w:val="009750BA"/>
    <w:pPr>
      <w:keepNext/>
      <w:tabs>
        <w:tab w:val="left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C86F8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C86F88"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sid w:val="009750BA"/>
    <w:rPr>
      <w:rFonts w:ascii="Times New Roman" w:eastAsia="Lucida Sans Unicode" w:hAnsi="Times New Roman" w:cs="Mangal"/>
      <w:b/>
      <w:i/>
      <w:sz w:val="24"/>
      <w:szCs w:val="24"/>
      <w:lang w:eastAsia="zh-CN" w:bidi="hi-IN"/>
    </w:rPr>
  </w:style>
  <w:style w:type="character" w:customStyle="1" w:styleId="rvts23">
    <w:name w:val="rvts23"/>
    <w:basedOn w:val="a0"/>
    <w:qFormat/>
    <w:rsid w:val="009750BA"/>
  </w:style>
  <w:style w:type="character" w:customStyle="1" w:styleId="a5">
    <w:name w:val="Основной текст_"/>
    <w:basedOn w:val="a0"/>
    <w:qFormat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ListLabel1">
    <w:name w:val="ListLabel 1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2">
    <w:name w:val="ListLabel 2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3">
    <w:name w:val="ListLabel 3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4">
    <w:name w:val="ListLabel 4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5">
    <w:name w:val="ListLabel 5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6">
    <w:name w:val="ListLabel 6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7">
    <w:name w:val="ListLabel 7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8">
    <w:name w:val="ListLabel 8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C86F8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86F88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qFormat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paragraph" w:customStyle="1" w:styleId="21">
    <w:name w:val="Основной текст2"/>
    <w:basedOn w:val="a"/>
    <w:qFormat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2">
    <w:name w:val="heading 2"/>
    <w:basedOn w:val="a"/>
    <w:qFormat/>
    <w:rsid w:val="009750BA"/>
    <w:pPr>
      <w:keepNext/>
      <w:tabs>
        <w:tab w:val="left" w:pos="0"/>
      </w:tabs>
      <w:outlineLvl w:val="1"/>
    </w:pPr>
    <w:rPr>
      <w:rFonts w:cs="Mangal"/>
      <w:b/>
      <w:i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C86F8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C86F88"/>
    <w:rPr>
      <w:rFonts w:ascii="Tahoma" w:eastAsia="Lucida Sans Unicode" w:hAnsi="Tahoma" w:cs="Tahoma"/>
      <w:sz w:val="16"/>
      <w:szCs w:val="16"/>
    </w:rPr>
  </w:style>
  <w:style w:type="character" w:customStyle="1" w:styleId="20">
    <w:name w:val="Заголовок 2 Знак"/>
    <w:basedOn w:val="a0"/>
    <w:qFormat/>
    <w:rsid w:val="009750BA"/>
    <w:rPr>
      <w:rFonts w:ascii="Times New Roman" w:eastAsia="Lucida Sans Unicode" w:hAnsi="Times New Roman" w:cs="Mangal"/>
      <w:b/>
      <w:i/>
      <w:sz w:val="24"/>
      <w:szCs w:val="24"/>
      <w:lang w:eastAsia="zh-CN" w:bidi="hi-IN"/>
    </w:rPr>
  </w:style>
  <w:style w:type="character" w:customStyle="1" w:styleId="rvts23">
    <w:name w:val="rvts23"/>
    <w:basedOn w:val="a0"/>
    <w:qFormat/>
    <w:rsid w:val="009750BA"/>
  </w:style>
  <w:style w:type="character" w:customStyle="1" w:styleId="a5">
    <w:name w:val="Основной текст_"/>
    <w:basedOn w:val="a0"/>
    <w:qFormat/>
    <w:rsid w:val="009750BA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ListLabel1">
    <w:name w:val="ListLabel 1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2">
    <w:name w:val="ListLabel 2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3">
    <w:name w:val="ListLabel 3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4">
    <w:name w:val="ListLabel 4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5">
    <w:name w:val="ListLabel 5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6">
    <w:name w:val="ListLabel 6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7">
    <w:name w:val="ListLabel 7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customStyle="1" w:styleId="ListLabel8">
    <w:name w:val="ListLabel 8"/>
    <w:qFormat/>
    <w:rPr>
      <w:rFonts w:eastAsia="Times New Roman" w:cs="Mangal"/>
      <w:b/>
      <w:i/>
      <w:sz w:val="20"/>
      <w:szCs w:val="20"/>
      <w:lang w:val="uk-UA" w:eastAsia="ru-RU" w:bidi="hi-IN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C86F8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86F88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qFormat/>
    <w:rsid w:val="009750BA"/>
    <w:pPr>
      <w:ind w:left="-15" w:right="-15" w:firstLine="723"/>
      <w:jc w:val="both"/>
    </w:pPr>
    <w:rPr>
      <w:rFonts w:ascii="Liberation Serif" w:hAnsi="Liberation Serif" w:cs="Mangal"/>
      <w:sz w:val="22"/>
      <w:szCs w:val="20"/>
      <w:lang w:eastAsia="zh-CN" w:bidi="hi-IN"/>
    </w:rPr>
  </w:style>
  <w:style w:type="paragraph" w:customStyle="1" w:styleId="21">
    <w:name w:val="Основной текст2"/>
    <w:basedOn w:val="a"/>
    <w:qFormat/>
    <w:rsid w:val="009750BA"/>
    <w:pPr>
      <w:shd w:val="clear" w:color="auto" w:fill="FFFFFF"/>
      <w:suppressAutoHyphens w:val="0"/>
      <w:spacing w:line="274" w:lineRule="exact"/>
      <w:jc w:val="both"/>
    </w:pPr>
    <w:rPr>
      <w:rFonts w:eastAsia="Times New Roman"/>
      <w:spacing w:val="-1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FD5A-2637-4562-BA4F-71FCF6D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Пользователь Windows</cp:lastModifiedBy>
  <cp:revision>2</cp:revision>
  <cp:lastPrinted>2018-09-10T11:57:00Z</cp:lastPrinted>
  <dcterms:created xsi:type="dcterms:W3CDTF">2018-09-18T07:41:00Z</dcterms:created>
  <dcterms:modified xsi:type="dcterms:W3CDTF">2018-09-18T07:41:00Z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New 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