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0A" w:rsidRPr="00AE400F" w:rsidRDefault="0095360A" w:rsidP="0095360A">
      <w:pPr>
        <w:pStyle w:val="a3"/>
        <w:tabs>
          <w:tab w:val="left" w:pos="709"/>
          <w:tab w:val="left" w:pos="4820"/>
        </w:tabs>
        <w:jc w:val="both"/>
        <w:rPr>
          <w:sz w:val="28"/>
          <w:szCs w:val="28"/>
        </w:rPr>
      </w:pPr>
      <w:bookmarkStart w:id="0" w:name="_GoBack"/>
      <w:bookmarkEnd w:id="0"/>
    </w:p>
    <w:p w:rsidR="0095360A" w:rsidRPr="00F935E3" w:rsidRDefault="0095360A" w:rsidP="0095360A">
      <w:pPr>
        <w:pStyle w:val="a3"/>
        <w:tabs>
          <w:tab w:val="left" w:pos="709"/>
          <w:tab w:val="left" w:pos="4820"/>
        </w:tabs>
        <w:jc w:val="both"/>
        <w:rPr>
          <w:sz w:val="26"/>
          <w:szCs w:val="26"/>
        </w:rPr>
      </w:pPr>
      <w:r w:rsidRPr="00F935E3">
        <w:rPr>
          <w:sz w:val="26"/>
          <w:szCs w:val="26"/>
        </w:rPr>
        <w:t>від _________ 2018 року № _____ – МР</w:t>
      </w:r>
    </w:p>
    <w:p w:rsidR="0095360A" w:rsidRPr="00F935E3" w:rsidRDefault="0095360A" w:rsidP="0095360A">
      <w:pPr>
        <w:pStyle w:val="10"/>
        <w:tabs>
          <w:tab w:val="left" w:pos="4820"/>
        </w:tabs>
        <w:rPr>
          <w:sz w:val="26"/>
          <w:szCs w:val="26"/>
        </w:rPr>
      </w:pPr>
      <w:r w:rsidRPr="00F935E3">
        <w:rPr>
          <w:sz w:val="26"/>
          <w:szCs w:val="26"/>
        </w:rPr>
        <w:t xml:space="preserve">м. Суми </w:t>
      </w:r>
    </w:p>
    <w:p w:rsidR="0095360A" w:rsidRPr="003E6A01" w:rsidRDefault="0095360A" w:rsidP="0095360A">
      <w:pPr>
        <w:pStyle w:val="10"/>
        <w:tabs>
          <w:tab w:val="left" w:pos="4820"/>
        </w:tabs>
        <w:rPr>
          <w:sz w:val="16"/>
          <w:szCs w:val="16"/>
        </w:rPr>
      </w:pPr>
    </w:p>
    <w:p w:rsidR="0095360A" w:rsidRPr="00F935E3" w:rsidRDefault="0095360A" w:rsidP="0095360A">
      <w:pPr>
        <w:pStyle w:val="10"/>
        <w:tabs>
          <w:tab w:val="left" w:pos="4820"/>
        </w:tabs>
        <w:ind w:right="4251"/>
        <w:jc w:val="both"/>
        <w:rPr>
          <w:sz w:val="26"/>
          <w:szCs w:val="26"/>
        </w:rPr>
      </w:pPr>
      <w:r w:rsidRPr="00F935E3">
        <w:rPr>
          <w:sz w:val="26"/>
          <w:szCs w:val="26"/>
        </w:rPr>
        <w:t xml:space="preserve">Про визначення </w:t>
      </w:r>
      <w:r w:rsidR="00F5086F" w:rsidRPr="00F935E3">
        <w:rPr>
          <w:sz w:val="26"/>
          <w:szCs w:val="26"/>
        </w:rPr>
        <w:t xml:space="preserve">  </w:t>
      </w:r>
      <w:r w:rsidRPr="00F935E3">
        <w:rPr>
          <w:sz w:val="26"/>
          <w:szCs w:val="26"/>
        </w:rPr>
        <w:t>дієвих заходів</w:t>
      </w:r>
    </w:p>
    <w:p w:rsidR="00F5086F" w:rsidRPr="00F935E3" w:rsidRDefault="0095360A" w:rsidP="0095360A">
      <w:pPr>
        <w:pStyle w:val="10"/>
        <w:tabs>
          <w:tab w:val="left" w:pos="4820"/>
        </w:tabs>
        <w:ind w:right="4251"/>
        <w:jc w:val="both"/>
        <w:rPr>
          <w:sz w:val="26"/>
          <w:szCs w:val="26"/>
        </w:rPr>
      </w:pPr>
      <w:r w:rsidRPr="00F935E3">
        <w:rPr>
          <w:sz w:val="26"/>
          <w:szCs w:val="26"/>
        </w:rPr>
        <w:t xml:space="preserve">під </w:t>
      </w:r>
      <w:r w:rsidR="00F5086F" w:rsidRPr="00F935E3">
        <w:rPr>
          <w:sz w:val="26"/>
          <w:szCs w:val="26"/>
        </w:rPr>
        <w:t xml:space="preserve">  </w:t>
      </w:r>
      <w:r w:rsidRPr="00F935E3">
        <w:rPr>
          <w:sz w:val="26"/>
          <w:szCs w:val="26"/>
        </w:rPr>
        <w:t xml:space="preserve">час </w:t>
      </w:r>
      <w:r w:rsidR="00F5086F" w:rsidRPr="00F935E3">
        <w:rPr>
          <w:sz w:val="26"/>
          <w:szCs w:val="26"/>
        </w:rPr>
        <w:t xml:space="preserve">    проведення </w:t>
      </w:r>
      <w:r w:rsidRPr="00F935E3">
        <w:rPr>
          <w:sz w:val="26"/>
          <w:szCs w:val="26"/>
        </w:rPr>
        <w:t>призові</w:t>
      </w:r>
      <w:r w:rsidR="00292268" w:rsidRPr="00F935E3">
        <w:rPr>
          <w:sz w:val="26"/>
          <w:szCs w:val="26"/>
        </w:rPr>
        <w:t>в</w:t>
      </w:r>
      <w:r w:rsidR="00F5086F" w:rsidRPr="00F935E3">
        <w:rPr>
          <w:sz w:val="26"/>
          <w:szCs w:val="26"/>
        </w:rPr>
        <w:t xml:space="preserve"> </w:t>
      </w:r>
    </w:p>
    <w:p w:rsidR="00F5086F" w:rsidRPr="00F935E3" w:rsidRDefault="00292268" w:rsidP="0095360A">
      <w:pPr>
        <w:pStyle w:val="10"/>
        <w:tabs>
          <w:tab w:val="left" w:pos="4820"/>
        </w:tabs>
        <w:ind w:right="4251"/>
        <w:jc w:val="both"/>
        <w:rPr>
          <w:sz w:val="26"/>
          <w:szCs w:val="26"/>
        </w:rPr>
      </w:pPr>
      <w:r w:rsidRPr="00F935E3">
        <w:rPr>
          <w:sz w:val="26"/>
          <w:szCs w:val="26"/>
        </w:rPr>
        <w:t xml:space="preserve">громадян </w:t>
      </w:r>
      <w:r w:rsidR="0095360A" w:rsidRPr="00F935E3">
        <w:rPr>
          <w:sz w:val="26"/>
          <w:szCs w:val="26"/>
        </w:rPr>
        <w:t>на строкову військову</w:t>
      </w:r>
      <w:r w:rsidR="00F5086F" w:rsidRPr="00F935E3">
        <w:rPr>
          <w:sz w:val="26"/>
          <w:szCs w:val="26"/>
        </w:rPr>
        <w:t xml:space="preserve"> </w:t>
      </w:r>
    </w:p>
    <w:p w:rsidR="0095360A" w:rsidRPr="00F935E3" w:rsidRDefault="0095360A" w:rsidP="0095360A">
      <w:pPr>
        <w:pStyle w:val="10"/>
        <w:tabs>
          <w:tab w:val="left" w:pos="4820"/>
        </w:tabs>
        <w:ind w:right="4251"/>
        <w:jc w:val="both"/>
        <w:rPr>
          <w:sz w:val="26"/>
          <w:szCs w:val="26"/>
        </w:rPr>
      </w:pPr>
      <w:r w:rsidRPr="00F935E3">
        <w:rPr>
          <w:sz w:val="26"/>
          <w:szCs w:val="26"/>
        </w:rPr>
        <w:t>службу</w:t>
      </w:r>
    </w:p>
    <w:p w:rsidR="000C24A0" w:rsidRPr="00F935E3" w:rsidRDefault="000C24A0" w:rsidP="0095360A">
      <w:pPr>
        <w:pStyle w:val="a3"/>
        <w:tabs>
          <w:tab w:val="clear" w:pos="4153"/>
          <w:tab w:val="clear" w:pos="8306"/>
          <w:tab w:val="left" w:pos="567"/>
          <w:tab w:val="center" w:pos="2977"/>
          <w:tab w:val="left" w:pos="4820"/>
        </w:tabs>
        <w:ind w:firstLine="851"/>
        <w:jc w:val="both"/>
      </w:pPr>
    </w:p>
    <w:p w:rsidR="0095360A" w:rsidRPr="00F935E3" w:rsidRDefault="000C24A0" w:rsidP="000C24A0">
      <w:pPr>
        <w:pStyle w:val="a3"/>
        <w:tabs>
          <w:tab w:val="left" w:pos="709"/>
          <w:tab w:val="left" w:pos="4820"/>
        </w:tabs>
        <w:jc w:val="both"/>
        <w:rPr>
          <w:b/>
          <w:sz w:val="26"/>
          <w:szCs w:val="26"/>
        </w:rPr>
      </w:pPr>
      <w:r>
        <w:rPr>
          <w:sz w:val="28"/>
          <w:szCs w:val="28"/>
        </w:rPr>
        <w:tab/>
      </w:r>
      <w:r w:rsidRPr="00F935E3">
        <w:rPr>
          <w:sz w:val="26"/>
          <w:szCs w:val="26"/>
        </w:rPr>
        <w:t xml:space="preserve">Відповідно до рішення Сумської міської ради від 28 лютого 2018 року </w:t>
      </w:r>
      <w:r w:rsidR="00F935E3">
        <w:rPr>
          <w:sz w:val="26"/>
          <w:szCs w:val="26"/>
        </w:rPr>
        <w:t xml:space="preserve">                         </w:t>
      </w:r>
      <w:r w:rsidRPr="00F935E3">
        <w:rPr>
          <w:sz w:val="26"/>
          <w:szCs w:val="26"/>
        </w:rPr>
        <w:t xml:space="preserve">№ 3092 – МР м. Суми «Про звіт заступника міського голови з питань діяльності виконавчих органів ради Галицького М.О. щодо невиконання планового завдання з призову на строкову військову службу по м. Суми», </w:t>
      </w:r>
      <w:r w:rsidR="00F5086F" w:rsidRPr="00F935E3">
        <w:rPr>
          <w:sz w:val="26"/>
          <w:szCs w:val="26"/>
        </w:rPr>
        <w:t xml:space="preserve">з метою </w:t>
      </w:r>
      <w:r w:rsidR="00DA7E83" w:rsidRPr="00F935E3">
        <w:rPr>
          <w:sz w:val="26"/>
          <w:szCs w:val="26"/>
        </w:rPr>
        <w:t>виконання</w:t>
      </w:r>
      <w:r w:rsidR="00F5086F" w:rsidRPr="00F935E3">
        <w:rPr>
          <w:sz w:val="26"/>
          <w:szCs w:val="26"/>
        </w:rPr>
        <w:t xml:space="preserve"> плану </w:t>
      </w:r>
      <w:r w:rsidR="00F935E3">
        <w:rPr>
          <w:sz w:val="26"/>
          <w:szCs w:val="26"/>
        </w:rPr>
        <w:t xml:space="preserve">                      </w:t>
      </w:r>
      <w:r w:rsidR="00F5086F" w:rsidRPr="00F935E3">
        <w:rPr>
          <w:sz w:val="26"/>
          <w:szCs w:val="26"/>
        </w:rPr>
        <w:t xml:space="preserve">з призову громадян на строкову військову службу по місту Суми,  </w:t>
      </w:r>
      <w:r w:rsidR="0095360A" w:rsidRPr="00F935E3">
        <w:rPr>
          <w:sz w:val="26"/>
          <w:szCs w:val="26"/>
        </w:rPr>
        <w:t xml:space="preserve">керуючись пунктом 11 частини першої статті 26 Закону України «Про місцеве самоврядування в Україні», </w:t>
      </w:r>
      <w:r w:rsidR="0095360A" w:rsidRPr="00F935E3">
        <w:rPr>
          <w:b/>
          <w:sz w:val="26"/>
          <w:szCs w:val="26"/>
        </w:rPr>
        <w:t>Сумська міська рада</w:t>
      </w:r>
    </w:p>
    <w:p w:rsidR="0095360A" w:rsidRPr="00F935E3" w:rsidRDefault="0095360A" w:rsidP="0095360A">
      <w:pPr>
        <w:pStyle w:val="a3"/>
        <w:tabs>
          <w:tab w:val="clear" w:pos="8306"/>
          <w:tab w:val="right" w:pos="9214"/>
        </w:tabs>
        <w:jc w:val="center"/>
        <w:rPr>
          <w:b/>
        </w:rPr>
      </w:pPr>
    </w:p>
    <w:p w:rsidR="0095360A" w:rsidRPr="00F935E3" w:rsidRDefault="0095360A" w:rsidP="0095360A">
      <w:pPr>
        <w:pStyle w:val="a3"/>
        <w:tabs>
          <w:tab w:val="clear" w:pos="8306"/>
          <w:tab w:val="right" w:pos="9214"/>
        </w:tabs>
        <w:jc w:val="center"/>
        <w:rPr>
          <w:b/>
          <w:sz w:val="26"/>
          <w:szCs w:val="26"/>
        </w:rPr>
      </w:pPr>
      <w:r w:rsidRPr="00F935E3">
        <w:rPr>
          <w:b/>
          <w:sz w:val="26"/>
          <w:szCs w:val="26"/>
        </w:rPr>
        <w:t>ВИРІШИЛА:</w:t>
      </w:r>
    </w:p>
    <w:p w:rsidR="0095360A" w:rsidRPr="00F935E3" w:rsidRDefault="0095360A" w:rsidP="0095360A">
      <w:pPr>
        <w:pStyle w:val="a3"/>
        <w:tabs>
          <w:tab w:val="clear" w:pos="8306"/>
          <w:tab w:val="right" w:pos="9214"/>
        </w:tabs>
        <w:jc w:val="center"/>
        <w:rPr>
          <w:b/>
        </w:rPr>
      </w:pPr>
    </w:p>
    <w:p w:rsidR="00012955" w:rsidRPr="00F935E3" w:rsidRDefault="00C95248" w:rsidP="00C95248">
      <w:pPr>
        <w:tabs>
          <w:tab w:val="left" w:pos="567"/>
          <w:tab w:val="left" w:pos="10065"/>
          <w:tab w:val="left" w:pos="10206"/>
        </w:tabs>
        <w:ind w:firstLine="709"/>
        <w:jc w:val="both"/>
        <w:rPr>
          <w:color w:val="000000" w:themeColor="text1"/>
          <w:sz w:val="26"/>
          <w:szCs w:val="26"/>
        </w:rPr>
      </w:pPr>
      <w:r w:rsidRPr="00F935E3">
        <w:rPr>
          <w:sz w:val="26"/>
          <w:szCs w:val="26"/>
        </w:rPr>
        <w:t xml:space="preserve">1. </w:t>
      </w:r>
      <w:r w:rsidR="00C037BA" w:rsidRPr="00F935E3">
        <w:rPr>
          <w:sz w:val="26"/>
          <w:szCs w:val="26"/>
        </w:rPr>
        <w:t>Заступнику міського голови з питань діяльності виконавчих органів ради - г</w:t>
      </w:r>
      <w:r w:rsidR="0007339B" w:rsidRPr="00F935E3">
        <w:rPr>
          <w:color w:val="000000" w:themeColor="text1"/>
          <w:sz w:val="26"/>
          <w:szCs w:val="26"/>
        </w:rPr>
        <w:t>олові міської призовної комісії Галицькому М.О.</w:t>
      </w:r>
      <w:r w:rsidR="00012955" w:rsidRPr="00F935E3">
        <w:rPr>
          <w:color w:val="000000" w:themeColor="text1"/>
          <w:sz w:val="26"/>
          <w:szCs w:val="26"/>
        </w:rPr>
        <w:t>:</w:t>
      </w:r>
    </w:p>
    <w:p w:rsidR="00012955" w:rsidRPr="00F935E3" w:rsidRDefault="00012955" w:rsidP="00C95248">
      <w:pPr>
        <w:tabs>
          <w:tab w:val="left" w:pos="567"/>
          <w:tab w:val="left" w:pos="10065"/>
          <w:tab w:val="left" w:pos="10206"/>
        </w:tabs>
        <w:ind w:firstLine="709"/>
        <w:jc w:val="both"/>
        <w:rPr>
          <w:color w:val="000000" w:themeColor="text1"/>
          <w:sz w:val="26"/>
          <w:szCs w:val="26"/>
        </w:rPr>
      </w:pPr>
      <w:r w:rsidRPr="00F935E3">
        <w:rPr>
          <w:color w:val="000000" w:themeColor="text1"/>
          <w:sz w:val="26"/>
          <w:szCs w:val="26"/>
        </w:rPr>
        <w:t>1.1.</w:t>
      </w:r>
      <w:r w:rsidR="0007339B" w:rsidRPr="00F935E3">
        <w:rPr>
          <w:color w:val="000000" w:themeColor="text1"/>
          <w:sz w:val="26"/>
          <w:szCs w:val="26"/>
        </w:rPr>
        <w:t xml:space="preserve"> </w:t>
      </w:r>
      <w:r w:rsidRPr="00F935E3">
        <w:rPr>
          <w:color w:val="000000" w:themeColor="text1"/>
          <w:sz w:val="26"/>
          <w:szCs w:val="26"/>
        </w:rPr>
        <w:t>В</w:t>
      </w:r>
      <w:r w:rsidR="0007339B" w:rsidRPr="00F935E3">
        <w:rPr>
          <w:color w:val="000000" w:themeColor="text1"/>
          <w:sz w:val="26"/>
          <w:szCs w:val="26"/>
        </w:rPr>
        <w:t xml:space="preserve">жити дієвих заходів щодо </w:t>
      </w:r>
      <w:r w:rsidRPr="00F935E3">
        <w:rPr>
          <w:color w:val="000000" w:themeColor="text1"/>
          <w:sz w:val="26"/>
          <w:szCs w:val="26"/>
        </w:rPr>
        <w:t>недопущення у подальшому зриву плану з призову громадян на строкову військову службу.</w:t>
      </w:r>
    </w:p>
    <w:p w:rsidR="0095360A" w:rsidRPr="00F935E3" w:rsidRDefault="00012955" w:rsidP="00C95248">
      <w:pPr>
        <w:tabs>
          <w:tab w:val="left" w:pos="567"/>
          <w:tab w:val="left" w:pos="10065"/>
          <w:tab w:val="left" w:pos="10206"/>
        </w:tabs>
        <w:ind w:firstLine="709"/>
        <w:jc w:val="both"/>
        <w:rPr>
          <w:sz w:val="26"/>
          <w:szCs w:val="26"/>
        </w:rPr>
      </w:pPr>
      <w:r w:rsidRPr="00F935E3">
        <w:rPr>
          <w:color w:val="000000" w:themeColor="text1"/>
          <w:sz w:val="26"/>
          <w:szCs w:val="26"/>
        </w:rPr>
        <w:t xml:space="preserve">1.2. </w:t>
      </w:r>
      <w:r w:rsidR="0046734D" w:rsidRPr="00F935E3">
        <w:rPr>
          <w:color w:val="000000" w:themeColor="text1"/>
          <w:sz w:val="26"/>
          <w:szCs w:val="26"/>
        </w:rPr>
        <w:t>Організувати</w:t>
      </w:r>
      <w:r w:rsidR="00466C3E" w:rsidRPr="00F935E3">
        <w:rPr>
          <w:color w:val="000000" w:themeColor="text1"/>
          <w:sz w:val="26"/>
          <w:szCs w:val="26"/>
        </w:rPr>
        <w:t xml:space="preserve"> </w:t>
      </w:r>
      <w:r w:rsidR="0007339B" w:rsidRPr="00F935E3">
        <w:rPr>
          <w:color w:val="000000" w:themeColor="text1"/>
          <w:sz w:val="26"/>
          <w:szCs w:val="26"/>
        </w:rPr>
        <w:t>проведення якісного оповіщення призовників під час проведення призовів на строкову військову службу</w:t>
      </w:r>
      <w:r w:rsidR="00C95248" w:rsidRPr="00F935E3">
        <w:rPr>
          <w:sz w:val="26"/>
          <w:szCs w:val="26"/>
        </w:rPr>
        <w:t>.</w:t>
      </w:r>
    </w:p>
    <w:p w:rsidR="00633B5B" w:rsidRPr="00F935E3" w:rsidRDefault="00633B5B" w:rsidP="00F935E3">
      <w:pPr>
        <w:pStyle w:val="ac"/>
        <w:ind w:firstLine="708"/>
        <w:jc w:val="both"/>
        <w:rPr>
          <w:sz w:val="26"/>
          <w:szCs w:val="26"/>
        </w:rPr>
      </w:pPr>
      <w:r w:rsidRPr="00F935E3">
        <w:rPr>
          <w:color w:val="000000" w:themeColor="text1"/>
          <w:sz w:val="26"/>
          <w:szCs w:val="26"/>
        </w:rPr>
        <w:t xml:space="preserve">1.3. </w:t>
      </w:r>
      <w:r w:rsidR="00C037BA" w:rsidRPr="00F935E3">
        <w:rPr>
          <w:color w:val="000000" w:themeColor="text1"/>
          <w:sz w:val="26"/>
          <w:szCs w:val="26"/>
        </w:rPr>
        <w:t xml:space="preserve">Сприяти Сумському міському військовому комісаріату в </w:t>
      </w:r>
      <w:r w:rsidRPr="00F935E3">
        <w:rPr>
          <w:color w:val="000000" w:themeColor="text1"/>
          <w:sz w:val="26"/>
          <w:szCs w:val="26"/>
        </w:rPr>
        <w:t>розміщенн</w:t>
      </w:r>
      <w:r w:rsidR="00C037BA" w:rsidRPr="00F935E3">
        <w:rPr>
          <w:color w:val="000000" w:themeColor="text1"/>
          <w:sz w:val="26"/>
          <w:szCs w:val="26"/>
        </w:rPr>
        <w:t>і</w:t>
      </w:r>
      <w:r w:rsidRPr="00F935E3">
        <w:rPr>
          <w:color w:val="000000" w:themeColor="text1"/>
          <w:sz w:val="26"/>
          <w:szCs w:val="26"/>
        </w:rPr>
        <w:t xml:space="preserve"> </w:t>
      </w:r>
      <w:r w:rsidR="00C037BA" w:rsidRPr="00F935E3">
        <w:rPr>
          <w:color w:val="000000" w:themeColor="text1"/>
          <w:sz w:val="26"/>
          <w:szCs w:val="26"/>
        </w:rPr>
        <w:t xml:space="preserve">агітаційних матеріалів щодо умов проходження строкової військової служби </w:t>
      </w:r>
      <w:r w:rsidRPr="00F935E3">
        <w:rPr>
          <w:color w:val="000000" w:themeColor="text1"/>
          <w:sz w:val="26"/>
          <w:szCs w:val="26"/>
        </w:rPr>
        <w:t xml:space="preserve">в засобах масової інформації та </w:t>
      </w:r>
      <w:r w:rsidR="00C037BA" w:rsidRPr="00F935E3">
        <w:rPr>
          <w:color w:val="000000" w:themeColor="text1"/>
          <w:sz w:val="26"/>
          <w:szCs w:val="26"/>
        </w:rPr>
        <w:t xml:space="preserve">міському пасажирському транспорті </w:t>
      </w:r>
      <w:r w:rsidRPr="00F935E3">
        <w:rPr>
          <w:color w:val="000000" w:themeColor="text1"/>
          <w:sz w:val="26"/>
          <w:szCs w:val="26"/>
        </w:rPr>
        <w:t>громадському транспорті</w:t>
      </w:r>
      <w:r w:rsidR="00C037BA" w:rsidRPr="00F935E3">
        <w:rPr>
          <w:color w:val="000000" w:themeColor="text1"/>
          <w:sz w:val="26"/>
          <w:szCs w:val="26"/>
        </w:rPr>
        <w:t>.</w:t>
      </w:r>
    </w:p>
    <w:p w:rsidR="0074456E" w:rsidRPr="00F935E3" w:rsidRDefault="00C95248" w:rsidP="0074456E">
      <w:pPr>
        <w:ind w:firstLine="708"/>
        <w:jc w:val="both"/>
        <w:rPr>
          <w:color w:val="000000" w:themeColor="text1"/>
          <w:sz w:val="26"/>
          <w:szCs w:val="26"/>
        </w:rPr>
      </w:pPr>
      <w:r w:rsidRPr="00F935E3">
        <w:rPr>
          <w:sz w:val="26"/>
          <w:szCs w:val="26"/>
        </w:rPr>
        <w:t>2.</w:t>
      </w:r>
      <w:r w:rsidR="0007339B" w:rsidRPr="00F935E3">
        <w:rPr>
          <w:sz w:val="26"/>
          <w:szCs w:val="26"/>
        </w:rPr>
        <w:t xml:space="preserve"> Керівникам комунальних підприємств Сумської міської ради на вимогу військового комісара </w:t>
      </w:r>
      <w:r w:rsidR="0007339B" w:rsidRPr="00F935E3">
        <w:rPr>
          <w:snapToGrid w:val="0"/>
          <w:sz w:val="26"/>
          <w:szCs w:val="26"/>
        </w:rPr>
        <w:t xml:space="preserve">виділяти необхідну кількість технічних працівників для роботи на міській призовній дільниці </w:t>
      </w:r>
      <w:r w:rsidR="0007339B" w:rsidRPr="00F935E3">
        <w:rPr>
          <w:sz w:val="26"/>
          <w:szCs w:val="26"/>
        </w:rPr>
        <w:t>Сумського міського  військового комісаріату на період проведення призовів на строкову військову службу</w:t>
      </w:r>
      <w:r w:rsidR="0074456E" w:rsidRPr="00F935E3">
        <w:rPr>
          <w:color w:val="000000" w:themeColor="text1"/>
          <w:sz w:val="26"/>
          <w:szCs w:val="26"/>
        </w:rPr>
        <w:t>.</w:t>
      </w:r>
    </w:p>
    <w:p w:rsidR="00D96EE3" w:rsidRPr="00F935E3" w:rsidRDefault="00633B5B" w:rsidP="002F5641">
      <w:pPr>
        <w:pStyle w:val="ac"/>
        <w:jc w:val="both"/>
        <w:rPr>
          <w:sz w:val="26"/>
          <w:szCs w:val="26"/>
        </w:rPr>
      </w:pPr>
      <w:r w:rsidRPr="00F935E3">
        <w:rPr>
          <w:color w:val="FF0000"/>
          <w:sz w:val="26"/>
          <w:szCs w:val="26"/>
        </w:rPr>
        <w:tab/>
      </w:r>
      <w:r w:rsidR="0088193D" w:rsidRPr="00F935E3">
        <w:rPr>
          <w:color w:val="FF0000"/>
          <w:sz w:val="26"/>
          <w:szCs w:val="26"/>
        </w:rPr>
        <w:t xml:space="preserve"> </w:t>
      </w:r>
      <w:r w:rsidR="002B7D2B" w:rsidRPr="00F935E3">
        <w:rPr>
          <w:sz w:val="26"/>
          <w:szCs w:val="26"/>
        </w:rPr>
        <w:t>3</w:t>
      </w:r>
      <w:r w:rsidR="0095360A" w:rsidRPr="00F935E3">
        <w:rPr>
          <w:sz w:val="26"/>
          <w:szCs w:val="26"/>
        </w:rPr>
        <w:t>. </w:t>
      </w:r>
      <w:r w:rsidR="00D96EE3" w:rsidRPr="00F935E3">
        <w:rPr>
          <w:sz w:val="26"/>
          <w:szCs w:val="26"/>
        </w:rPr>
        <w:t>Контроль за виконанням даного рішення покласти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B7D2B" w:rsidRPr="00F935E3" w:rsidRDefault="002B7D2B" w:rsidP="0095360A">
      <w:pPr>
        <w:tabs>
          <w:tab w:val="left" w:pos="567"/>
          <w:tab w:val="left" w:pos="10065"/>
          <w:tab w:val="left" w:pos="10206"/>
        </w:tabs>
        <w:ind w:firstLine="709"/>
        <w:jc w:val="both"/>
      </w:pPr>
    </w:p>
    <w:p w:rsidR="0095360A" w:rsidRPr="00F935E3" w:rsidRDefault="0095360A" w:rsidP="0095360A">
      <w:pPr>
        <w:pStyle w:val="a3"/>
        <w:jc w:val="both"/>
      </w:pPr>
    </w:p>
    <w:p w:rsidR="0095360A" w:rsidRPr="00CC3A70" w:rsidRDefault="0095360A" w:rsidP="0095360A">
      <w:pPr>
        <w:pStyle w:val="a3"/>
        <w:jc w:val="both"/>
        <w:rPr>
          <w:sz w:val="26"/>
          <w:szCs w:val="26"/>
        </w:rPr>
      </w:pPr>
      <w:r w:rsidRPr="00CC3A70">
        <w:rPr>
          <w:sz w:val="26"/>
          <w:szCs w:val="26"/>
        </w:rPr>
        <w:t>Сумський міський голова</w:t>
      </w:r>
      <w:r w:rsidRPr="00CC3A70">
        <w:rPr>
          <w:sz w:val="26"/>
          <w:szCs w:val="26"/>
        </w:rPr>
        <w:tab/>
      </w:r>
      <w:r w:rsidRPr="00CC3A70">
        <w:rPr>
          <w:sz w:val="26"/>
          <w:szCs w:val="26"/>
        </w:rPr>
        <w:tab/>
      </w:r>
      <w:r w:rsidR="00477EFF" w:rsidRPr="00CC3A70">
        <w:rPr>
          <w:sz w:val="26"/>
          <w:szCs w:val="26"/>
        </w:rPr>
        <w:t xml:space="preserve">    </w:t>
      </w:r>
      <w:r w:rsidRPr="00CC3A70">
        <w:rPr>
          <w:sz w:val="26"/>
          <w:szCs w:val="26"/>
        </w:rPr>
        <w:t>О.М. Лисенко</w:t>
      </w:r>
    </w:p>
    <w:p w:rsidR="00CC3A70" w:rsidRPr="00F935E3" w:rsidRDefault="00CC3A70" w:rsidP="0095360A">
      <w:pPr>
        <w:pStyle w:val="a3"/>
        <w:jc w:val="both"/>
        <w:rPr>
          <w:sz w:val="16"/>
          <w:szCs w:val="16"/>
        </w:rPr>
      </w:pPr>
    </w:p>
    <w:p w:rsidR="00477EFF" w:rsidRPr="00F935E3" w:rsidRDefault="00F935E3" w:rsidP="0095360A">
      <w:pPr>
        <w:pStyle w:val="a3"/>
        <w:jc w:val="both"/>
        <w:rPr>
          <w:sz w:val="18"/>
          <w:szCs w:val="18"/>
        </w:rPr>
      </w:pPr>
      <w:r>
        <w:rPr>
          <w:sz w:val="24"/>
          <w:szCs w:val="24"/>
        </w:rPr>
        <w:t xml:space="preserve">         </w:t>
      </w:r>
      <w:r w:rsidR="0095360A" w:rsidRPr="00F935E3">
        <w:rPr>
          <w:sz w:val="18"/>
          <w:szCs w:val="18"/>
        </w:rPr>
        <w:t>Виконавець:</w:t>
      </w:r>
      <w:r w:rsidR="00477EFF" w:rsidRPr="00F935E3">
        <w:rPr>
          <w:sz w:val="18"/>
          <w:szCs w:val="18"/>
        </w:rPr>
        <w:t xml:space="preserve"> Брязкун Г.В.</w:t>
      </w:r>
    </w:p>
    <w:p w:rsidR="001574F8" w:rsidRPr="00F935E3" w:rsidRDefault="003E6A01" w:rsidP="001574F8">
      <w:pPr>
        <w:pStyle w:val="a3"/>
        <w:jc w:val="both"/>
        <w:rPr>
          <w:b/>
          <w:sz w:val="18"/>
          <w:szCs w:val="18"/>
        </w:rPr>
      </w:pPr>
      <w:r w:rsidRPr="00F935E3">
        <w:rPr>
          <w:sz w:val="18"/>
          <w:szCs w:val="18"/>
        </w:rPr>
        <w:t xml:space="preserve">            </w:t>
      </w:r>
      <w:r w:rsidR="00477EFF" w:rsidRPr="00F935E3">
        <w:rPr>
          <w:sz w:val="18"/>
          <w:szCs w:val="18"/>
        </w:rPr>
        <w:t xml:space="preserve">Ініціатор розгляду питання – </w:t>
      </w:r>
      <w:r w:rsidR="001574F8" w:rsidRPr="00F935E3">
        <w:rPr>
          <w:sz w:val="18"/>
          <w:szCs w:val="18"/>
        </w:rPr>
        <w:t xml:space="preserve">депутатська фракція </w:t>
      </w:r>
      <w:r w:rsidR="001574F8" w:rsidRPr="00F935E3">
        <w:rPr>
          <w:rStyle w:val="a6"/>
          <w:b w:val="0"/>
          <w:sz w:val="18"/>
          <w:szCs w:val="18"/>
        </w:rPr>
        <w:t>«БПП «Солідарність» в Сумській міській раді VII скликання</w:t>
      </w:r>
      <w:r w:rsidR="001574F8" w:rsidRPr="00F935E3">
        <w:rPr>
          <w:sz w:val="18"/>
          <w:szCs w:val="18"/>
        </w:rPr>
        <w:t>.</w:t>
      </w:r>
    </w:p>
    <w:p w:rsidR="00477EFF" w:rsidRPr="00F935E3" w:rsidRDefault="003E6A01" w:rsidP="001574F8">
      <w:pPr>
        <w:rPr>
          <w:sz w:val="18"/>
          <w:szCs w:val="18"/>
        </w:rPr>
      </w:pPr>
      <w:r w:rsidRPr="00F935E3">
        <w:rPr>
          <w:sz w:val="18"/>
          <w:szCs w:val="18"/>
        </w:rPr>
        <w:t xml:space="preserve">            </w:t>
      </w:r>
      <w:r w:rsidR="00477EFF" w:rsidRPr="00F935E3">
        <w:rPr>
          <w:sz w:val="18"/>
          <w:szCs w:val="18"/>
        </w:rPr>
        <w:t>Проект рішення підготовлений відділом з питань взаємодії з правоохоронними    органами та оборонної роботи Сумської міської ради.</w:t>
      </w:r>
    </w:p>
    <w:p w:rsidR="00477EFF" w:rsidRPr="00F935E3" w:rsidRDefault="003E6A01" w:rsidP="00477EFF">
      <w:pPr>
        <w:suppressAutoHyphens/>
        <w:rPr>
          <w:color w:val="000000"/>
          <w:sz w:val="18"/>
          <w:szCs w:val="18"/>
        </w:rPr>
      </w:pPr>
      <w:r w:rsidRPr="00F935E3">
        <w:rPr>
          <w:color w:val="000000"/>
          <w:sz w:val="18"/>
          <w:szCs w:val="18"/>
        </w:rPr>
        <w:t xml:space="preserve">            </w:t>
      </w:r>
      <w:r w:rsidR="00477EFF" w:rsidRPr="00F935E3">
        <w:rPr>
          <w:color w:val="000000"/>
          <w:sz w:val="18"/>
          <w:szCs w:val="18"/>
        </w:rPr>
        <w:t>Доповідач: Галицький М.О.</w:t>
      </w:r>
    </w:p>
    <w:p w:rsidR="0095360A" w:rsidRPr="00477EFF" w:rsidRDefault="00477EFF" w:rsidP="0095360A">
      <w:pPr>
        <w:jc w:val="center"/>
        <w:rPr>
          <w:sz w:val="28"/>
          <w:szCs w:val="28"/>
        </w:rPr>
      </w:pPr>
      <w:r w:rsidRPr="00477EFF">
        <w:rPr>
          <w:sz w:val="28"/>
          <w:szCs w:val="28"/>
        </w:rPr>
        <w:lastRenderedPageBreak/>
        <w:t xml:space="preserve">ЛИСТ  </w:t>
      </w:r>
      <w:r w:rsidR="0095360A" w:rsidRPr="00477EFF">
        <w:rPr>
          <w:sz w:val="28"/>
          <w:szCs w:val="28"/>
        </w:rPr>
        <w:t>ПОГОДЖЕННЯ</w:t>
      </w:r>
    </w:p>
    <w:p w:rsidR="00477EFF" w:rsidRDefault="0095360A" w:rsidP="00477EFF">
      <w:pPr>
        <w:jc w:val="center"/>
        <w:rPr>
          <w:sz w:val="28"/>
          <w:szCs w:val="24"/>
        </w:rPr>
      </w:pPr>
      <w:r w:rsidRPr="00477EFF">
        <w:rPr>
          <w:sz w:val="28"/>
          <w:szCs w:val="24"/>
        </w:rPr>
        <w:t>до проект</w:t>
      </w:r>
      <w:r w:rsidR="00477EFF">
        <w:rPr>
          <w:sz w:val="28"/>
          <w:szCs w:val="24"/>
        </w:rPr>
        <w:t>у рішення Сумської міської рад</w:t>
      </w:r>
    </w:p>
    <w:p w:rsidR="0095360A" w:rsidRPr="001574F8" w:rsidRDefault="00477EFF" w:rsidP="001574F8">
      <w:pPr>
        <w:ind w:left="708"/>
        <w:jc w:val="center"/>
        <w:rPr>
          <w:b/>
          <w:sz w:val="28"/>
          <w:szCs w:val="24"/>
        </w:rPr>
      </w:pPr>
      <w:r w:rsidRPr="001574F8">
        <w:rPr>
          <w:b/>
          <w:sz w:val="28"/>
          <w:szCs w:val="28"/>
        </w:rPr>
        <w:t xml:space="preserve">«Про визначення дієвих заходів </w:t>
      </w:r>
      <w:r w:rsidR="00CC3A70">
        <w:rPr>
          <w:b/>
          <w:sz w:val="28"/>
          <w:szCs w:val="28"/>
        </w:rPr>
        <w:t xml:space="preserve">під час проведення </w:t>
      </w:r>
      <w:r w:rsidRPr="001574F8">
        <w:rPr>
          <w:b/>
          <w:sz w:val="28"/>
          <w:szCs w:val="28"/>
        </w:rPr>
        <w:t>призовів</w:t>
      </w:r>
      <w:r w:rsidR="001574F8" w:rsidRPr="001574F8">
        <w:rPr>
          <w:b/>
          <w:sz w:val="28"/>
          <w:szCs w:val="28"/>
        </w:rPr>
        <w:t xml:space="preserve"> громадян на строкову військову службу»</w:t>
      </w:r>
    </w:p>
    <w:p w:rsidR="0095360A" w:rsidRPr="001574F8" w:rsidRDefault="0095360A" w:rsidP="0095360A">
      <w:pPr>
        <w:jc w:val="both"/>
        <w:rPr>
          <w:b/>
          <w:color w:val="FFFFFF"/>
          <w:sz w:val="28"/>
          <w:szCs w:val="24"/>
        </w:rPr>
      </w:pPr>
      <w:r w:rsidRPr="001574F8">
        <w:rPr>
          <w:b/>
          <w:color w:val="FFFFFF"/>
          <w:sz w:val="28"/>
          <w:szCs w:val="24"/>
        </w:rPr>
        <w:t xml:space="preserve">Керівник депутатської фракції </w:t>
      </w:r>
    </w:p>
    <w:p w:rsidR="0095360A" w:rsidRDefault="0095360A" w:rsidP="00CC3A70">
      <w:pPr>
        <w:pStyle w:val="10"/>
        <w:tabs>
          <w:tab w:val="left" w:pos="4820"/>
        </w:tabs>
        <w:ind w:right="4251"/>
        <w:jc w:val="both"/>
        <w:rPr>
          <w:color w:val="FFFFFF"/>
          <w:sz w:val="28"/>
          <w:szCs w:val="24"/>
        </w:rPr>
      </w:pPr>
      <w:r w:rsidRPr="00AE400F">
        <w:rPr>
          <w:color w:val="FFFFFF"/>
          <w:sz w:val="28"/>
          <w:szCs w:val="24"/>
        </w:rPr>
        <w:t xml:space="preserve">«За Україну!» </w:t>
      </w:r>
    </w:p>
    <w:p w:rsidR="0087112D" w:rsidRPr="00AE400F" w:rsidRDefault="0087112D" w:rsidP="00CC3A70">
      <w:pPr>
        <w:pStyle w:val="10"/>
        <w:tabs>
          <w:tab w:val="left" w:pos="4820"/>
        </w:tabs>
        <w:ind w:right="4251"/>
        <w:jc w:val="both"/>
        <w:rPr>
          <w:color w:val="FFFFFF"/>
          <w:sz w:val="28"/>
          <w:szCs w:val="24"/>
        </w:rPr>
      </w:pPr>
    </w:p>
    <w:p w:rsidR="00CC3A70" w:rsidRDefault="001574F8" w:rsidP="0095360A">
      <w:pPr>
        <w:jc w:val="both"/>
        <w:rPr>
          <w:sz w:val="28"/>
          <w:szCs w:val="24"/>
        </w:rPr>
      </w:pPr>
      <w:r>
        <w:rPr>
          <w:sz w:val="28"/>
          <w:szCs w:val="24"/>
        </w:rPr>
        <w:t xml:space="preserve">Начальник відділу </w:t>
      </w:r>
    </w:p>
    <w:p w:rsidR="00CC3A70" w:rsidRDefault="001574F8" w:rsidP="0095360A">
      <w:pPr>
        <w:jc w:val="both"/>
        <w:rPr>
          <w:sz w:val="28"/>
          <w:szCs w:val="24"/>
        </w:rPr>
      </w:pPr>
      <w:r>
        <w:rPr>
          <w:sz w:val="28"/>
          <w:szCs w:val="24"/>
        </w:rPr>
        <w:t>з питань взаємодії</w:t>
      </w:r>
      <w:r w:rsidR="00CC3A70">
        <w:rPr>
          <w:sz w:val="28"/>
          <w:szCs w:val="24"/>
        </w:rPr>
        <w:t xml:space="preserve"> </w:t>
      </w:r>
      <w:r w:rsidR="00A04C73">
        <w:rPr>
          <w:sz w:val="28"/>
          <w:szCs w:val="24"/>
        </w:rPr>
        <w:t>з</w:t>
      </w:r>
      <w:r>
        <w:rPr>
          <w:sz w:val="28"/>
          <w:szCs w:val="24"/>
        </w:rPr>
        <w:t xml:space="preserve"> правоохоронними </w:t>
      </w:r>
    </w:p>
    <w:p w:rsidR="001574F8" w:rsidRPr="00AE400F" w:rsidRDefault="001574F8" w:rsidP="0095360A">
      <w:pPr>
        <w:jc w:val="both"/>
        <w:rPr>
          <w:sz w:val="28"/>
          <w:szCs w:val="24"/>
        </w:rPr>
      </w:pPr>
      <w:r>
        <w:rPr>
          <w:sz w:val="28"/>
          <w:szCs w:val="24"/>
        </w:rPr>
        <w:t>органами</w:t>
      </w:r>
      <w:r w:rsidR="00CC3A70">
        <w:rPr>
          <w:sz w:val="28"/>
          <w:szCs w:val="24"/>
        </w:rPr>
        <w:t xml:space="preserve"> </w:t>
      </w:r>
      <w:r w:rsidR="00A04C73">
        <w:rPr>
          <w:sz w:val="28"/>
          <w:szCs w:val="24"/>
        </w:rPr>
        <w:t>т</w:t>
      </w:r>
      <w:r>
        <w:rPr>
          <w:sz w:val="28"/>
          <w:szCs w:val="24"/>
        </w:rPr>
        <w:t xml:space="preserve">а оборонної роботи </w:t>
      </w:r>
      <w:r w:rsidR="00CC3A70">
        <w:rPr>
          <w:sz w:val="28"/>
          <w:szCs w:val="24"/>
        </w:rPr>
        <w:t xml:space="preserve"> </w:t>
      </w:r>
      <w:r>
        <w:rPr>
          <w:sz w:val="28"/>
          <w:szCs w:val="24"/>
        </w:rPr>
        <w:t xml:space="preserve">                                   </w:t>
      </w:r>
      <w:r w:rsidR="00A04C73">
        <w:rPr>
          <w:sz w:val="28"/>
          <w:szCs w:val="24"/>
        </w:rPr>
        <w:t xml:space="preserve">         </w:t>
      </w:r>
      <w:r>
        <w:rPr>
          <w:sz w:val="28"/>
          <w:szCs w:val="24"/>
        </w:rPr>
        <w:t>Г.В. Брязкун</w:t>
      </w:r>
    </w:p>
    <w:p w:rsidR="001574F8" w:rsidRDefault="001574F8" w:rsidP="0095360A">
      <w:pPr>
        <w:jc w:val="both"/>
        <w:rPr>
          <w:sz w:val="28"/>
          <w:szCs w:val="24"/>
        </w:rPr>
      </w:pPr>
    </w:p>
    <w:p w:rsidR="0087112D" w:rsidRPr="00AE400F" w:rsidRDefault="0087112D" w:rsidP="0095360A">
      <w:pPr>
        <w:jc w:val="both"/>
        <w:rPr>
          <w:sz w:val="28"/>
          <w:szCs w:val="24"/>
        </w:rPr>
      </w:pPr>
    </w:p>
    <w:p w:rsidR="0095360A" w:rsidRPr="00AE400F" w:rsidRDefault="0095360A" w:rsidP="0095360A">
      <w:pPr>
        <w:jc w:val="both"/>
        <w:rPr>
          <w:sz w:val="28"/>
          <w:szCs w:val="28"/>
        </w:rPr>
      </w:pPr>
      <w:r w:rsidRPr="00AE400F">
        <w:rPr>
          <w:sz w:val="28"/>
          <w:szCs w:val="28"/>
        </w:rPr>
        <w:t xml:space="preserve">Заступник міського голови з питань </w:t>
      </w:r>
    </w:p>
    <w:p w:rsidR="0095360A" w:rsidRPr="00AE400F" w:rsidRDefault="0095360A" w:rsidP="0095360A">
      <w:pPr>
        <w:jc w:val="both"/>
        <w:rPr>
          <w:sz w:val="28"/>
          <w:szCs w:val="24"/>
        </w:rPr>
      </w:pPr>
      <w:r w:rsidRPr="00AE400F">
        <w:rPr>
          <w:sz w:val="28"/>
          <w:szCs w:val="28"/>
        </w:rPr>
        <w:t xml:space="preserve">діяльності виконавчих органів ради </w:t>
      </w:r>
      <w:r w:rsidRPr="00AE400F">
        <w:rPr>
          <w:sz w:val="28"/>
          <w:szCs w:val="28"/>
        </w:rPr>
        <w:tab/>
      </w:r>
      <w:r w:rsidRPr="00AE400F">
        <w:rPr>
          <w:sz w:val="28"/>
          <w:szCs w:val="28"/>
        </w:rPr>
        <w:tab/>
      </w:r>
      <w:r w:rsidRPr="00AE400F">
        <w:rPr>
          <w:sz w:val="28"/>
          <w:szCs w:val="28"/>
        </w:rPr>
        <w:tab/>
      </w:r>
      <w:r w:rsidR="00A04C73">
        <w:rPr>
          <w:sz w:val="28"/>
          <w:szCs w:val="28"/>
        </w:rPr>
        <w:t xml:space="preserve">       </w:t>
      </w:r>
      <w:r w:rsidRPr="00AE400F">
        <w:rPr>
          <w:sz w:val="28"/>
          <w:szCs w:val="28"/>
        </w:rPr>
        <w:t>М.</w:t>
      </w:r>
      <w:r>
        <w:rPr>
          <w:sz w:val="28"/>
          <w:szCs w:val="28"/>
        </w:rPr>
        <w:t>О</w:t>
      </w:r>
      <w:r w:rsidRPr="00AE400F">
        <w:rPr>
          <w:sz w:val="28"/>
          <w:szCs w:val="28"/>
        </w:rPr>
        <w:t xml:space="preserve">. Галицький </w:t>
      </w:r>
    </w:p>
    <w:p w:rsidR="0095360A" w:rsidRDefault="0095360A" w:rsidP="0095360A">
      <w:pPr>
        <w:jc w:val="both"/>
        <w:rPr>
          <w:sz w:val="28"/>
          <w:szCs w:val="24"/>
        </w:rPr>
      </w:pPr>
    </w:p>
    <w:p w:rsidR="0087112D" w:rsidRPr="00AE400F" w:rsidRDefault="0087112D" w:rsidP="0095360A">
      <w:pPr>
        <w:jc w:val="both"/>
        <w:rPr>
          <w:sz w:val="28"/>
          <w:szCs w:val="24"/>
        </w:rPr>
      </w:pPr>
    </w:p>
    <w:p w:rsidR="0095360A" w:rsidRPr="00AE400F" w:rsidRDefault="0095360A" w:rsidP="0095360A">
      <w:pPr>
        <w:jc w:val="both"/>
        <w:rPr>
          <w:sz w:val="28"/>
          <w:szCs w:val="24"/>
        </w:rPr>
      </w:pPr>
      <w:r w:rsidRPr="00AE400F">
        <w:rPr>
          <w:sz w:val="28"/>
          <w:szCs w:val="24"/>
        </w:rPr>
        <w:t>Начальник правового управління</w:t>
      </w:r>
      <w:r w:rsidRPr="00AE400F">
        <w:rPr>
          <w:sz w:val="28"/>
          <w:szCs w:val="24"/>
        </w:rPr>
        <w:tab/>
      </w:r>
      <w:r w:rsidRPr="00AE400F">
        <w:rPr>
          <w:sz w:val="28"/>
          <w:szCs w:val="24"/>
        </w:rPr>
        <w:tab/>
      </w:r>
      <w:r w:rsidRPr="00AE400F">
        <w:rPr>
          <w:sz w:val="28"/>
          <w:szCs w:val="24"/>
        </w:rPr>
        <w:tab/>
      </w:r>
      <w:r w:rsidR="001574F8">
        <w:rPr>
          <w:sz w:val="28"/>
          <w:szCs w:val="24"/>
        </w:rPr>
        <w:t xml:space="preserve">       </w:t>
      </w:r>
      <w:r w:rsidR="00A04C73">
        <w:rPr>
          <w:sz w:val="28"/>
          <w:szCs w:val="24"/>
        </w:rPr>
        <w:t xml:space="preserve">        </w:t>
      </w:r>
      <w:r w:rsidR="001574F8">
        <w:rPr>
          <w:sz w:val="28"/>
          <w:szCs w:val="24"/>
        </w:rPr>
        <w:t xml:space="preserve">  </w:t>
      </w:r>
      <w:r w:rsidRPr="00AE400F">
        <w:rPr>
          <w:sz w:val="28"/>
          <w:szCs w:val="24"/>
        </w:rPr>
        <w:t xml:space="preserve">О.В. </w:t>
      </w:r>
      <w:proofErr w:type="spellStart"/>
      <w:r w:rsidRPr="00AE400F">
        <w:rPr>
          <w:sz w:val="28"/>
          <w:szCs w:val="24"/>
        </w:rPr>
        <w:t>Чайченко</w:t>
      </w:r>
      <w:proofErr w:type="spellEnd"/>
    </w:p>
    <w:p w:rsidR="0095360A" w:rsidRDefault="0095360A" w:rsidP="0095360A">
      <w:pPr>
        <w:jc w:val="both"/>
        <w:rPr>
          <w:sz w:val="28"/>
          <w:szCs w:val="24"/>
        </w:rPr>
      </w:pPr>
    </w:p>
    <w:p w:rsidR="0087112D" w:rsidRPr="00AE400F" w:rsidRDefault="0087112D" w:rsidP="0095360A">
      <w:pPr>
        <w:jc w:val="both"/>
        <w:rPr>
          <w:sz w:val="28"/>
          <w:szCs w:val="24"/>
        </w:rPr>
      </w:pPr>
    </w:p>
    <w:p w:rsidR="0095360A" w:rsidRPr="0087112D" w:rsidRDefault="008C503C" w:rsidP="0095360A">
      <w:pPr>
        <w:jc w:val="both"/>
        <w:rPr>
          <w:sz w:val="28"/>
          <w:szCs w:val="28"/>
        </w:rPr>
      </w:pPr>
      <w:r w:rsidRPr="0087112D">
        <w:rPr>
          <w:sz w:val="28"/>
          <w:szCs w:val="28"/>
        </w:rPr>
        <w:t xml:space="preserve">Депутат </w:t>
      </w:r>
      <w:r w:rsidR="0087112D" w:rsidRPr="0087112D">
        <w:rPr>
          <w:sz w:val="28"/>
          <w:szCs w:val="28"/>
        </w:rPr>
        <w:t>С</w:t>
      </w:r>
      <w:r w:rsidRPr="0087112D">
        <w:rPr>
          <w:sz w:val="28"/>
          <w:szCs w:val="28"/>
        </w:rPr>
        <w:t>умської місько</w:t>
      </w:r>
      <w:r w:rsidR="0087112D" w:rsidRPr="0087112D">
        <w:rPr>
          <w:sz w:val="28"/>
          <w:szCs w:val="28"/>
        </w:rPr>
        <w:t>ї ради,</w:t>
      </w:r>
    </w:p>
    <w:p w:rsidR="0087112D" w:rsidRPr="0087112D" w:rsidRDefault="0087112D" w:rsidP="0095360A">
      <w:pPr>
        <w:jc w:val="both"/>
        <w:rPr>
          <w:sz w:val="28"/>
          <w:szCs w:val="28"/>
        </w:rPr>
      </w:pPr>
      <w:r w:rsidRPr="0087112D">
        <w:rPr>
          <w:sz w:val="28"/>
          <w:szCs w:val="28"/>
        </w:rPr>
        <w:t>к</w:t>
      </w:r>
      <w:r w:rsidR="008C503C" w:rsidRPr="0087112D">
        <w:rPr>
          <w:sz w:val="28"/>
          <w:szCs w:val="28"/>
        </w:rPr>
        <w:t>ерівник деп</w:t>
      </w:r>
      <w:r w:rsidRPr="0087112D">
        <w:rPr>
          <w:sz w:val="28"/>
          <w:szCs w:val="28"/>
        </w:rPr>
        <w:t>утатської фракції</w:t>
      </w:r>
    </w:p>
    <w:p w:rsidR="0087112D" w:rsidRDefault="008C503C" w:rsidP="0095360A">
      <w:pPr>
        <w:jc w:val="both"/>
        <w:rPr>
          <w:rStyle w:val="a6"/>
          <w:b w:val="0"/>
          <w:sz w:val="28"/>
          <w:szCs w:val="28"/>
        </w:rPr>
      </w:pPr>
      <w:r w:rsidRPr="0087112D">
        <w:rPr>
          <w:sz w:val="28"/>
          <w:szCs w:val="28"/>
        </w:rPr>
        <w:t>«</w:t>
      </w:r>
      <w:r w:rsidR="0087112D" w:rsidRPr="0087112D">
        <w:rPr>
          <w:rStyle w:val="a6"/>
          <w:b w:val="0"/>
          <w:sz w:val="28"/>
          <w:szCs w:val="28"/>
        </w:rPr>
        <w:t xml:space="preserve">БПП «Солідарність» в Сумській </w:t>
      </w:r>
    </w:p>
    <w:p w:rsidR="008C503C" w:rsidRPr="0087112D" w:rsidRDefault="0087112D" w:rsidP="0095360A">
      <w:pPr>
        <w:jc w:val="both"/>
        <w:rPr>
          <w:sz w:val="28"/>
          <w:szCs w:val="28"/>
        </w:rPr>
      </w:pPr>
      <w:r w:rsidRPr="0087112D">
        <w:rPr>
          <w:rStyle w:val="a6"/>
          <w:b w:val="0"/>
          <w:sz w:val="28"/>
          <w:szCs w:val="28"/>
        </w:rPr>
        <w:t>міській раді VII скликання</w:t>
      </w:r>
      <w:r w:rsidRPr="0087112D">
        <w:rPr>
          <w:sz w:val="28"/>
          <w:szCs w:val="28"/>
        </w:rPr>
        <w:t xml:space="preserve"> </w:t>
      </w:r>
      <w:r>
        <w:rPr>
          <w:sz w:val="28"/>
          <w:szCs w:val="28"/>
        </w:rPr>
        <w:t xml:space="preserve">                                                   Д.С. </w:t>
      </w:r>
      <w:proofErr w:type="spellStart"/>
      <w:r>
        <w:rPr>
          <w:sz w:val="28"/>
          <w:szCs w:val="28"/>
        </w:rPr>
        <w:t>Л</w:t>
      </w:r>
      <w:r w:rsidR="008C503C" w:rsidRPr="0087112D">
        <w:rPr>
          <w:sz w:val="28"/>
          <w:szCs w:val="28"/>
        </w:rPr>
        <w:t>антушенко</w:t>
      </w:r>
      <w:proofErr w:type="spellEnd"/>
    </w:p>
    <w:p w:rsidR="0095360A" w:rsidRPr="00AE400F" w:rsidRDefault="0095360A" w:rsidP="0095360A">
      <w:pPr>
        <w:jc w:val="both"/>
        <w:rPr>
          <w:sz w:val="28"/>
          <w:szCs w:val="24"/>
        </w:rPr>
      </w:pPr>
    </w:p>
    <w:p w:rsidR="0095360A" w:rsidRPr="00AE400F" w:rsidRDefault="0095360A" w:rsidP="0095360A">
      <w:pPr>
        <w:jc w:val="both"/>
        <w:rPr>
          <w:sz w:val="28"/>
          <w:szCs w:val="24"/>
        </w:rPr>
      </w:pPr>
    </w:p>
    <w:p w:rsidR="0095360A" w:rsidRPr="00AE400F" w:rsidRDefault="0095360A" w:rsidP="0095360A">
      <w:pPr>
        <w:jc w:val="both"/>
        <w:rPr>
          <w:sz w:val="28"/>
          <w:szCs w:val="24"/>
        </w:rPr>
      </w:pPr>
      <w:r w:rsidRPr="00AE400F">
        <w:rPr>
          <w:sz w:val="28"/>
          <w:szCs w:val="24"/>
        </w:rPr>
        <w:t>Секретар Сумської міської ради</w:t>
      </w:r>
      <w:r w:rsidRPr="00AE400F">
        <w:rPr>
          <w:sz w:val="28"/>
          <w:szCs w:val="24"/>
        </w:rPr>
        <w:tab/>
      </w:r>
      <w:r w:rsidRPr="00AE400F">
        <w:rPr>
          <w:sz w:val="28"/>
          <w:szCs w:val="24"/>
        </w:rPr>
        <w:tab/>
      </w:r>
      <w:r w:rsidRPr="00AE400F">
        <w:rPr>
          <w:sz w:val="28"/>
          <w:szCs w:val="24"/>
        </w:rPr>
        <w:tab/>
      </w:r>
      <w:r w:rsidR="001574F8">
        <w:rPr>
          <w:sz w:val="28"/>
          <w:szCs w:val="24"/>
        </w:rPr>
        <w:t xml:space="preserve">        </w:t>
      </w:r>
      <w:r w:rsidR="00A04C73">
        <w:rPr>
          <w:sz w:val="28"/>
          <w:szCs w:val="24"/>
        </w:rPr>
        <w:t xml:space="preserve">        </w:t>
      </w:r>
      <w:r w:rsidR="0087112D">
        <w:rPr>
          <w:sz w:val="28"/>
          <w:szCs w:val="24"/>
        </w:rPr>
        <w:t xml:space="preserve"> </w:t>
      </w:r>
      <w:r w:rsidRPr="00AE400F">
        <w:rPr>
          <w:sz w:val="28"/>
          <w:szCs w:val="24"/>
        </w:rPr>
        <w:t>А.В. Баранов</w:t>
      </w:r>
    </w:p>
    <w:p w:rsidR="0095360A" w:rsidRPr="00AE400F" w:rsidRDefault="0095360A" w:rsidP="0095360A">
      <w:pPr>
        <w:jc w:val="both"/>
        <w:rPr>
          <w:sz w:val="28"/>
          <w:szCs w:val="24"/>
        </w:rPr>
      </w:pPr>
    </w:p>
    <w:p w:rsidR="0095360A" w:rsidRPr="00AE400F" w:rsidRDefault="0095360A" w:rsidP="0095360A">
      <w:pPr>
        <w:jc w:val="both"/>
        <w:rPr>
          <w:sz w:val="28"/>
          <w:szCs w:val="24"/>
        </w:rPr>
      </w:pPr>
    </w:p>
    <w:p w:rsidR="0095360A" w:rsidRPr="00AE400F" w:rsidRDefault="0095360A" w:rsidP="0095360A">
      <w:pPr>
        <w:jc w:val="both"/>
        <w:rPr>
          <w:sz w:val="28"/>
          <w:szCs w:val="24"/>
        </w:rPr>
      </w:pPr>
    </w:p>
    <w:p w:rsidR="0095360A" w:rsidRPr="00AE400F" w:rsidRDefault="0095360A" w:rsidP="0095360A">
      <w:pPr>
        <w:jc w:val="both"/>
        <w:rPr>
          <w:sz w:val="28"/>
          <w:szCs w:val="24"/>
        </w:rPr>
      </w:pPr>
    </w:p>
    <w:p w:rsidR="0095360A" w:rsidRPr="00AE400F" w:rsidRDefault="0095360A" w:rsidP="0095360A">
      <w:pPr>
        <w:jc w:val="both"/>
        <w:rPr>
          <w:sz w:val="28"/>
          <w:szCs w:val="24"/>
        </w:rPr>
      </w:pPr>
    </w:p>
    <w:p w:rsidR="0095360A" w:rsidRPr="00AE400F" w:rsidRDefault="0095360A" w:rsidP="0095360A">
      <w:pPr>
        <w:jc w:val="both"/>
        <w:rPr>
          <w:sz w:val="28"/>
          <w:szCs w:val="24"/>
        </w:rPr>
      </w:pPr>
    </w:p>
    <w:p w:rsidR="0095360A" w:rsidRDefault="0095360A" w:rsidP="0095360A">
      <w:pPr>
        <w:jc w:val="both"/>
        <w:rPr>
          <w:sz w:val="28"/>
          <w:szCs w:val="24"/>
        </w:rPr>
      </w:pPr>
    </w:p>
    <w:p w:rsidR="00A04C73" w:rsidRDefault="00A04C73" w:rsidP="0095360A">
      <w:pPr>
        <w:jc w:val="both"/>
        <w:rPr>
          <w:sz w:val="28"/>
          <w:szCs w:val="24"/>
        </w:rPr>
      </w:pPr>
    </w:p>
    <w:p w:rsidR="00A04C73" w:rsidRDefault="00A04C73" w:rsidP="0095360A">
      <w:pPr>
        <w:jc w:val="both"/>
        <w:rPr>
          <w:sz w:val="28"/>
          <w:szCs w:val="24"/>
        </w:rPr>
      </w:pPr>
    </w:p>
    <w:p w:rsidR="00A04C73" w:rsidRDefault="00A04C73" w:rsidP="0095360A">
      <w:pPr>
        <w:jc w:val="both"/>
        <w:rPr>
          <w:sz w:val="28"/>
          <w:szCs w:val="24"/>
        </w:rPr>
      </w:pPr>
    </w:p>
    <w:p w:rsidR="00A04C73" w:rsidRDefault="00A04C73" w:rsidP="0095360A">
      <w:pPr>
        <w:jc w:val="both"/>
        <w:rPr>
          <w:sz w:val="28"/>
          <w:szCs w:val="24"/>
        </w:rPr>
      </w:pPr>
    </w:p>
    <w:p w:rsidR="00A04C73" w:rsidRDefault="00A04C73" w:rsidP="0095360A">
      <w:pPr>
        <w:jc w:val="both"/>
        <w:rPr>
          <w:sz w:val="28"/>
          <w:szCs w:val="24"/>
        </w:rPr>
      </w:pPr>
    </w:p>
    <w:p w:rsidR="00A04C73" w:rsidRDefault="00A04C73" w:rsidP="0095360A">
      <w:pPr>
        <w:jc w:val="both"/>
        <w:rPr>
          <w:sz w:val="28"/>
          <w:szCs w:val="24"/>
        </w:rPr>
      </w:pPr>
    </w:p>
    <w:p w:rsidR="00A04C73" w:rsidRDefault="00A04C73" w:rsidP="0095360A">
      <w:pPr>
        <w:jc w:val="both"/>
        <w:rPr>
          <w:sz w:val="28"/>
          <w:szCs w:val="24"/>
        </w:rPr>
      </w:pPr>
    </w:p>
    <w:p w:rsidR="00A04C73" w:rsidRDefault="00A04C73" w:rsidP="0095360A">
      <w:pPr>
        <w:jc w:val="both"/>
        <w:rPr>
          <w:sz w:val="28"/>
          <w:szCs w:val="24"/>
        </w:rPr>
      </w:pPr>
    </w:p>
    <w:p w:rsidR="00A04C73" w:rsidRDefault="00A04C73" w:rsidP="0095360A">
      <w:pPr>
        <w:jc w:val="both"/>
        <w:rPr>
          <w:sz w:val="28"/>
          <w:szCs w:val="24"/>
        </w:rPr>
      </w:pPr>
    </w:p>
    <w:p w:rsidR="0095360A" w:rsidRDefault="0095360A" w:rsidP="0095360A">
      <w:pPr>
        <w:widowControl w:val="0"/>
        <w:autoSpaceDE w:val="0"/>
        <w:autoSpaceDN w:val="0"/>
        <w:adjustRightInd w:val="0"/>
        <w:jc w:val="both"/>
        <w:rPr>
          <w:sz w:val="22"/>
          <w:szCs w:val="22"/>
          <w:shd w:val="clear" w:color="auto" w:fill="FEFEFE"/>
        </w:rPr>
      </w:pPr>
      <w:r w:rsidRPr="00A04C73">
        <w:rPr>
          <w:sz w:val="22"/>
          <w:szCs w:val="22"/>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sidR="0087112D">
        <w:rPr>
          <w:sz w:val="22"/>
          <w:szCs w:val="22"/>
          <w:shd w:val="clear" w:color="auto" w:fill="FEFEFE"/>
        </w:rPr>
        <w:t>.</w:t>
      </w:r>
    </w:p>
    <w:p w:rsidR="0087112D" w:rsidRDefault="00F274C4" w:rsidP="0095360A">
      <w:pPr>
        <w:widowControl w:val="0"/>
        <w:autoSpaceDE w:val="0"/>
        <w:autoSpaceDN w:val="0"/>
        <w:adjustRightInd w:val="0"/>
        <w:jc w:val="both"/>
        <w:rPr>
          <w:sz w:val="22"/>
          <w:szCs w:val="22"/>
          <w:shd w:val="clear" w:color="auto" w:fill="FEFEFE"/>
        </w:rPr>
      </w:pPr>
      <w:r>
        <w:rPr>
          <w:sz w:val="22"/>
          <w:szCs w:val="22"/>
          <w:shd w:val="clear" w:color="auto" w:fill="FEFEFE"/>
        </w:rPr>
        <w:t xml:space="preserve">                                                                                                                                               </w:t>
      </w:r>
      <w:proofErr w:type="spellStart"/>
      <w:r>
        <w:rPr>
          <w:sz w:val="22"/>
          <w:szCs w:val="22"/>
          <w:shd w:val="clear" w:color="auto" w:fill="FEFEFE"/>
        </w:rPr>
        <w:t>Г.В.Брязкун</w:t>
      </w:r>
      <w:proofErr w:type="spellEnd"/>
    </w:p>
    <w:p w:rsidR="0087112D" w:rsidRPr="00A04C73" w:rsidRDefault="00F274C4" w:rsidP="0095360A">
      <w:pPr>
        <w:widowControl w:val="0"/>
        <w:autoSpaceDE w:val="0"/>
        <w:autoSpaceDN w:val="0"/>
        <w:adjustRightInd w:val="0"/>
        <w:jc w:val="both"/>
        <w:rPr>
          <w:sz w:val="22"/>
          <w:szCs w:val="22"/>
          <w:shd w:val="clear" w:color="auto" w:fill="FEFEFE"/>
        </w:rPr>
      </w:pPr>
      <w:r>
        <w:rPr>
          <w:sz w:val="22"/>
          <w:szCs w:val="22"/>
          <w:shd w:val="clear" w:color="auto" w:fill="FEFEFE"/>
        </w:rPr>
        <w:t xml:space="preserve">                                                                                                       </w:t>
      </w:r>
      <w:r w:rsidR="0087112D">
        <w:rPr>
          <w:sz w:val="22"/>
          <w:szCs w:val="22"/>
          <w:shd w:val="clear" w:color="auto" w:fill="FEFEFE"/>
        </w:rPr>
        <w:t xml:space="preserve">__________________ </w:t>
      </w:r>
    </w:p>
    <w:sectPr w:rsidR="0087112D" w:rsidRPr="00A04C73" w:rsidSect="003E6A01">
      <w:headerReference w:type="even" r:id="rId8"/>
      <w:headerReference w:type="default" r:id="rId9"/>
      <w:headerReference w:type="first" r:id="rId10"/>
      <w:pgSz w:w="11907" w:h="16834" w:code="9"/>
      <w:pgMar w:top="1134" w:right="851" w:bottom="284" w:left="1985"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015" w:rsidRDefault="009C3015" w:rsidP="0095360A">
      <w:r>
        <w:separator/>
      </w:r>
    </w:p>
  </w:endnote>
  <w:endnote w:type="continuationSeparator" w:id="0">
    <w:p w:rsidR="009C3015" w:rsidRDefault="009C3015" w:rsidP="0095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015" w:rsidRDefault="009C3015" w:rsidP="0095360A">
      <w:r>
        <w:separator/>
      </w:r>
    </w:p>
  </w:footnote>
  <w:footnote w:type="continuationSeparator" w:id="0">
    <w:p w:rsidR="009C3015" w:rsidRDefault="009C3015" w:rsidP="0095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E1" w:rsidRDefault="001D3E24" w:rsidP="00EB2E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03E1" w:rsidRDefault="009C30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E1" w:rsidRDefault="009C3015" w:rsidP="00EB2E9E">
    <w:pPr>
      <w:pStyle w:val="a3"/>
      <w:framePr w:wrap="around" w:vAnchor="text" w:hAnchor="margin" w:xAlign="center" w:y="1"/>
      <w:rPr>
        <w:rStyle w:val="a5"/>
      </w:rPr>
    </w:pPr>
  </w:p>
  <w:p w:rsidR="000703E1" w:rsidRDefault="009C3015" w:rsidP="00EB2E9E">
    <w:pPr>
      <w:pStyle w:val="a3"/>
      <w:framePr w:wrap="around" w:vAnchor="text" w:hAnchor="margin" w:xAlign="center" w:y="1"/>
      <w:rPr>
        <w:rStyle w:val="a5"/>
      </w:rPr>
    </w:pPr>
  </w:p>
  <w:p w:rsidR="000703E1" w:rsidRDefault="009C30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E1" w:rsidRDefault="0095360A" w:rsidP="00446822">
    <w:pPr>
      <w:pStyle w:val="a3"/>
      <w:jc w:val="center"/>
    </w:pPr>
    <w:r>
      <w:rPr>
        <w:noProof/>
        <w:lang w:val="ru-RU"/>
      </w:rPr>
      <w:drawing>
        <wp:anchor distT="0" distB="0" distL="114300" distR="114300" simplePos="0" relativeHeight="251659264" behindDoc="1" locked="0" layoutInCell="1" allowOverlap="1">
          <wp:simplePos x="0" y="0"/>
          <wp:positionH relativeFrom="column">
            <wp:posOffset>2758440</wp:posOffset>
          </wp:positionH>
          <wp:positionV relativeFrom="paragraph">
            <wp:posOffset>45720</wp:posOffset>
          </wp:positionV>
          <wp:extent cx="428625" cy="609600"/>
          <wp:effectExtent l="0" t="0" r="9525" b="0"/>
          <wp:wrapNone/>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A89" w:rsidRPr="00EE0355" w:rsidRDefault="009C3015" w:rsidP="00112A89">
    <w:pPr>
      <w:pStyle w:val="a3"/>
    </w:pPr>
  </w:p>
  <w:p w:rsidR="005F3666" w:rsidRPr="00F935E3" w:rsidRDefault="0095360A" w:rsidP="0095360A">
    <w:pPr>
      <w:pStyle w:val="a3"/>
      <w:tabs>
        <w:tab w:val="clear" w:pos="4153"/>
      </w:tabs>
      <w:jc w:val="center"/>
      <w:rPr>
        <w:sz w:val="24"/>
        <w:szCs w:val="24"/>
      </w:rPr>
    </w:pPr>
    <w:r>
      <w:rPr>
        <w:sz w:val="28"/>
        <w:szCs w:val="28"/>
      </w:rPr>
      <w:t xml:space="preserve">                                                                                                      </w:t>
    </w:r>
    <w:r w:rsidR="001D3E24" w:rsidRPr="00F935E3">
      <w:rPr>
        <w:sz w:val="24"/>
        <w:szCs w:val="24"/>
      </w:rPr>
      <w:t>Проект</w:t>
    </w:r>
  </w:p>
  <w:p w:rsidR="00446822" w:rsidRPr="00F935E3" w:rsidRDefault="0095360A" w:rsidP="0095360A">
    <w:pPr>
      <w:pStyle w:val="a3"/>
      <w:jc w:val="center"/>
      <w:rPr>
        <w:sz w:val="24"/>
        <w:szCs w:val="24"/>
      </w:rPr>
    </w:pPr>
    <w:r>
      <w:rPr>
        <w:sz w:val="28"/>
        <w:szCs w:val="28"/>
      </w:rPr>
      <w:t xml:space="preserve">                                                                                               </w:t>
    </w:r>
    <w:r w:rsidRPr="00F935E3">
      <w:rPr>
        <w:sz w:val="24"/>
        <w:szCs w:val="24"/>
      </w:rPr>
      <w:t>Оприлюднено</w:t>
    </w:r>
  </w:p>
  <w:p w:rsidR="0095360A" w:rsidRPr="00F935E3" w:rsidRDefault="0095360A" w:rsidP="00446822">
    <w:pPr>
      <w:pStyle w:val="a3"/>
      <w:jc w:val="right"/>
      <w:rPr>
        <w:sz w:val="24"/>
        <w:szCs w:val="24"/>
      </w:rPr>
    </w:pPr>
    <w:r w:rsidRPr="00F935E3">
      <w:rPr>
        <w:sz w:val="24"/>
        <w:szCs w:val="24"/>
      </w:rPr>
      <w:t xml:space="preserve">  «__» ______ 2018 р.</w:t>
    </w:r>
  </w:p>
  <w:p w:rsidR="00446822" w:rsidRDefault="009C3015" w:rsidP="00200E6B">
    <w:pPr>
      <w:pStyle w:val="a3"/>
      <w:jc w:val="center"/>
      <w:rPr>
        <w:sz w:val="36"/>
      </w:rPr>
    </w:pPr>
  </w:p>
  <w:p w:rsidR="000703E1" w:rsidRPr="00F935E3" w:rsidRDefault="001D3E24" w:rsidP="00200E6B">
    <w:pPr>
      <w:pStyle w:val="a3"/>
      <w:jc w:val="center"/>
      <w:rPr>
        <w:sz w:val="32"/>
        <w:szCs w:val="32"/>
        <w:lang w:val="ru-RU"/>
      </w:rPr>
    </w:pPr>
    <w:r w:rsidRPr="00F935E3">
      <w:rPr>
        <w:sz w:val="32"/>
        <w:szCs w:val="32"/>
      </w:rPr>
      <w:t>СУМСЬКА МІСЬКА РАДА</w:t>
    </w:r>
  </w:p>
  <w:p w:rsidR="000703E1" w:rsidRPr="00F935E3" w:rsidRDefault="001D3E24">
    <w:pPr>
      <w:pStyle w:val="a3"/>
      <w:jc w:val="center"/>
      <w:rPr>
        <w:b/>
        <w:sz w:val="32"/>
        <w:szCs w:val="32"/>
      </w:rPr>
    </w:pPr>
    <w:r w:rsidRPr="00F935E3">
      <w:rPr>
        <w:sz w:val="32"/>
        <w:szCs w:val="32"/>
        <w:lang w:val="en-US"/>
      </w:rPr>
      <w:t>V</w:t>
    </w:r>
    <w:r w:rsidRPr="00F935E3">
      <w:rPr>
        <w:sz w:val="32"/>
        <w:szCs w:val="32"/>
      </w:rPr>
      <w:t>ІI</w:t>
    </w:r>
    <w:r w:rsidRPr="00F935E3">
      <w:rPr>
        <w:sz w:val="32"/>
        <w:szCs w:val="32"/>
        <w:lang w:val="ru-RU"/>
      </w:rPr>
      <w:t xml:space="preserve"> </w:t>
    </w:r>
    <w:r w:rsidRPr="00F935E3">
      <w:rPr>
        <w:sz w:val="32"/>
        <w:szCs w:val="32"/>
      </w:rPr>
      <w:t>СКЛИКАННЯ ________ СЕСІЯ</w:t>
    </w:r>
  </w:p>
  <w:p w:rsidR="000703E1" w:rsidRPr="00F935E3" w:rsidRDefault="001D3E24">
    <w:pPr>
      <w:pStyle w:val="a3"/>
      <w:jc w:val="center"/>
      <w:rPr>
        <w:b/>
        <w:sz w:val="32"/>
        <w:szCs w:val="32"/>
      </w:rPr>
    </w:pPr>
    <w:r w:rsidRPr="00F935E3">
      <w:rPr>
        <w:b/>
        <w:sz w:val="32"/>
        <w:szCs w:val="32"/>
      </w:rPr>
      <w:t>РІШЕННЯ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7CA"/>
    <w:multiLevelType w:val="hybridMultilevel"/>
    <w:tmpl w:val="4CF25C56"/>
    <w:lvl w:ilvl="0" w:tplc="2A382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43738C"/>
    <w:multiLevelType w:val="hybridMultilevel"/>
    <w:tmpl w:val="367CAA66"/>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0A"/>
    <w:rsid w:val="00012955"/>
    <w:rsid w:val="0007339B"/>
    <w:rsid w:val="000C24A0"/>
    <w:rsid w:val="001574F8"/>
    <w:rsid w:val="001D3E24"/>
    <w:rsid w:val="002467DB"/>
    <w:rsid w:val="00292268"/>
    <w:rsid w:val="002A411C"/>
    <w:rsid w:val="002B7D2B"/>
    <w:rsid w:val="002F5641"/>
    <w:rsid w:val="003D7FCC"/>
    <w:rsid w:val="003E6A01"/>
    <w:rsid w:val="00466C3E"/>
    <w:rsid w:val="0046734D"/>
    <w:rsid w:val="00477EFF"/>
    <w:rsid w:val="004F3609"/>
    <w:rsid w:val="00591618"/>
    <w:rsid w:val="005F6963"/>
    <w:rsid w:val="00633B5B"/>
    <w:rsid w:val="00670100"/>
    <w:rsid w:val="00675698"/>
    <w:rsid w:val="00736962"/>
    <w:rsid w:val="0074456E"/>
    <w:rsid w:val="007C7D7B"/>
    <w:rsid w:val="00806A92"/>
    <w:rsid w:val="0087112D"/>
    <w:rsid w:val="0088193D"/>
    <w:rsid w:val="00896C68"/>
    <w:rsid w:val="008C503C"/>
    <w:rsid w:val="00940012"/>
    <w:rsid w:val="0095360A"/>
    <w:rsid w:val="009B43EA"/>
    <w:rsid w:val="009C3015"/>
    <w:rsid w:val="00A04C73"/>
    <w:rsid w:val="00AE2B3A"/>
    <w:rsid w:val="00B33C47"/>
    <w:rsid w:val="00BC2F19"/>
    <w:rsid w:val="00C037BA"/>
    <w:rsid w:val="00C635F6"/>
    <w:rsid w:val="00C77270"/>
    <w:rsid w:val="00C95248"/>
    <w:rsid w:val="00CC3A70"/>
    <w:rsid w:val="00D74826"/>
    <w:rsid w:val="00D8165C"/>
    <w:rsid w:val="00D96EE3"/>
    <w:rsid w:val="00DA7E83"/>
    <w:rsid w:val="00F274C4"/>
    <w:rsid w:val="00F5086F"/>
    <w:rsid w:val="00F9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A21831-AE5B-4697-8F0A-2C0185FB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0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5360A"/>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1,Знак Знак2"/>
    <w:basedOn w:val="a0"/>
    <w:link w:val="a3"/>
    <w:rsid w:val="0095360A"/>
    <w:rPr>
      <w:rFonts w:ascii="Times New Roman" w:eastAsia="Times New Roman" w:hAnsi="Times New Roman" w:cs="Times New Roman"/>
      <w:sz w:val="20"/>
      <w:szCs w:val="20"/>
      <w:lang w:val="uk-UA"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Знак Знак1"/>
    <w:rsid w:val="0095360A"/>
    <w:rPr>
      <w:lang w:val="uk-UA" w:eastAsia="ru-RU" w:bidi="ar-SA"/>
    </w:rPr>
  </w:style>
  <w:style w:type="paragraph" w:customStyle="1" w:styleId="10">
    <w:name w:val="Верхний колонтитул1"/>
    <w:basedOn w:val="a"/>
    <w:rsid w:val="0095360A"/>
    <w:pPr>
      <w:tabs>
        <w:tab w:val="center" w:pos="4153"/>
        <w:tab w:val="right" w:pos="8306"/>
      </w:tabs>
    </w:pPr>
  </w:style>
  <w:style w:type="character" w:styleId="a5">
    <w:name w:val="page number"/>
    <w:basedOn w:val="a0"/>
    <w:rsid w:val="0095360A"/>
  </w:style>
  <w:style w:type="character" w:styleId="a6">
    <w:name w:val="Strong"/>
    <w:uiPriority w:val="99"/>
    <w:qFormat/>
    <w:rsid w:val="0095360A"/>
    <w:rPr>
      <w:b/>
      <w:bCs/>
    </w:rPr>
  </w:style>
  <w:style w:type="paragraph" w:styleId="a7">
    <w:name w:val="footer"/>
    <w:basedOn w:val="a"/>
    <w:link w:val="a8"/>
    <w:uiPriority w:val="99"/>
    <w:unhideWhenUsed/>
    <w:rsid w:val="0095360A"/>
    <w:pPr>
      <w:tabs>
        <w:tab w:val="center" w:pos="4677"/>
        <w:tab w:val="right" w:pos="9355"/>
      </w:tabs>
    </w:pPr>
  </w:style>
  <w:style w:type="character" w:customStyle="1" w:styleId="a8">
    <w:name w:val="Нижний колонтитул Знак"/>
    <w:basedOn w:val="a0"/>
    <w:link w:val="a7"/>
    <w:uiPriority w:val="99"/>
    <w:rsid w:val="0095360A"/>
    <w:rPr>
      <w:rFonts w:ascii="Times New Roman" w:eastAsia="Times New Roman" w:hAnsi="Times New Roman" w:cs="Times New Roman"/>
      <w:sz w:val="20"/>
      <w:szCs w:val="20"/>
      <w:lang w:val="uk-UA" w:eastAsia="ru-RU"/>
    </w:rPr>
  </w:style>
  <w:style w:type="paragraph" w:styleId="a9">
    <w:name w:val="List Paragraph"/>
    <w:basedOn w:val="a"/>
    <w:uiPriority w:val="34"/>
    <w:qFormat/>
    <w:rsid w:val="00C95248"/>
    <w:pPr>
      <w:ind w:left="720"/>
      <w:contextualSpacing/>
    </w:pPr>
  </w:style>
  <w:style w:type="paragraph" w:styleId="aa">
    <w:name w:val="Body Text"/>
    <w:basedOn w:val="a"/>
    <w:link w:val="ab"/>
    <w:semiHidden/>
    <w:rsid w:val="00D96EE3"/>
    <w:pPr>
      <w:widowControl w:val="0"/>
      <w:autoSpaceDE w:val="0"/>
      <w:autoSpaceDN w:val="0"/>
      <w:adjustRightInd w:val="0"/>
      <w:jc w:val="both"/>
    </w:pPr>
    <w:rPr>
      <w:sz w:val="28"/>
    </w:rPr>
  </w:style>
  <w:style w:type="character" w:customStyle="1" w:styleId="ab">
    <w:name w:val="Основной текст Знак"/>
    <w:basedOn w:val="a0"/>
    <w:link w:val="aa"/>
    <w:semiHidden/>
    <w:rsid w:val="00D96EE3"/>
    <w:rPr>
      <w:rFonts w:ascii="Times New Roman" w:eastAsia="Times New Roman" w:hAnsi="Times New Roman" w:cs="Times New Roman"/>
      <w:sz w:val="28"/>
      <w:szCs w:val="20"/>
      <w:lang w:val="uk-UA" w:eastAsia="ru-RU"/>
    </w:rPr>
  </w:style>
  <w:style w:type="paragraph" w:styleId="2">
    <w:name w:val="Body Text Indent 2"/>
    <w:basedOn w:val="a"/>
    <w:link w:val="20"/>
    <w:uiPriority w:val="99"/>
    <w:semiHidden/>
    <w:unhideWhenUsed/>
    <w:rsid w:val="0088193D"/>
    <w:pPr>
      <w:spacing w:after="120" w:line="480" w:lineRule="auto"/>
      <w:ind w:left="283"/>
    </w:pPr>
  </w:style>
  <w:style w:type="character" w:customStyle="1" w:styleId="20">
    <w:name w:val="Основной текст с отступом 2 Знак"/>
    <w:basedOn w:val="a0"/>
    <w:link w:val="2"/>
    <w:uiPriority w:val="99"/>
    <w:semiHidden/>
    <w:rsid w:val="0088193D"/>
    <w:rPr>
      <w:rFonts w:ascii="Times New Roman" w:eastAsia="Times New Roman" w:hAnsi="Times New Roman" w:cs="Times New Roman"/>
      <w:sz w:val="20"/>
      <w:szCs w:val="20"/>
      <w:lang w:val="uk-UA" w:eastAsia="ru-RU"/>
    </w:rPr>
  </w:style>
  <w:style w:type="paragraph" w:styleId="ac">
    <w:name w:val="No Spacing"/>
    <w:uiPriority w:val="1"/>
    <w:qFormat/>
    <w:rsid w:val="00591618"/>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E6CB-9E52-43FB-A016-406173D3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Лермонтов Юрій Олегович</cp:lastModifiedBy>
  <cp:revision>2</cp:revision>
  <dcterms:created xsi:type="dcterms:W3CDTF">2018-03-22T09:40:00Z</dcterms:created>
  <dcterms:modified xsi:type="dcterms:W3CDTF">2018-03-22T09:40:00Z</dcterms:modified>
</cp:coreProperties>
</file>