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1"/>
        <w:gridCol w:w="1278"/>
        <w:gridCol w:w="4254"/>
      </w:tblGrid>
      <w:tr w:rsidR="004B452C" w:rsidRPr="001C22A8" w:rsidTr="00D23C36">
        <w:tc>
          <w:tcPr>
            <w:tcW w:w="4251" w:type="dxa"/>
            <w:shd w:val="clear" w:color="auto" w:fill="auto"/>
          </w:tcPr>
          <w:p w:rsidR="004B452C" w:rsidRPr="001C22A8" w:rsidRDefault="004B452C">
            <w:pPr>
              <w:tabs>
                <w:tab w:val="left" w:pos="8447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4B452C" w:rsidRPr="001C22A8" w:rsidRDefault="00516DE6" w:rsidP="00D23C36">
            <w:pPr>
              <w:tabs>
                <w:tab w:val="left" w:pos="8447"/>
              </w:tabs>
              <w:spacing w:after="0" w:line="100" w:lineRule="atLeast"/>
              <w:ind w:left="36" w:right="-39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7840" cy="579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shd w:val="clear" w:color="auto" w:fill="auto"/>
          </w:tcPr>
          <w:p w:rsidR="004B452C" w:rsidRDefault="00503881" w:rsidP="00503881">
            <w:pPr>
              <w:tabs>
                <w:tab w:val="left" w:pos="8447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B452C" w:rsidRPr="001C2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роект</w:t>
            </w:r>
          </w:p>
          <w:p w:rsidR="00503881" w:rsidRPr="001C22A8" w:rsidRDefault="001B4A4C" w:rsidP="00EC664D">
            <w:pPr>
              <w:tabs>
                <w:tab w:val="left" w:pos="8447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 2</w:t>
            </w:r>
            <w:r w:rsidR="00EC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  <w:r w:rsidR="00503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.11.2017</w:t>
            </w:r>
          </w:p>
        </w:tc>
      </w:tr>
    </w:tbl>
    <w:p w:rsidR="004B452C" w:rsidRPr="001C22A8" w:rsidRDefault="004B452C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452C" w:rsidRPr="00503881" w:rsidRDefault="004B452C" w:rsidP="00B057C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03881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4B452C" w:rsidRPr="001C22A8" w:rsidRDefault="004B452C" w:rsidP="00B05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22A8">
        <w:rPr>
          <w:rFonts w:ascii="Times New Roman" w:hAnsi="Times New Roman" w:cs="Times New Roman"/>
          <w:sz w:val="28"/>
          <w:szCs w:val="28"/>
          <w:lang w:val="uk-UA"/>
        </w:rPr>
        <w:t xml:space="preserve">VІІ СКЛИКАННЯ </w:t>
      </w:r>
      <w:r w:rsidR="003317E5" w:rsidRPr="001C22A8">
        <w:rPr>
          <w:rFonts w:ascii="Times New Roman" w:hAnsi="Times New Roman" w:cs="Times New Roman"/>
          <w:sz w:val="28"/>
          <w:szCs w:val="28"/>
          <w:lang w:val="uk-UA"/>
        </w:rPr>
        <w:t xml:space="preserve">ХХХІІІ </w:t>
      </w:r>
      <w:r w:rsidRPr="001C22A8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4B452C" w:rsidRPr="001B4A4C" w:rsidRDefault="004B452C" w:rsidP="00B057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03881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4B452C" w:rsidRPr="001C22A8" w:rsidRDefault="004B452C" w:rsidP="00B057C6">
      <w:pPr>
        <w:pStyle w:val="aa"/>
        <w:spacing w:line="240" w:lineRule="auto"/>
        <w:jc w:val="left"/>
        <w:rPr>
          <w:rFonts w:ascii="Times New Roman" w:hAnsi="Times New Roman" w:cs="Times New Roman"/>
        </w:rPr>
      </w:pPr>
    </w:p>
    <w:p w:rsidR="004B452C" w:rsidRPr="00503881" w:rsidRDefault="004B452C" w:rsidP="00B057C6">
      <w:pPr>
        <w:pStyle w:val="aa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03881">
        <w:rPr>
          <w:rFonts w:ascii="Times New Roman" w:hAnsi="Times New Roman" w:cs="Times New Roman"/>
          <w:b w:val="0"/>
        </w:rPr>
        <w:t xml:space="preserve">від </w:t>
      </w:r>
      <w:r w:rsidR="00503881" w:rsidRPr="00503881">
        <w:rPr>
          <w:rFonts w:ascii="Times New Roman" w:hAnsi="Times New Roman" w:cs="Times New Roman"/>
          <w:b w:val="0"/>
        </w:rPr>
        <w:t>_______________</w:t>
      </w:r>
      <w:r w:rsidR="00D764DD" w:rsidRPr="00503881">
        <w:rPr>
          <w:rFonts w:ascii="Times New Roman" w:hAnsi="Times New Roman" w:cs="Times New Roman"/>
          <w:b w:val="0"/>
        </w:rPr>
        <w:t xml:space="preserve"> </w:t>
      </w:r>
      <w:r w:rsidR="00503881" w:rsidRPr="00503881">
        <w:rPr>
          <w:rFonts w:ascii="Times New Roman" w:hAnsi="Times New Roman" w:cs="Times New Roman"/>
          <w:b w:val="0"/>
        </w:rPr>
        <w:t xml:space="preserve">2017 </w:t>
      </w:r>
      <w:r w:rsidRPr="00503881">
        <w:rPr>
          <w:rFonts w:ascii="Times New Roman" w:hAnsi="Times New Roman" w:cs="Times New Roman"/>
          <w:b w:val="0"/>
        </w:rPr>
        <w:t>року № __</w:t>
      </w:r>
      <w:r w:rsidR="00B87979" w:rsidRPr="00503881">
        <w:rPr>
          <w:rFonts w:ascii="Times New Roman" w:hAnsi="Times New Roman" w:cs="Times New Roman"/>
          <w:b w:val="0"/>
        </w:rPr>
        <w:t>__</w:t>
      </w:r>
      <w:r w:rsidRPr="00503881">
        <w:rPr>
          <w:rFonts w:ascii="Times New Roman" w:hAnsi="Times New Roman" w:cs="Times New Roman"/>
          <w:b w:val="0"/>
        </w:rPr>
        <w:t>__</w:t>
      </w:r>
      <w:r w:rsidR="00A74D23" w:rsidRPr="00503881">
        <w:rPr>
          <w:rFonts w:ascii="Times New Roman" w:hAnsi="Times New Roman" w:cs="Times New Roman"/>
          <w:b w:val="0"/>
        </w:rPr>
        <w:t xml:space="preserve">– </w:t>
      </w:r>
      <w:r w:rsidRPr="00503881">
        <w:rPr>
          <w:rFonts w:ascii="Times New Roman" w:hAnsi="Times New Roman" w:cs="Times New Roman"/>
          <w:b w:val="0"/>
        </w:rPr>
        <w:t>МР</w:t>
      </w:r>
    </w:p>
    <w:p w:rsidR="004B452C" w:rsidRPr="00503881" w:rsidRDefault="004B452C" w:rsidP="00B057C6">
      <w:pPr>
        <w:pStyle w:val="aa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03881">
        <w:rPr>
          <w:rFonts w:ascii="Times New Roman" w:hAnsi="Times New Roman" w:cs="Times New Roman"/>
          <w:b w:val="0"/>
        </w:rPr>
        <w:t>м. Суми</w:t>
      </w:r>
    </w:p>
    <w:p w:rsidR="00012C22" w:rsidRDefault="00012C22" w:rsidP="00B057C6">
      <w:pPr>
        <w:pStyle w:val="aa"/>
        <w:spacing w:line="240" w:lineRule="auto"/>
        <w:jc w:val="both"/>
        <w:rPr>
          <w:rFonts w:ascii="Times New Roman" w:hAnsi="Times New Roman" w:cs="Times New Roman"/>
        </w:rPr>
      </w:pPr>
    </w:p>
    <w:p w:rsidR="004B452C" w:rsidRPr="00012C22" w:rsidRDefault="00012C22" w:rsidP="00012C22">
      <w:pPr>
        <w:pStyle w:val="aa"/>
        <w:spacing w:line="240" w:lineRule="auto"/>
        <w:ind w:right="5385"/>
        <w:jc w:val="both"/>
        <w:rPr>
          <w:rFonts w:ascii="Times New Roman" w:hAnsi="Times New Roman" w:cs="Times New Roman"/>
          <w:b w:val="0"/>
        </w:rPr>
      </w:pPr>
      <w:r w:rsidRPr="00012C22">
        <w:rPr>
          <w:rFonts w:ascii="Times New Roman" w:hAnsi="Times New Roman" w:cs="Times New Roman"/>
          <w:b w:val="0"/>
        </w:rPr>
        <w:t xml:space="preserve">Про затвердження проекту землеустрою щодо відведення земельної ділянки та надання в постійне користування </w:t>
      </w:r>
      <w:r w:rsidR="00FD1FB1" w:rsidRPr="00012C22">
        <w:rPr>
          <w:rFonts w:ascii="Times New Roman" w:hAnsi="Times New Roman" w:cs="Times New Roman"/>
          <w:b w:val="0"/>
        </w:rPr>
        <w:t>комунальн</w:t>
      </w:r>
      <w:r w:rsidR="00FD1FB1">
        <w:rPr>
          <w:rFonts w:ascii="Times New Roman" w:hAnsi="Times New Roman" w:cs="Times New Roman"/>
          <w:b w:val="0"/>
        </w:rPr>
        <w:t>ому</w:t>
      </w:r>
      <w:r w:rsidR="00FD1FB1" w:rsidRPr="00012C22">
        <w:rPr>
          <w:rFonts w:ascii="Times New Roman" w:hAnsi="Times New Roman" w:cs="Times New Roman"/>
          <w:b w:val="0"/>
        </w:rPr>
        <w:t xml:space="preserve"> підприємств</w:t>
      </w:r>
      <w:r w:rsidR="00FD1FB1">
        <w:rPr>
          <w:rFonts w:ascii="Times New Roman" w:hAnsi="Times New Roman" w:cs="Times New Roman"/>
          <w:b w:val="0"/>
        </w:rPr>
        <w:t>у</w:t>
      </w:r>
      <w:r w:rsidR="00FD1FB1" w:rsidRPr="00012C22">
        <w:rPr>
          <w:rFonts w:ascii="Times New Roman" w:hAnsi="Times New Roman" w:cs="Times New Roman"/>
          <w:b w:val="0"/>
        </w:rPr>
        <w:t xml:space="preserve"> «Центр догляду з тваринами» Сумської міської ради </w:t>
      </w:r>
      <w:r w:rsidRPr="00012C22">
        <w:rPr>
          <w:rFonts w:ascii="Times New Roman" w:hAnsi="Times New Roman" w:cs="Times New Roman"/>
          <w:b w:val="0"/>
        </w:rPr>
        <w:t xml:space="preserve">земельної ділянки </w:t>
      </w:r>
      <w:r w:rsidR="00FD1FB1">
        <w:rPr>
          <w:rFonts w:ascii="Times New Roman" w:hAnsi="Times New Roman" w:cs="Times New Roman"/>
          <w:b w:val="0"/>
        </w:rPr>
        <w:t>по</w:t>
      </w:r>
      <w:r w:rsidR="00FD1FB1" w:rsidRPr="00FD1FB1">
        <w:rPr>
          <w:rFonts w:ascii="Times New Roman" w:hAnsi="Times New Roman" w:cs="Times New Roman"/>
          <w:b w:val="0"/>
        </w:rPr>
        <w:t xml:space="preserve"> вул. Р. Корсакова, 1</w:t>
      </w:r>
    </w:p>
    <w:p w:rsidR="00B057C6" w:rsidRPr="001B4A4C" w:rsidRDefault="00B057C6" w:rsidP="00B05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52C" w:rsidRPr="00503881" w:rsidRDefault="001B4A4C" w:rsidP="00B057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юридичної особи, надані документи, відповідно до статей 12, 92, 123 Земельного кодексу України, керуючись </w:t>
      </w:r>
      <w:r w:rsidR="0004284D">
        <w:rPr>
          <w:rFonts w:ascii="Times New Roman" w:hAnsi="Times New Roman" w:cs="Times New Roman"/>
          <w:sz w:val="28"/>
          <w:szCs w:val="28"/>
          <w:lang w:val="uk-UA"/>
        </w:rPr>
        <w:t xml:space="preserve">пунктом 34 частини першої статті 26 </w:t>
      </w:r>
      <w:r w:rsidR="004B452C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B452C" w:rsidRPr="0050388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04284D" w:rsidRDefault="0004284D" w:rsidP="00B05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52C" w:rsidRPr="00503881" w:rsidRDefault="004B452C" w:rsidP="00B05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4B452C" w:rsidRPr="00503881" w:rsidRDefault="004B452C" w:rsidP="00B05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84D" w:rsidRDefault="0004284D" w:rsidP="00B057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Затвердити проект землеустрою щодо відведення земельної ділянки та надати в постійне користування </w:t>
      </w:r>
      <w:r w:rsidR="00603760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«Центр догляду з тваринами» Сумської міської ради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(41356825) земельну ділян</w:t>
      </w:r>
      <w:r w:rsidR="00603760">
        <w:rPr>
          <w:rFonts w:ascii="Times New Roman" w:hAnsi="Times New Roman" w:cs="Times New Roman"/>
          <w:sz w:val="28"/>
          <w:szCs w:val="28"/>
          <w:lang w:val="uk-UA"/>
        </w:rPr>
        <w:t xml:space="preserve">ку за </w:t>
      </w:r>
      <w:proofErr w:type="spellStart"/>
      <w:r w:rsidR="0060376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03760">
        <w:rPr>
          <w:rFonts w:ascii="Times New Roman" w:hAnsi="Times New Roman" w:cs="Times New Roman"/>
          <w:sz w:val="28"/>
          <w:szCs w:val="28"/>
          <w:lang w:val="uk-UA"/>
        </w:rPr>
        <w:t>: м. Суми, вул. Р. </w:t>
      </w:r>
      <w:r>
        <w:rPr>
          <w:rFonts w:ascii="Times New Roman" w:hAnsi="Times New Roman" w:cs="Times New Roman"/>
          <w:sz w:val="28"/>
          <w:szCs w:val="28"/>
          <w:lang w:val="uk-UA"/>
        </w:rPr>
        <w:t>Корсакова, 1, площею 1,4636 га, категорія та функціональне призначення земельної ділянки: землі промисловості, транспорту, зв’язку, енергетики, оборони та іншого призначення для розміщення Центру стерилізації тварин</w:t>
      </w:r>
      <w:r w:rsidR="004069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881" w:rsidRDefault="00503881">
      <w:pPr>
        <w:tabs>
          <w:tab w:val="left" w:pos="851"/>
        </w:tabs>
        <w:spacing w:after="0" w:line="100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3760" w:rsidRDefault="00603760">
      <w:pPr>
        <w:tabs>
          <w:tab w:val="left" w:pos="851"/>
        </w:tabs>
        <w:spacing w:after="0" w:line="100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3881" w:rsidRPr="00503881" w:rsidRDefault="00503881">
      <w:pPr>
        <w:tabs>
          <w:tab w:val="left" w:pos="851"/>
        </w:tabs>
        <w:spacing w:after="0" w:line="100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142F" w:rsidRPr="00503881" w:rsidRDefault="006A142F" w:rsidP="0004284D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B452C" w:rsidRPr="00503881" w:rsidRDefault="00B87979" w:rsidP="0050388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452C" w:rsidRPr="00503881"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="00D33E9C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52C" w:rsidRPr="00503881"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4069EB" w:rsidRDefault="004069EB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4069EB" w:rsidRDefault="004069EB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lang w:val="uk-UA"/>
        </w:rPr>
        <w:t>Наталуха</w:t>
      </w:r>
      <w:proofErr w:type="spellEnd"/>
      <w:r>
        <w:rPr>
          <w:rFonts w:ascii="Times New Roman" w:hAnsi="Times New Roman" w:cs="Times New Roman"/>
          <w:lang w:val="uk-UA"/>
        </w:rPr>
        <w:t xml:space="preserve"> Д.О.</w:t>
      </w:r>
    </w:p>
    <w:p w:rsidR="004069EB" w:rsidRDefault="004069EB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4069EB" w:rsidRDefault="004069EB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603760" w:rsidRDefault="00603760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603760" w:rsidRDefault="00603760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603760" w:rsidRDefault="00603760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603760" w:rsidRDefault="00603760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603760" w:rsidRDefault="00603760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603760" w:rsidRDefault="00603760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4B452C" w:rsidRPr="00503881" w:rsidRDefault="004B452C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  <w:r w:rsidRPr="00503881">
        <w:rPr>
          <w:rFonts w:ascii="Times New Roman" w:hAnsi="Times New Roman" w:cs="Times New Roman"/>
          <w:lang w:val="uk-UA"/>
        </w:rPr>
        <w:t xml:space="preserve">Ініціатор розгляду питання: </w:t>
      </w:r>
      <w:r w:rsidR="004069EB">
        <w:rPr>
          <w:rFonts w:ascii="Times New Roman" w:hAnsi="Times New Roman" w:cs="Times New Roman"/>
          <w:lang w:val="uk-UA"/>
        </w:rPr>
        <w:t xml:space="preserve">депутат </w:t>
      </w:r>
      <w:proofErr w:type="spellStart"/>
      <w:r w:rsidR="004069EB">
        <w:rPr>
          <w:rFonts w:ascii="Times New Roman" w:hAnsi="Times New Roman" w:cs="Times New Roman"/>
          <w:lang w:val="uk-UA"/>
        </w:rPr>
        <w:t>Наталуха</w:t>
      </w:r>
      <w:proofErr w:type="spellEnd"/>
      <w:r w:rsidR="004069EB">
        <w:rPr>
          <w:rFonts w:ascii="Times New Roman" w:hAnsi="Times New Roman" w:cs="Times New Roman"/>
          <w:lang w:val="uk-UA"/>
        </w:rPr>
        <w:t xml:space="preserve"> Д.О.</w:t>
      </w:r>
    </w:p>
    <w:p w:rsidR="00D8384F" w:rsidRDefault="004B452C" w:rsidP="00D8384F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  <w:r w:rsidRPr="00503881">
        <w:rPr>
          <w:rFonts w:ascii="Times New Roman" w:hAnsi="Times New Roman" w:cs="Times New Roman"/>
          <w:lang w:val="uk-UA"/>
        </w:rPr>
        <w:t>Проект рішення підготовлено</w:t>
      </w:r>
      <w:r w:rsidR="002E090B" w:rsidRPr="00503881">
        <w:rPr>
          <w:rFonts w:ascii="Times New Roman" w:hAnsi="Times New Roman" w:cs="Times New Roman"/>
          <w:lang w:val="uk-UA"/>
        </w:rPr>
        <w:t xml:space="preserve">: </w:t>
      </w:r>
      <w:r w:rsidR="004069EB">
        <w:rPr>
          <w:rFonts w:ascii="Times New Roman" w:hAnsi="Times New Roman" w:cs="Times New Roman"/>
          <w:lang w:val="uk-UA"/>
        </w:rPr>
        <w:t xml:space="preserve">депутатом </w:t>
      </w:r>
      <w:proofErr w:type="spellStart"/>
      <w:r w:rsidR="004069EB">
        <w:rPr>
          <w:rFonts w:ascii="Times New Roman" w:hAnsi="Times New Roman" w:cs="Times New Roman"/>
          <w:lang w:val="uk-UA"/>
        </w:rPr>
        <w:t>Наталухою</w:t>
      </w:r>
      <w:proofErr w:type="spellEnd"/>
      <w:r w:rsidR="004069EB">
        <w:rPr>
          <w:rFonts w:ascii="Times New Roman" w:hAnsi="Times New Roman" w:cs="Times New Roman"/>
          <w:lang w:val="uk-UA"/>
        </w:rPr>
        <w:t xml:space="preserve"> Д.О.</w:t>
      </w:r>
    </w:p>
    <w:p w:rsidR="0083198B" w:rsidRPr="00603760" w:rsidRDefault="00CD17D3" w:rsidP="00603760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Доповідає: </w:t>
      </w:r>
      <w:r w:rsidR="004069EB">
        <w:rPr>
          <w:rFonts w:ascii="Times New Roman" w:hAnsi="Times New Roman" w:cs="Times New Roman"/>
          <w:lang w:val="uk-UA"/>
        </w:rPr>
        <w:t xml:space="preserve">депутат </w:t>
      </w:r>
      <w:proofErr w:type="spellStart"/>
      <w:r w:rsidR="004069EB">
        <w:rPr>
          <w:rFonts w:ascii="Times New Roman" w:hAnsi="Times New Roman" w:cs="Times New Roman"/>
          <w:lang w:val="uk-UA"/>
        </w:rPr>
        <w:t>Наталуха</w:t>
      </w:r>
      <w:proofErr w:type="spellEnd"/>
      <w:r w:rsidR="004069EB">
        <w:rPr>
          <w:rFonts w:ascii="Times New Roman" w:hAnsi="Times New Roman" w:cs="Times New Roman"/>
          <w:lang w:val="uk-UA"/>
        </w:rPr>
        <w:t xml:space="preserve"> Д.О.</w:t>
      </w:r>
    </w:p>
    <w:p w:rsidR="004069EB" w:rsidRDefault="004069EB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3198B" w:rsidRPr="00E94229" w:rsidRDefault="0083198B" w:rsidP="00831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229">
        <w:rPr>
          <w:rFonts w:ascii="Times New Roman" w:hAnsi="Times New Roman"/>
          <w:b/>
          <w:sz w:val="28"/>
          <w:szCs w:val="28"/>
        </w:rPr>
        <w:lastRenderedPageBreak/>
        <w:t xml:space="preserve">ЛИСТ - </w:t>
      </w:r>
      <w:r>
        <w:rPr>
          <w:rFonts w:ascii="Times New Roman" w:hAnsi="Times New Roman"/>
          <w:b/>
          <w:sz w:val="28"/>
          <w:szCs w:val="28"/>
          <w:lang w:val="uk-UA"/>
        </w:rPr>
        <w:t>ПОГ</w:t>
      </w:r>
      <w:r w:rsidRPr="00E94229">
        <w:rPr>
          <w:rFonts w:ascii="Times New Roman" w:hAnsi="Times New Roman"/>
          <w:b/>
          <w:sz w:val="28"/>
          <w:szCs w:val="28"/>
        </w:rPr>
        <w:t>ОДЖЕННЯ</w:t>
      </w:r>
    </w:p>
    <w:p w:rsidR="0083198B" w:rsidRDefault="0083198B" w:rsidP="0083198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до проекту рішення Сумської міської ради</w:t>
      </w:r>
    </w:p>
    <w:p w:rsidR="0083198B" w:rsidRPr="00564999" w:rsidRDefault="0083198B" w:rsidP="0083198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564999">
        <w:rPr>
          <w:rFonts w:ascii="Times New Roman" w:hAnsi="Times New Roman"/>
          <w:b/>
          <w:sz w:val="28"/>
          <w:szCs w:val="24"/>
          <w:lang w:val="uk-UA"/>
        </w:rPr>
        <w:t>«</w:t>
      </w:r>
      <w:r w:rsidRPr="00564999">
        <w:rPr>
          <w:rFonts w:ascii="Times New Roman" w:hAnsi="Times New Roman" w:cs="Times New Roman"/>
          <w:b/>
          <w:sz w:val="28"/>
          <w:szCs w:val="28"/>
          <w:lang w:val="uk-UA"/>
        </w:rPr>
        <w:t>Про безумовну добудову шляхопроводу по вулиці 20 років Перемоги у 2018 році в повному обсязі</w:t>
      </w:r>
      <w:r w:rsidRPr="00564999">
        <w:rPr>
          <w:rFonts w:ascii="Times New Roman" w:hAnsi="Times New Roman"/>
          <w:b/>
          <w:sz w:val="28"/>
          <w:szCs w:val="24"/>
          <w:lang w:val="uk-UA"/>
        </w:rPr>
        <w:t>»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Pr="009F3CB4" w:rsidRDefault="0083198B" w:rsidP="0083198B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4"/>
          <w:lang w:val="uk-UA"/>
        </w:rPr>
      </w:pPr>
      <w:r w:rsidRPr="009F3CB4">
        <w:rPr>
          <w:rFonts w:ascii="Times New Roman" w:hAnsi="Times New Roman"/>
          <w:color w:val="FFFFFF"/>
          <w:sz w:val="28"/>
          <w:szCs w:val="24"/>
          <w:lang w:val="uk-UA"/>
        </w:rPr>
        <w:t xml:space="preserve">Керівник депутатської фракції </w:t>
      </w:r>
    </w:p>
    <w:p w:rsidR="0083198B" w:rsidRPr="009F3CB4" w:rsidRDefault="0083198B" w:rsidP="0083198B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4"/>
          <w:lang w:val="uk-UA"/>
        </w:rPr>
      </w:pPr>
      <w:r w:rsidRPr="009F3CB4">
        <w:rPr>
          <w:rFonts w:ascii="Times New Roman" w:hAnsi="Times New Roman"/>
          <w:color w:val="FFFFFF"/>
          <w:sz w:val="28"/>
          <w:szCs w:val="24"/>
          <w:lang w:val="uk-UA"/>
        </w:rPr>
        <w:t xml:space="preserve">«За Україну!» 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Депутат Сумської міської ради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4069EB">
        <w:rPr>
          <w:rFonts w:ascii="Times New Roman" w:hAnsi="Times New Roman"/>
          <w:sz w:val="28"/>
          <w:szCs w:val="24"/>
          <w:lang w:val="uk-UA"/>
        </w:rPr>
        <w:t xml:space="preserve">Д.О. </w:t>
      </w:r>
      <w:proofErr w:type="spellStart"/>
      <w:r w:rsidR="004069EB">
        <w:rPr>
          <w:rFonts w:ascii="Times New Roman" w:hAnsi="Times New Roman"/>
          <w:sz w:val="28"/>
          <w:szCs w:val="24"/>
          <w:lang w:val="uk-UA"/>
        </w:rPr>
        <w:t>Наталуха</w:t>
      </w:r>
      <w:proofErr w:type="spellEnd"/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4069EB">
        <w:rPr>
          <w:rFonts w:ascii="Times New Roman" w:hAnsi="Times New Roman"/>
          <w:sz w:val="28"/>
          <w:szCs w:val="24"/>
          <w:lang w:val="uk-UA"/>
        </w:rPr>
        <w:t>27</w:t>
      </w:r>
      <w:r>
        <w:rPr>
          <w:rFonts w:ascii="Times New Roman" w:hAnsi="Times New Roman"/>
          <w:sz w:val="28"/>
          <w:szCs w:val="24"/>
          <w:lang w:val="uk-UA"/>
        </w:rPr>
        <w:t>.11.2017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Начальник правового управління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О.В. Чайченко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83CD8" w:rsidRDefault="00983CD8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Секретар Сумської міської ради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А.В. Баранов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83CD8" w:rsidRDefault="00983CD8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Pr="00E94229" w:rsidRDefault="0083198B" w:rsidP="0083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3198B">
        <w:rPr>
          <w:rFonts w:ascii="Times New Roman" w:hAnsi="Times New Roman"/>
          <w:sz w:val="28"/>
          <w:szCs w:val="28"/>
          <w:shd w:val="clear" w:color="auto" w:fill="FEFEFE"/>
          <w:lang w:val="uk-UA"/>
        </w:rPr>
        <w:t xml:space="preserve">Проект </w:t>
      </w:r>
      <w:proofErr w:type="spellStart"/>
      <w:r w:rsidRPr="0083198B">
        <w:rPr>
          <w:rFonts w:ascii="Times New Roman" w:hAnsi="Times New Roman"/>
          <w:sz w:val="28"/>
          <w:szCs w:val="28"/>
          <w:shd w:val="clear" w:color="auto" w:fill="FEFEFE"/>
          <w:lang w:val="uk-UA"/>
        </w:rPr>
        <w:t>рішен</w:t>
      </w:r>
      <w:r w:rsidRPr="00E94229">
        <w:rPr>
          <w:rFonts w:ascii="Times New Roman" w:hAnsi="Times New Roman"/>
          <w:sz w:val="28"/>
          <w:szCs w:val="28"/>
          <w:shd w:val="clear" w:color="auto" w:fill="FEFEFE"/>
        </w:rPr>
        <w:t>ня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підготовлений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з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урахуванням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вимог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Закону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України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«Про доступ до публічної інформації» та Закону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України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«Про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захист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персональних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даних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»</w:t>
      </w:r>
    </w:p>
    <w:p w:rsidR="0083198B" w:rsidRDefault="0083198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EB" w:rsidRDefault="004069E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EB" w:rsidRDefault="004069E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EB" w:rsidRDefault="004069E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EB" w:rsidRDefault="004069E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EB" w:rsidRDefault="004069E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EB" w:rsidRDefault="004069E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EB" w:rsidRDefault="004069E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EB" w:rsidRDefault="004069E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EB" w:rsidRDefault="004069E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EB" w:rsidRDefault="004069E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EB" w:rsidRDefault="004069E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EB" w:rsidRDefault="004069E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EB" w:rsidRDefault="004069E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EB" w:rsidRDefault="004069E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EB" w:rsidRPr="00E94229" w:rsidRDefault="004069E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198B" w:rsidRPr="009F3CB4" w:rsidRDefault="0083198B" w:rsidP="0083198B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4"/>
          <w:lang w:val="uk-UA"/>
        </w:rPr>
      </w:pPr>
      <w:r w:rsidRPr="009F3CB4">
        <w:rPr>
          <w:rFonts w:ascii="Times New Roman" w:hAnsi="Times New Roman"/>
          <w:color w:val="FFFFFF"/>
          <w:sz w:val="28"/>
          <w:szCs w:val="24"/>
          <w:lang w:val="uk-UA"/>
        </w:rPr>
        <w:t xml:space="preserve">Керівник депутатської фракції 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4"/>
          <w:lang w:val="uk-UA"/>
        </w:rPr>
      </w:pPr>
      <w:r w:rsidRPr="009F3CB4">
        <w:rPr>
          <w:rFonts w:ascii="Times New Roman" w:hAnsi="Times New Roman"/>
          <w:color w:val="FFFFFF"/>
          <w:sz w:val="28"/>
          <w:szCs w:val="24"/>
          <w:lang w:val="uk-UA"/>
        </w:rPr>
        <w:t>«За Україну!» в СМР</w:t>
      </w:r>
      <w:r w:rsidRPr="009F3CB4">
        <w:rPr>
          <w:rFonts w:ascii="Times New Roman" w:hAnsi="Times New Roman"/>
          <w:color w:val="FFFFFF"/>
          <w:sz w:val="28"/>
          <w:szCs w:val="24"/>
          <w:lang w:val="uk-UA"/>
        </w:rPr>
        <w:tab/>
      </w:r>
      <w:r w:rsidRPr="009F3CB4">
        <w:rPr>
          <w:rFonts w:ascii="Times New Roman" w:hAnsi="Times New Roman"/>
          <w:color w:val="FFFFFF"/>
          <w:sz w:val="28"/>
          <w:szCs w:val="24"/>
          <w:lang w:val="uk-UA"/>
        </w:rPr>
        <w:tab/>
      </w:r>
      <w:r w:rsidRPr="009F3CB4">
        <w:rPr>
          <w:rFonts w:ascii="Times New Roman" w:hAnsi="Times New Roman"/>
          <w:color w:val="FFFFFF"/>
          <w:sz w:val="28"/>
          <w:szCs w:val="24"/>
          <w:lang w:val="uk-UA"/>
        </w:rPr>
        <w:tab/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Депутат Сумської міської ради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_______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4069EB">
        <w:rPr>
          <w:rFonts w:ascii="Times New Roman" w:hAnsi="Times New Roman"/>
          <w:sz w:val="28"/>
          <w:szCs w:val="24"/>
          <w:lang w:val="uk-UA"/>
        </w:rPr>
        <w:t xml:space="preserve">Д.О. </w:t>
      </w:r>
      <w:proofErr w:type="spellStart"/>
      <w:r w:rsidR="004069EB">
        <w:rPr>
          <w:rFonts w:ascii="Times New Roman" w:hAnsi="Times New Roman"/>
          <w:sz w:val="28"/>
          <w:szCs w:val="24"/>
          <w:lang w:val="uk-UA"/>
        </w:rPr>
        <w:t>Наталуха</w:t>
      </w:r>
      <w:proofErr w:type="spellEnd"/>
    </w:p>
    <w:p w:rsidR="00FD1FB1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069E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7.11.2017</w:t>
      </w:r>
      <w:r w:rsidRPr="00E94229">
        <w:rPr>
          <w:rFonts w:ascii="Times New Roman" w:hAnsi="Times New Roman"/>
          <w:sz w:val="28"/>
          <w:szCs w:val="28"/>
        </w:rPr>
        <w:t xml:space="preserve"> р.</w:t>
      </w:r>
    </w:p>
    <w:p w:rsidR="00FD1FB1" w:rsidRDefault="00FD1FB1" w:rsidP="00FD1FB1">
      <w:pPr>
        <w:pStyle w:val="ab"/>
      </w:pPr>
      <w:r>
        <w:br w:type="page"/>
      </w:r>
    </w:p>
    <w:p w:rsidR="00FD1FB1" w:rsidRPr="00FD1FB1" w:rsidRDefault="00FD1FB1" w:rsidP="00FD1FB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FD1F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Сумському міському голові </w:t>
      </w:r>
    </w:p>
    <w:p w:rsidR="00FD1FB1" w:rsidRPr="00FD1FB1" w:rsidRDefault="00FD1FB1" w:rsidP="00FD1FB1">
      <w:pPr>
        <w:tabs>
          <w:tab w:val="left" w:pos="5430"/>
        </w:tabs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FB1">
        <w:rPr>
          <w:rFonts w:ascii="Times New Roman" w:hAnsi="Times New Roman" w:cs="Times New Roman"/>
          <w:b/>
          <w:sz w:val="28"/>
          <w:szCs w:val="28"/>
          <w:lang w:val="uk-UA"/>
        </w:rPr>
        <w:t>Лисенку О.М.</w:t>
      </w:r>
    </w:p>
    <w:p w:rsidR="00FD1FB1" w:rsidRPr="00FD1FB1" w:rsidRDefault="00FD1FB1" w:rsidP="00FD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1FB1" w:rsidRDefault="00FD1FB1" w:rsidP="00FD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F30E6C" w:rsidRPr="00FD1FB1" w:rsidRDefault="00F30E6C" w:rsidP="00FD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FB1" w:rsidRDefault="00FD1FB1" w:rsidP="00FD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необхідності розгляду проекту рішення СМР </w:t>
      </w:r>
    </w:p>
    <w:p w:rsidR="00F30E6C" w:rsidRPr="00F30E6C" w:rsidRDefault="00F30E6C" w:rsidP="00FD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FB1" w:rsidRPr="00F30E6C" w:rsidRDefault="00FD1FB1" w:rsidP="00FD1FB1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E6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30E6C" w:rsidRPr="00F30E6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та надання в постійне користування комунальному підприємству «Центр догляду з тваринами» Сумської міської ради земельної ділянки по вул. Р. Корсакова, 1</w:t>
      </w:r>
      <w:r w:rsidRPr="00F30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FD1FB1" w:rsidRPr="00FD1FB1" w:rsidRDefault="00FD1FB1" w:rsidP="00FD1FB1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FB1" w:rsidRPr="00FD1FB1" w:rsidRDefault="00FD1FB1" w:rsidP="00FD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FB1">
        <w:rPr>
          <w:rFonts w:ascii="Times New Roman" w:hAnsi="Times New Roman" w:cs="Times New Roman"/>
          <w:b/>
          <w:sz w:val="28"/>
          <w:szCs w:val="28"/>
          <w:lang w:val="uk-UA"/>
        </w:rPr>
        <w:t>на сесії СМР 29.11.2017  року</w:t>
      </w:r>
    </w:p>
    <w:p w:rsidR="00FD1FB1" w:rsidRPr="00FD1FB1" w:rsidRDefault="00FD1FB1" w:rsidP="00FD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1FB1" w:rsidRPr="00FD1FB1" w:rsidRDefault="00FD1FB1" w:rsidP="00FD1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1FB1" w:rsidRPr="00FD1FB1" w:rsidRDefault="00FD1FB1" w:rsidP="00FD1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B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третьої статті </w:t>
      </w:r>
      <w:r w:rsidRPr="00FD1F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30 «Оприлюднення проекту рішення міської ради» Регламенту роботи Сумської міської ради </w:t>
      </w:r>
      <w:r w:rsidRPr="00FD1FB1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FD1FB1">
        <w:rPr>
          <w:rFonts w:ascii="Times New Roman" w:hAnsi="Times New Roman" w:cs="Times New Roman"/>
          <w:bCs/>
          <w:sz w:val="28"/>
          <w:szCs w:val="28"/>
          <w:lang w:val="uk-UA"/>
        </w:rPr>
        <w:t> скликання</w:t>
      </w:r>
      <w:r w:rsidRPr="00FD1F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D1FB1">
        <w:rPr>
          <w:rFonts w:ascii="Times New Roman" w:hAnsi="Times New Roman" w:cs="Times New Roman"/>
          <w:sz w:val="28"/>
          <w:szCs w:val="28"/>
          <w:lang w:val="uk-UA"/>
        </w:rPr>
        <w:t>винятком щодо строків оприлюднення є ті проекти рішень СМР, що виносяться з питань, які потребують невідкладного вирішення, питання, що можуть негативно вплинути на умови життєзабезпечення міста.</w:t>
      </w:r>
    </w:p>
    <w:p w:rsidR="00FD1FB1" w:rsidRPr="00FD1FB1" w:rsidRDefault="00FD1FB1" w:rsidP="00FD1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FB1" w:rsidRPr="00FD1FB1" w:rsidRDefault="00FD1FB1" w:rsidP="00FD1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B1"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</w:t>
      </w:r>
      <w:r w:rsidR="00F344FE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необхідністю термінового вирішення питання облаштування земельної ділянки та прискорення ефективної діяльності КП «Центр розгляду за тваринами» СМР, зважаючи на те, що на підставі рішення СМР від 14 червня 2017 року № 2201-МР «Про надання дозволу на розроблення проектів землеустрою щодо відведення земельних ділянок» </w:t>
      </w:r>
      <w:r w:rsidR="007B39CC">
        <w:rPr>
          <w:rFonts w:ascii="Times New Roman" w:hAnsi="Times New Roman" w:cs="Times New Roman"/>
          <w:sz w:val="28"/>
          <w:szCs w:val="28"/>
          <w:lang w:val="uk-UA"/>
        </w:rPr>
        <w:t xml:space="preserve">даному </w:t>
      </w:r>
      <w:r w:rsidR="00F344F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підприємству був наданий дозвіл на розробку проектної документації </w:t>
      </w:r>
      <w:r w:rsidR="007B39C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D1FB1">
        <w:rPr>
          <w:rFonts w:ascii="Times New Roman" w:hAnsi="Times New Roman" w:cs="Times New Roman"/>
          <w:sz w:val="28"/>
          <w:szCs w:val="28"/>
          <w:lang w:val="uk-UA"/>
        </w:rPr>
        <w:t>виникає терміновість розгляду та прийняття вищезазначеного проекту рішен</w:t>
      </w:r>
      <w:r w:rsidR="00F344F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FD1FB1">
        <w:rPr>
          <w:rFonts w:ascii="Times New Roman" w:hAnsi="Times New Roman" w:cs="Times New Roman"/>
          <w:sz w:val="28"/>
          <w:szCs w:val="28"/>
          <w:lang w:val="uk-UA"/>
        </w:rPr>
        <w:t xml:space="preserve"> СМР (з недотриманням терміну його оприлюднення, вказаний проект рішення СМР оприлюднено на офіційному сайті Сумської міської ради </w:t>
      </w:r>
      <w:r w:rsidR="00F344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D1FB1">
        <w:rPr>
          <w:rFonts w:ascii="Times New Roman" w:hAnsi="Times New Roman" w:cs="Times New Roman"/>
          <w:sz w:val="28"/>
          <w:szCs w:val="28"/>
          <w:lang w:val="uk-UA"/>
        </w:rPr>
        <w:t>7.11.2017 року).</w:t>
      </w:r>
    </w:p>
    <w:p w:rsidR="00FD1FB1" w:rsidRPr="00FD1FB1" w:rsidRDefault="00FD1FB1" w:rsidP="00FD1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FB1" w:rsidRPr="00FD1FB1" w:rsidRDefault="00FD1FB1" w:rsidP="00FD1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B1">
        <w:rPr>
          <w:rFonts w:ascii="Times New Roman" w:hAnsi="Times New Roman" w:cs="Times New Roman"/>
          <w:sz w:val="28"/>
          <w:szCs w:val="28"/>
          <w:lang w:val="uk-UA"/>
        </w:rPr>
        <w:t>Прошу Вас винести його на розгляд СМР 29.11.2017 року.</w:t>
      </w:r>
    </w:p>
    <w:p w:rsidR="00FD1FB1" w:rsidRPr="00FD1FB1" w:rsidRDefault="00FD1FB1" w:rsidP="00FD1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FB1" w:rsidRPr="00FD1FB1" w:rsidRDefault="00FD1FB1" w:rsidP="00FD1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FB1" w:rsidRPr="00FD1FB1" w:rsidRDefault="00FD1FB1" w:rsidP="00FD1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FB1" w:rsidRPr="00FD1FB1" w:rsidRDefault="00FD1FB1" w:rsidP="00FD1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FB1" w:rsidRPr="00FD1FB1" w:rsidRDefault="00FD1FB1" w:rsidP="00FD1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FB1"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FD1FB1" w:rsidRPr="00FD1FB1" w:rsidRDefault="00FD1FB1" w:rsidP="00FD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B1">
        <w:rPr>
          <w:rFonts w:ascii="Times New Roman" w:hAnsi="Times New Roman" w:cs="Times New Roman"/>
          <w:sz w:val="28"/>
          <w:szCs w:val="28"/>
          <w:lang w:val="uk-UA"/>
        </w:rPr>
        <w:t xml:space="preserve">депутат Сумської міської ради                                                     </w:t>
      </w:r>
      <w:r w:rsidR="00F344FE">
        <w:rPr>
          <w:rFonts w:ascii="Times New Roman" w:hAnsi="Times New Roman" w:cs="Times New Roman"/>
          <w:sz w:val="28"/>
          <w:szCs w:val="28"/>
          <w:lang w:val="uk-UA"/>
        </w:rPr>
        <w:t xml:space="preserve">Д.О. </w:t>
      </w:r>
      <w:proofErr w:type="spellStart"/>
      <w:r w:rsidR="00F344FE">
        <w:rPr>
          <w:rFonts w:ascii="Times New Roman" w:hAnsi="Times New Roman" w:cs="Times New Roman"/>
          <w:sz w:val="28"/>
          <w:szCs w:val="28"/>
          <w:lang w:val="uk-UA"/>
        </w:rPr>
        <w:t>Наталуха</w:t>
      </w:r>
      <w:proofErr w:type="spellEnd"/>
    </w:p>
    <w:p w:rsidR="00FD1FB1" w:rsidRPr="00FD1FB1" w:rsidRDefault="00FD1FB1" w:rsidP="00FD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98B" w:rsidRPr="00F344FE" w:rsidRDefault="00FD1FB1" w:rsidP="00FD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44F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D1FB1">
        <w:rPr>
          <w:rFonts w:ascii="Times New Roman" w:hAnsi="Times New Roman" w:cs="Times New Roman"/>
          <w:sz w:val="28"/>
          <w:szCs w:val="28"/>
          <w:lang w:val="uk-UA"/>
        </w:rPr>
        <w:t>.11.2017</w:t>
      </w:r>
    </w:p>
    <w:sectPr w:rsidR="0083198B" w:rsidRPr="00F344FE" w:rsidSect="00CB0FA7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uk-UA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lang w:val="uk-UA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uk-UA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lang w:val="uk-UA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uk-UA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lang w:val="uk-U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uk-UA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lang w:val="uk-UA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uk-UA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lang w:val="uk-UA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uk-UA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lang w:val="uk-UA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91E72D8"/>
    <w:multiLevelType w:val="hybridMultilevel"/>
    <w:tmpl w:val="314E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4A"/>
    <w:rsid w:val="00012C22"/>
    <w:rsid w:val="00021AB9"/>
    <w:rsid w:val="0004284D"/>
    <w:rsid w:val="00051AA3"/>
    <w:rsid w:val="0006531B"/>
    <w:rsid w:val="00067985"/>
    <w:rsid w:val="000F3604"/>
    <w:rsid w:val="000F7B7E"/>
    <w:rsid w:val="001137DB"/>
    <w:rsid w:val="001530C0"/>
    <w:rsid w:val="00170C06"/>
    <w:rsid w:val="001822A4"/>
    <w:rsid w:val="001B4A4C"/>
    <w:rsid w:val="001C22A8"/>
    <w:rsid w:val="001E7B55"/>
    <w:rsid w:val="00201FD1"/>
    <w:rsid w:val="00235ED1"/>
    <w:rsid w:val="00252625"/>
    <w:rsid w:val="0026686E"/>
    <w:rsid w:val="00282EED"/>
    <w:rsid w:val="002E090B"/>
    <w:rsid w:val="002F3F0C"/>
    <w:rsid w:val="003317E5"/>
    <w:rsid w:val="0035654A"/>
    <w:rsid w:val="003F3379"/>
    <w:rsid w:val="004036A0"/>
    <w:rsid w:val="004069EB"/>
    <w:rsid w:val="0044614E"/>
    <w:rsid w:val="0045452C"/>
    <w:rsid w:val="004876F1"/>
    <w:rsid w:val="00493FFD"/>
    <w:rsid w:val="004B452C"/>
    <w:rsid w:val="004C6501"/>
    <w:rsid w:val="00503881"/>
    <w:rsid w:val="00516DE6"/>
    <w:rsid w:val="00542A5B"/>
    <w:rsid w:val="00564999"/>
    <w:rsid w:val="00567034"/>
    <w:rsid w:val="005B714B"/>
    <w:rsid w:val="00603760"/>
    <w:rsid w:val="00607A6B"/>
    <w:rsid w:val="00657AAB"/>
    <w:rsid w:val="0067579F"/>
    <w:rsid w:val="00695BEF"/>
    <w:rsid w:val="006A0E64"/>
    <w:rsid w:val="006A142F"/>
    <w:rsid w:val="006B6B8F"/>
    <w:rsid w:val="006F4888"/>
    <w:rsid w:val="00767CD7"/>
    <w:rsid w:val="00771896"/>
    <w:rsid w:val="00777C11"/>
    <w:rsid w:val="0078563D"/>
    <w:rsid w:val="0079438D"/>
    <w:rsid w:val="007950A0"/>
    <w:rsid w:val="007A4B53"/>
    <w:rsid w:val="007B39CC"/>
    <w:rsid w:val="007E3261"/>
    <w:rsid w:val="00824178"/>
    <w:rsid w:val="0083198B"/>
    <w:rsid w:val="00854E91"/>
    <w:rsid w:val="008669FC"/>
    <w:rsid w:val="008D54EC"/>
    <w:rsid w:val="00915368"/>
    <w:rsid w:val="009627E9"/>
    <w:rsid w:val="00983CD8"/>
    <w:rsid w:val="009A309F"/>
    <w:rsid w:val="009C2C66"/>
    <w:rsid w:val="00A113C4"/>
    <w:rsid w:val="00A74D23"/>
    <w:rsid w:val="00A80BCB"/>
    <w:rsid w:val="00AE1104"/>
    <w:rsid w:val="00B057C6"/>
    <w:rsid w:val="00B20F75"/>
    <w:rsid w:val="00B21724"/>
    <w:rsid w:val="00B87979"/>
    <w:rsid w:val="00BC6868"/>
    <w:rsid w:val="00C6731B"/>
    <w:rsid w:val="00C84023"/>
    <w:rsid w:val="00C93A9F"/>
    <w:rsid w:val="00CA00F7"/>
    <w:rsid w:val="00CB0FA7"/>
    <w:rsid w:val="00CD17D3"/>
    <w:rsid w:val="00D106E2"/>
    <w:rsid w:val="00D23C36"/>
    <w:rsid w:val="00D26D13"/>
    <w:rsid w:val="00D33E9C"/>
    <w:rsid w:val="00D65ADF"/>
    <w:rsid w:val="00D764DD"/>
    <w:rsid w:val="00D8384F"/>
    <w:rsid w:val="00D97891"/>
    <w:rsid w:val="00E03929"/>
    <w:rsid w:val="00E24A6A"/>
    <w:rsid w:val="00E259D3"/>
    <w:rsid w:val="00E70C41"/>
    <w:rsid w:val="00EC664D"/>
    <w:rsid w:val="00F30E6C"/>
    <w:rsid w:val="00F3422E"/>
    <w:rsid w:val="00F344FE"/>
    <w:rsid w:val="00F84023"/>
    <w:rsid w:val="00FB2BBF"/>
    <w:rsid w:val="00FB3097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7CCC3E"/>
  <w15:docId w15:val="{BEBE800C-A152-4912-9A46-5D69C8EA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1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64D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0FA7"/>
  </w:style>
  <w:style w:type="character" w:customStyle="1" w:styleId="WW8Num1z1">
    <w:name w:val="WW8Num1z1"/>
    <w:rsid w:val="00CB0FA7"/>
  </w:style>
  <w:style w:type="character" w:customStyle="1" w:styleId="WW8Num1z2">
    <w:name w:val="WW8Num1z2"/>
    <w:rsid w:val="00CB0FA7"/>
  </w:style>
  <w:style w:type="character" w:customStyle="1" w:styleId="WW8Num1z3">
    <w:name w:val="WW8Num1z3"/>
    <w:rsid w:val="00CB0FA7"/>
  </w:style>
  <w:style w:type="character" w:customStyle="1" w:styleId="WW8Num1z4">
    <w:name w:val="WW8Num1z4"/>
    <w:rsid w:val="00CB0FA7"/>
  </w:style>
  <w:style w:type="character" w:customStyle="1" w:styleId="WW8Num1z5">
    <w:name w:val="WW8Num1z5"/>
    <w:rsid w:val="00CB0FA7"/>
  </w:style>
  <w:style w:type="character" w:customStyle="1" w:styleId="WW8Num1z6">
    <w:name w:val="WW8Num1z6"/>
    <w:rsid w:val="00CB0FA7"/>
  </w:style>
  <w:style w:type="character" w:customStyle="1" w:styleId="WW8Num1z7">
    <w:name w:val="WW8Num1z7"/>
    <w:rsid w:val="00CB0FA7"/>
  </w:style>
  <w:style w:type="character" w:customStyle="1" w:styleId="WW8Num1z8">
    <w:name w:val="WW8Num1z8"/>
    <w:rsid w:val="00CB0FA7"/>
  </w:style>
  <w:style w:type="character" w:customStyle="1" w:styleId="WW8Num2z0">
    <w:name w:val="WW8Num2z0"/>
    <w:rsid w:val="00CB0FA7"/>
    <w:rPr>
      <w:rFonts w:ascii="Symbol" w:hAnsi="Symbol" w:cs="OpenSymbol"/>
    </w:rPr>
  </w:style>
  <w:style w:type="character" w:customStyle="1" w:styleId="WW8Num2z1">
    <w:name w:val="WW8Num2z1"/>
    <w:rsid w:val="00CB0FA7"/>
    <w:rPr>
      <w:rFonts w:ascii="OpenSymbol" w:hAnsi="OpenSymbol" w:cs="OpenSymbol"/>
    </w:rPr>
  </w:style>
  <w:style w:type="character" w:customStyle="1" w:styleId="WW8Num3z0">
    <w:name w:val="WW8Num3z0"/>
    <w:rsid w:val="00CB0FA7"/>
    <w:rPr>
      <w:rFonts w:ascii="Symbol" w:hAnsi="Symbol" w:cs="OpenSymbol"/>
    </w:rPr>
  </w:style>
  <w:style w:type="character" w:customStyle="1" w:styleId="WW8Num3z1">
    <w:name w:val="WW8Num3z1"/>
    <w:rsid w:val="00CB0FA7"/>
    <w:rPr>
      <w:rFonts w:ascii="OpenSymbol" w:hAnsi="OpenSymbol" w:cs="OpenSymbol"/>
      <w:lang w:val="uk-UA"/>
    </w:rPr>
  </w:style>
  <w:style w:type="character" w:customStyle="1" w:styleId="WW8Num4z0">
    <w:name w:val="WW8Num4z0"/>
    <w:rsid w:val="00CB0FA7"/>
    <w:rPr>
      <w:rFonts w:ascii="Symbol" w:hAnsi="Symbol" w:cs="OpenSymbol"/>
    </w:rPr>
  </w:style>
  <w:style w:type="character" w:customStyle="1" w:styleId="WW8Num4z1">
    <w:name w:val="WW8Num4z1"/>
    <w:rsid w:val="00CB0FA7"/>
    <w:rPr>
      <w:rFonts w:ascii="OpenSymbol" w:hAnsi="OpenSymbol" w:cs="OpenSymbol"/>
      <w:lang w:val="uk-UA"/>
    </w:rPr>
  </w:style>
  <w:style w:type="character" w:customStyle="1" w:styleId="WW8Num5z0">
    <w:name w:val="WW8Num5z0"/>
    <w:rsid w:val="00CB0FA7"/>
    <w:rPr>
      <w:rFonts w:ascii="Symbol" w:hAnsi="Symbol" w:cs="OpenSymbol"/>
    </w:rPr>
  </w:style>
  <w:style w:type="character" w:customStyle="1" w:styleId="WW8Num5z1">
    <w:name w:val="WW8Num5z1"/>
    <w:rsid w:val="00CB0FA7"/>
    <w:rPr>
      <w:rFonts w:ascii="OpenSymbol" w:hAnsi="OpenSymbol" w:cs="OpenSymbol"/>
    </w:rPr>
  </w:style>
  <w:style w:type="character" w:customStyle="1" w:styleId="WW8Num6z0">
    <w:name w:val="WW8Num6z0"/>
    <w:rsid w:val="00CB0FA7"/>
  </w:style>
  <w:style w:type="character" w:customStyle="1" w:styleId="WW8Num6z1">
    <w:name w:val="WW8Num6z1"/>
    <w:rsid w:val="00CB0FA7"/>
  </w:style>
  <w:style w:type="character" w:customStyle="1" w:styleId="WW8Num6z2">
    <w:name w:val="WW8Num6z2"/>
    <w:rsid w:val="00CB0FA7"/>
  </w:style>
  <w:style w:type="character" w:customStyle="1" w:styleId="WW8Num6z3">
    <w:name w:val="WW8Num6z3"/>
    <w:rsid w:val="00CB0FA7"/>
  </w:style>
  <w:style w:type="character" w:customStyle="1" w:styleId="WW8Num6z4">
    <w:name w:val="WW8Num6z4"/>
    <w:rsid w:val="00CB0FA7"/>
  </w:style>
  <w:style w:type="character" w:customStyle="1" w:styleId="WW8Num6z5">
    <w:name w:val="WW8Num6z5"/>
    <w:rsid w:val="00CB0FA7"/>
  </w:style>
  <w:style w:type="character" w:customStyle="1" w:styleId="WW8Num6z6">
    <w:name w:val="WW8Num6z6"/>
    <w:rsid w:val="00CB0FA7"/>
  </w:style>
  <w:style w:type="character" w:customStyle="1" w:styleId="WW8Num6z7">
    <w:name w:val="WW8Num6z7"/>
    <w:rsid w:val="00CB0FA7"/>
  </w:style>
  <w:style w:type="character" w:customStyle="1" w:styleId="WW8Num6z8">
    <w:name w:val="WW8Num6z8"/>
    <w:rsid w:val="00CB0FA7"/>
  </w:style>
  <w:style w:type="character" w:customStyle="1" w:styleId="11">
    <w:name w:val="Основной шрифт абзаца1"/>
    <w:rsid w:val="00CB0FA7"/>
  </w:style>
  <w:style w:type="character" w:customStyle="1" w:styleId="a3">
    <w:name w:val="Название Знак"/>
    <w:rsid w:val="00CB0FA7"/>
    <w:rPr>
      <w:rFonts w:ascii="Calibri" w:hAnsi="Calibri" w:cs="Calibri"/>
      <w:sz w:val="28"/>
      <w:szCs w:val="28"/>
      <w:lang w:val="uk-UA"/>
    </w:rPr>
  </w:style>
  <w:style w:type="character" w:customStyle="1" w:styleId="a4">
    <w:name w:val="Текст выноски Знак"/>
    <w:rsid w:val="00CB0FA7"/>
    <w:rPr>
      <w:rFonts w:ascii="Tahoma" w:hAnsi="Tahoma" w:cs="Tahoma"/>
      <w:sz w:val="16"/>
      <w:szCs w:val="16"/>
      <w:lang w:val="ru-RU"/>
    </w:rPr>
  </w:style>
  <w:style w:type="character" w:customStyle="1" w:styleId="HTML">
    <w:name w:val="Стандартный HTML Знак"/>
    <w:rsid w:val="00CB0FA7"/>
    <w:rPr>
      <w:rFonts w:ascii="Courier New" w:hAnsi="Courier New" w:cs="Courier New"/>
    </w:rPr>
  </w:style>
  <w:style w:type="character" w:styleId="a5">
    <w:name w:val="Hyperlink"/>
    <w:rsid w:val="00CB0FA7"/>
    <w:rPr>
      <w:color w:val="0000FF"/>
      <w:u w:val="single"/>
    </w:rPr>
  </w:style>
  <w:style w:type="character" w:customStyle="1" w:styleId="apple-converted-space">
    <w:name w:val="apple-converted-space"/>
    <w:basedOn w:val="11"/>
    <w:rsid w:val="00CB0FA7"/>
  </w:style>
  <w:style w:type="character" w:customStyle="1" w:styleId="a6">
    <w:name w:val="Символ нумерации"/>
    <w:rsid w:val="00CB0FA7"/>
  </w:style>
  <w:style w:type="character" w:customStyle="1" w:styleId="a7">
    <w:name w:val="Маркеры списка"/>
    <w:rsid w:val="00CB0FA7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8"/>
    <w:rsid w:val="00CB0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B0FA7"/>
    <w:pPr>
      <w:spacing w:after="120"/>
    </w:pPr>
  </w:style>
  <w:style w:type="paragraph" w:styleId="a9">
    <w:name w:val="List"/>
    <w:basedOn w:val="a8"/>
    <w:rsid w:val="00CB0FA7"/>
    <w:rPr>
      <w:rFonts w:cs="Mangal"/>
    </w:rPr>
  </w:style>
  <w:style w:type="paragraph" w:customStyle="1" w:styleId="13">
    <w:name w:val="Название1"/>
    <w:basedOn w:val="a"/>
    <w:rsid w:val="00CB0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B0FA7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CB0FA7"/>
    <w:pPr>
      <w:spacing w:after="0" w:line="100" w:lineRule="atLeast"/>
      <w:jc w:val="center"/>
    </w:pPr>
    <w:rPr>
      <w:b/>
      <w:bCs/>
      <w:sz w:val="28"/>
      <w:szCs w:val="28"/>
      <w:lang w:val="uk-UA"/>
    </w:rPr>
  </w:style>
  <w:style w:type="paragraph" w:styleId="ab">
    <w:name w:val="Subtitle"/>
    <w:basedOn w:val="12"/>
    <w:next w:val="a8"/>
    <w:qFormat/>
    <w:rsid w:val="00CB0FA7"/>
    <w:pPr>
      <w:jc w:val="center"/>
    </w:pPr>
    <w:rPr>
      <w:i/>
      <w:iCs/>
    </w:rPr>
  </w:style>
  <w:style w:type="paragraph" w:customStyle="1" w:styleId="ac">
    <w:name w:val="Знак Знак Знак Знак"/>
    <w:basedOn w:val="a"/>
    <w:rsid w:val="00CB0FA7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rsid w:val="00CB0FA7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 выноски1"/>
    <w:basedOn w:val="a"/>
    <w:rsid w:val="00CB0FA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HTML1">
    <w:name w:val="Стандартный HTML1"/>
    <w:basedOn w:val="a"/>
    <w:rsid w:val="00CB0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  <w:lang w:val="uk-UA"/>
    </w:rPr>
  </w:style>
  <w:style w:type="paragraph" w:customStyle="1" w:styleId="ad">
    <w:name w:val="Содержимое таблицы"/>
    <w:basedOn w:val="a"/>
    <w:rsid w:val="00CB0FA7"/>
    <w:pPr>
      <w:suppressLineNumbers/>
    </w:pPr>
  </w:style>
  <w:style w:type="paragraph" w:customStyle="1" w:styleId="ae">
    <w:name w:val="Заголовок таблицы"/>
    <w:basedOn w:val="ad"/>
    <w:rsid w:val="00CB0FA7"/>
    <w:pPr>
      <w:jc w:val="center"/>
    </w:pPr>
    <w:rPr>
      <w:b/>
      <w:bCs/>
    </w:rPr>
  </w:style>
  <w:style w:type="character" w:styleId="af">
    <w:name w:val="Strong"/>
    <w:uiPriority w:val="22"/>
    <w:qFormat/>
    <w:rsid w:val="00201FD1"/>
    <w:rPr>
      <w:b/>
      <w:bCs/>
    </w:rPr>
  </w:style>
  <w:style w:type="paragraph" w:styleId="af0">
    <w:name w:val="Balloon Text"/>
    <w:basedOn w:val="a"/>
    <w:link w:val="17"/>
    <w:uiPriority w:val="99"/>
    <w:semiHidden/>
    <w:unhideWhenUsed/>
    <w:rsid w:val="00D7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0"/>
    <w:uiPriority w:val="99"/>
    <w:semiHidden/>
    <w:rsid w:val="00D764DD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764DD"/>
    <w:rPr>
      <w:b/>
      <w:bCs/>
      <w:sz w:val="27"/>
      <w:szCs w:val="27"/>
    </w:rPr>
  </w:style>
  <w:style w:type="character" w:customStyle="1" w:styleId="rvts9">
    <w:name w:val="rvts9"/>
    <w:basedOn w:val="a0"/>
    <w:rsid w:val="00D8384F"/>
  </w:style>
  <w:style w:type="character" w:customStyle="1" w:styleId="rvts37">
    <w:name w:val="rvts37"/>
    <w:basedOn w:val="a0"/>
    <w:rsid w:val="00D8384F"/>
  </w:style>
  <w:style w:type="paragraph" w:customStyle="1" w:styleId="rvps17">
    <w:name w:val="rvps17"/>
    <w:basedOn w:val="a"/>
    <w:rsid w:val="00D8384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8384F"/>
  </w:style>
  <w:style w:type="paragraph" w:customStyle="1" w:styleId="rvps6">
    <w:name w:val="rvps6"/>
    <w:basedOn w:val="a"/>
    <w:rsid w:val="00D8384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8384F"/>
  </w:style>
  <w:style w:type="character" w:customStyle="1" w:styleId="10">
    <w:name w:val="Заголовок 1 Знак"/>
    <w:basedOn w:val="a0"/>
    <w:link w:val="1"/>
    <w:uiPriority w:val="9"/>
    <w:rsid w:val="00331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1">
    <w:name w:val="Normal (Web)"/>
    <w:basedOn w:val="a"/>
    <w:uiPriority w:val="99"/>
    <w:semiHidden/>
    <w:unhideWhenUsed/>
    <w:rsid w:val="004876F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057C6"/>
  </w:style>
  <w:style w:type="paragraph" w:styleId="af2">
    <w:name w:val="List Paragraph"/>
    <w:basedOn w:val="a"/>
    <w:uiPriority w:val="34"/>
    <w:qFormat/>
    <w:rsid w:val="0004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25FA-5761-4BBB-8953-FFA0431A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Вільна Людина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Конікова Світлана Анатоліївна</cp:lastModifiedBy>
  <cp:revision>14</cp:revision>
  <cp:lastPrinted>2017-11-28T08:51:00Z</cp:lastPrinted>
  <dcterms:created xsi:type="dcterms:W3CDTF">2017-11-27T09:18:00Z</dcterms:created>
  <dcterms:modified xsi:type="dcterms:W3CDTF">2017-11-28T08:51:00Z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