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1E0"/>
      </w:tblPr>
      <w:tblGrid>
        <w:gridCol w:w="4103"/>
        <w:gridCol w:w="1260"/>
        <w:gridCol w:w="4277"/>
      </w:tblGrid>
      <w:tr w:rsidR="002C398E" w:rsidRPr="0068079F" w:rsidTr="005525DE">
        <w:trPr>
          <w:trHeight w:val="1213"/>
          <w:jc w:val="center"/>
        </w:trPr>
        <w:tc>
          <w:tcPr>
            <w:tcW w:w="4103" w:type="dxa"/>
            <w:vAlign w:val="center"/>
          </w:tcPr>
          <w:p w:rsidR="002C398E" w:rsidRPr="00221377" w:rsidRDefault="002C398E" w:rsidP="005525DE">
            <w:pPr>
              <w:pStyle w:val="Header"/>
              <w:jc w:val="center"/>
              <w:rPr>
                <w:rFonts w:ascii="Times New Roman" w:hAnsi="Times New Roman" w:cs="Mangal"/>
                <w:color w:val="000000"/>
                <w:sz w:val="28"/>
                <w:szCs w:val="28"/>
                <w:lang w:bidi="hi-IN"/>
              </w:rPr>
            </w:pPr>
          </w:p>
        </w:tc>
        <w:tc>
          <w:tcPr>
            <w:tcW w:w="1260" w:type="dxa"/>
            <w:vAlign w:val="center"/>
          </w:tcPr>
          <w:p w:rsidR="002C398E" w:rsidRPr="00221377" w:rsidRDefault="002C398E" w:rsidP="005525DE">
            <w:pPr>
              <w:pStyle w:val="Header"/>
              <w:jc w:val="center"/>
              <w:rPr>
                <w:rFonts w:ascii="Times New Roman" w:hAnsi="Times New Roman" w:cs="Mangal"/>
                <w:color w:val="000000"/>
                <w:sz w:val="28"/>
                <w:szCs w:val="28"/>
                <w:lang w:bidi="hi-IN"/>
              </w:rPr>
            </w:pPr>
            <w:r w:rsidRPr="00C534E0">
              <w:rPr>
                <w:rFonts w:ascii="Times New Roman" w:hAnsi="Times New Roman" w:cs="Mangal"/>
                <w:color w:val="000000"/>
                <w:sz w:val="28"/>
                <w:szCs w:val="28"/>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5.75pt">
                  <v:imagedata r:id="rId7" o:title=""/>
                  <o:lock v:ext="edit" aspectratio="f"/>
                </v:shape>
              </w:pict>
            </w:r>
          </w:p>
        </w:tc>
        <w:tc>
          <w:tcPr>
            <w:tcW w:w="4277" w:type="dxa"/>
            <w:vAlign w:val="center"/>
          </w:tcPr>
          <w:p w:rsidR="002C398E" w:rsidRPr="0068079F" w:rsidRDefault="002C398E" w:rsidP="005525DE">
            <w:pPr>
              <w:tabs>
                <w:tab w:val="left" w:pos="8447"/>
              </w:tabs>
              <w:autoSpaceDE w:val="0"/>
              <w:adjustRightInd w:val="0"/>
              <w:jc w:val="center"/>
              <w:rPr>
                <w:color w:val="000000"/>
                <w:lang w:val="uk-UA"/>
              </w:rPr>
            </w:pPr>
            <w:r w:rsidRPr="0068079F">
              <w:rPr>
                <w:color w:val="000000"/>
                <w:lang w:val="uk-UA"/>
              </w:rPr>
              <w:t>Проект</w:t>
            </w:r>
          </w:p>
          <w:p w:rsidR="002C398E" w:rsidRPr="0068079F" w:rsidRDefault="002C398E" w:rsidP="005525DE">
            <w:pPr>
              <w:tabs>
                <w:tab w:val="left" w:pos="8447"/>
              </w:tabs>
              <w:autoSpaceDE w:val="0"/>
              <w:adjustRightInd w:val="0"/>
              <w:jc w:val="center"/>
              <w:rPr>
                <w:color w:val="000000"/>
                <w:lang w:val="uk-UA"/>
              </w:rPr>
            </w:pPr>
            <w:r w:rsidRPr="0068079F">
              <w:rPr>
                <w:color w:val="000000"/>
                <w:lang w:val="uk-UA"/>
              </w:rPr>
              <w:t>оприлюднено</w:t>
            </w:r>
          </w:p>
          <w:p w:rsidR="002C398E" w:rsidRPr="0068079F" w:rsidRDefault="002C398E" w:rsidP="005525DE">
            <w:pPr>
              <w:pStyle w:val="Heading7"/>
              <w:jc w:val="center"/>
              <w:rPr>
                <w:color w:val="000000"/>
                <w:lang w:val="uk-UA"/>
              </w:rPr>
            </w:pPr>
            <w:r w:rsidRPr="0068079F">
              <w:rPr>
                <w:color w:val="000000"/>
                <w:sz w:val="28"/>
                <w:szCs w:val="28"/>
                <w:lang w:val="uk-UA"/>
              </w:rPr>
              <w:t>«___»_________ 20__ р.</w:t>
            </w:r>
          </w:p>
        </w:tc>
      </w:tr>
    </w:tbl>
    <w:p w:rsidR="002C398E" w:rsidRPr="0068079F" w:rsidRDefault="002C398E" w:rsidP="0068079F">
      <w:pPr>
        <w:tabs>
          <w:tab w:val="left" w:pos="3118"/>
        </w:tabs>
        <w:autoSpaceDE w:val="0"/>
        <w:adjustRightInd w:val="0"/>
        <w:spacing w:line="360" w:lineRule="exact"/>
        <w:jc w:val="center"/>
        <w:rPr>
          <w:bCs/>
          <w:smallCaps/>
          <w:color w:val="000000"/>
          <w:sz w:val="15"/>
          <w:szCs w:val="15"/>
          <w:lang w:val="uk-UA"/>
        </w:rPr>
      </w:pPr>
    </w:p>
    <w:p w:rsidR="002C398E" w:rsidRPr="0068079F" w:rsidRDefault="002C398E" w:rsidP="0068079F">
      <w:pPr>
        <w:tabs>
          <w:tab w:val="left" w:pos="3118"/>
        </w:tabs>
        <w:autoSpaceDE w:val="0"/>
        <w:adjustRightInd w:val="0"/>
        <w:spacing w:line="360" w:lineRule="exact"/>
        <w:jc w:val="center"/>
        <w:rPr>
          <w:bCs/>
          <w:smallCaps/>
          <w:color w:val="000000"/>
          <w:sz w:val="36"/>
          <w:szCs w:val="36"/>
          <w:lang w:val="uk-UA"/>
        </w:rPr>
      </w:pPr>
      <w:r w:rsidRPr="0068079F">
        <w:rPr>
          <w:bCs/>
          <w:smallCaps/>
          <w:color w:val="000000"/>
          <w:sz w:val="36"/>
          <w:szCs w:val="36"/>
          <w:lang w:val="uk-UA"/>
        </w:rPr>
        <w:t>Сумська міська рада</w:t>
      </w:r>
    </w:p>
    <w:p w:rsidR="002C398E" w:rsidRPr="0068079F" w:rsidRDefault="002C398E" w:rsidP="0068079F">
      <w:pPr>
        <w:tabs>
          <w:tab w:val="left" w:pos="2494"/>
        </w:tabs>
        <w:autoSpaceDE w:val="0"/>
        <w:adjustRightInd w:val="0"/>
        <w:spacing w:line="360" w:lineRule="exact"/>
        <w:jc w:val="center"/>
        <w:rPr>
          <w:bCs/>
          <w:color w:val="000000"/>
          <w:lang w:val="uk-UA"/>
        </w:rPr>
      </w:pPr>
      <w:r w:rsidRPr="0068079F">
        <w:rPr>
          <w:bCs/>
          <w:color w:val="000000"/>
          <w:lang w:val="uk-UA"/>
        </w:rPr>
        <w:t>VII СКЛИКАННЯ _____ СЕСІЯ</w:t>
      </w:r>
    </w:p>
    <w:p w:rsidR="002C398E" w:rsidRPr="0068079F" w:rsidRDefault="002C398E" w:rsidP="0068079F">
      <w:pPr>
        <w:jc w:val="center"/>
        <w:rPr>
          <w:color w:val="000000"/>
          <w:sz w:val="32"/>
          <w:szCs w:val="32"/>
          <w:lang w:val="uk-UA"/>
        </w:rPr>
      </w:pPr>
      <w:r w:rsidRPr="0068079F">
        <w:rPr>
          <w:b/>
          <w:bCs/>
          <w:color w:val="000000"/>
          <w:sz w:val="32"/>
          <w:szCs w:val="32"/>
          <w:lang w:val="uk-UA"/>
        </w:rPr>
        <w:t>РІШЕННЯ</w:t>
      </w:r>
    </w:p>
    <w:p w:rsidR="002C398E" w:rsidRPr="0068079F" w:rsidRDefault="002C398E" w:rsidP="0068079F">
      <w:pPr>
        <w:jc w:val="center"/>
        <w:rPr>
          <w:color w:val="000000"/>
          <w:sz w:val="27"/>
          <w:szCs w:val="27"/>
          <w:lang w:val="uk-UA"/>
        </w:rPr>
      </w:pPr>
    </w:p>
    <w:tbl>
      <w:tblPr>
        <w:tblW w:w="4820" w:type="dxa"/>
        <w:tblLayout w:type="fixed"/>
        <w:tblLook w:val="01E0"/>
      </w:tblPr>
      <w:tblGrid>
        <w:gridCol w:w="4820"/>
      </w:tblGrid>
      <w:tr w:rsidR="002C398E" w:rsidRPr="0068079F" w:rsidTr="005525DE">
        <w:trPr>
          <w:trHeight w:val="587"/>
        </w:trPr>
        <w:tc>
          <w:tcPr>
            <w:tcW w:w="4820" w:type="dxa"/>
          </w:tcPr>
          <w:p w:rsidR="002C398E" w:rsidRPr="0068079F" w:rsidRDefault="002C398E" w:rsidP="005525DE">
            <w:pPr>
              <w:tabs>
                <w:tab w:val="left" w:pos="8447"/>
              </w:tabs>
              <w:autoSpaceDE w:val="0"/>
              <w:adjustRightInd w:val="0"/>
              <w:jc w:val="both"/>
              <w:rPr>
                <w:bCs/>
                <w:color w:val="000000"/>
                <w:lang w:val="uk-UA"/>
              </w:rPr>
            </w:pPr>
            <w:r w:rsidRPr="0068079F">
              <w:rPr>
                <w:bCs/>
                <w:color w:val="000000"/>
                <w:lang w:val="uk-UA"/>
              </w:rPr>
              <w:t>від __ _______ 2017 року № ___ – МР</w:t>
            </w:r>
          </w:p>
          <w:p w:rsidR="002C398E" w:rsidRPr="0068079F" w:rsidRDefault="002C398E" w:rsidP="005525DE">
            <w:pPr>
              <w:tabs>
                <w:tab w:val="left" w:pos="8447"/>
              </w:tabs>
              <w:autoSpaceDE w:val="0"/>
              <w:adjustRightInd w:val="0"/>
              <w:spacing w:before="56"/>
              <w:jc w:val="both"/>
              <w:rPr>
                <w:bCs/>
                <w:color w:val="000000"/>
                <w:lang w:val="uk-UA"/>
              </w:rPr>
            </w:pPr>
            <w:r w:rsidRPr="0068079F">
              <w:rPr>
                <w:bCs/>
                <w:color w:val="000000"/>
                <w:lang w:val="uk-UA"/>
              </w:rPr>
              <w:t>м. Суми</w:t>
            </w:r>
          </w:p>
          <w:p w:rsidR="002C398E" w:rsidRPr="0068079F" w:rsidRDefault="002C398E" w:rsidP="005525DE">
            <w:pPr>
              <w:tabs>
                <w:tab w:val="left" w:pos="8447"/>
              </w:tabs>
              <w:autoSpaceDE w:val="0"/>
              <w:adjustRightInd w:val="0"/>
              <w:spacing w:before="56"/>
              <w:rPr>
                <w:color w:val="000000"/>
                <w:lang w:val="uk-UA"/>
              </w:rPr>
            </w:pPr>
          </w:p>
        </w:tc>
      </w:tr>
      <w:tr w:rsidR="002C398E" w:rsidRPr="0068079F" w:rsidTr="005525DE">
        <w:trPr>
          <w:trHeight w:val="926"/>
        </w:trPr>
        <w:tc>
          <w:tcPr>
            <w:tcW w:w="4820" w:type="dxa"/>
          </w:tcPr>
          <w:p w:rsidR="002C398E" w:rsidRDefault="002C398E" w:rsidP="0068079F">
            <w:pPr>
              <w:jc w:val="both"/>
              <w:rPr>
                <w:bCs/>
                <w:color w:val="000000"/>
                <w:lang w:val="uk-UA"/>
              </w:rPr>
            </w:pPr>
            <w:r w:rsidRPr="0068079F">
              <w:rPr>
                <w:bCs/>
                <w:color w:val="000000"/>
                <w:lang w:val="uk-UA"/>
              </w:rPr>
              <w:t>Про затвердження Програми розвитку інформаційної системи  містобудівного  кадастру на 2018-2020 роки</w:t>
            </w:r>
          </w:p>
          <w:p w:rsidR="002C398E" w:rsidRPr="0068079F" w:rsidRDefault="002C398E" w:rsidP="0068079F">
            <w:pPr>
              <w:jc w:val="both"/>
              <w:rPr>
                <w:b/>
                <w:color w:val="000000"/>
                <w:lang w:val="uk-UA"/>
              </w:rPr>
            </w:pPr>
          </w:p>
        </w:tc>
      </w:tr>
    </w:tbl>
    <w:p w:rsidR="002C398E" w:rsidRPr="0068079F" w:rsidRDefault="002C398E" w:rsidP="0068079F">
      <w:pPr>
        <w:ind w:firstLine="708"/>
        <w:jc w:val="both"/>
        <w:rPr>
          <w:color w:val="FF0000"/>
          <w:lang w:val="uk-UA"/>
        </w:rPr>
      </w:pPr>
      <w:r w:rsidRPr="009D3007">
        <w:rPr>
          <w:color w:val="000000"/>
          <w:shd w:val="clear" w:color="auto" w:fill="FFFFFF"/>
          <w:lang w:val="uk-UA"/>
        </w:rPr>
        <w:t xml:space="preserve">З метою </w:t>
      </w:r>
      <w:r w:rsidRPr="009D3007">
        <w:rPr>
          <w:color w:val="000000"/>
          <w:lang w:val="uk-UA"/>
        </w:rPr>
        <w:t xml:space="preserve">модернізація та удосконалення створеної геоінформаційної системи містобудівного кадастру, ураховуючи рекомендації </w:t>
      </w:r>
      <w:hyperlink r:id="rId8" w:history="1">
        <w:r w:rsidRPr="009D3007">
          <w:rPr>
            <w:color w:val="000000"/>
            <w:lang w:val="uk-UA"/>
          </w:rPr>
          <w:t>постійної комісії з питань архітектури, містобудування, регулювання земельних відносин, природокористування та екології</w:t>
        </w:r>
      </w:hyperlink>
      <w:r w:rsidRPr="009D3007">
        <w:rPr>
          <w:color w:val="000000"/>
          <w:lang w:val="uk-UA"/>
        </w:rPr>
        <w:t xml:space="preserve">  Сумської міської ради (протокол засідання постійної комісії від                         №      )</w:t>
      </w:r>
      <w:r w:rsidRPr="009D3007">
        <w:rPr>
          <w:color w:val="000000"/>
          <w:shd w:val="clear" w:color="auto" w:fill="FFFFFF"/>
          <w:lang w:val="uk-UA"/>
        </w:rPr>
        <w:t>,</w:t>
      </w:r>
      <w:r w:rsidRPr="0068079F">
        <w:rPr>
          <w:color w:val="FF0000"/>
          <w:shd w:val="clear" w:color="auto" w:fill="FFFFFF"/>
          <w:lang w:val="uk-UA"/>
        </w:rPr>
        <w:t xml:space="preserve"> </w:t>
      </w:r>
      <w:r w:rsidRPr="0068079F">
        <w:rPr>
          <w:color w:val="000000"/>
          <w:spacing w:val="-4"/>
          <w:lang w:val="uk-UA"/>
        </w:rPr>
        <w:t>відповідно до статті 26 Закону України «Про місцеве самоврядування в Україні», статті 22 Закону України «Про</w:t>
      </w:r>
      <w:r>
        <w:rPr>
          <w:color w:val="000000"/>
          <w:spacing w:val="-4"/>
          <w:lang w:val="uk-UA"/>
        </w:rPr>
        <w:t> </w:t>
      </w:r>
      <w:r w:rsidRPr="0068079F">
        <w:rPr>
          <w:color w:val="000000"/>
          <w:spacing w:val="-4"/>
          <w:lang w:val="uk-UA"/>
        </w:rPr>
        <w:t>регулювання містобудівної діяльності», постанови Кабінету Міністрів України від 25 травня 2011 року № 559 «Про містобудівний кадастр»,</w:t>
      </w:r>
      <w:r>
        <w:rPr>
          <w:color w:val="000000"/>
          <w:spacing w:val="-4"/>
          <w:lang w:val="uk-UA"/>
        </w:rPr>
        <w:t xml:space="preserve"> </w:t>
      </w:r>
      <w:r>
        <w:rPr>
          <w:b/>
          <w:bCs/>
          <w:color w:val="000000"/>
          <w:shd w:val="clear" w:color="auto" w:fill="FFFFFF"/>
          <w:lang w:val="uk-UA"/>
        </w:rPr>
        <w:t>Сумська </w:t>
      </w:r>
      <w:r w:rsidRPr="0068079F">
        <w:rPr>
          <w:b/>
          <w:bCs/>
          <w:color w:val="000000"/>
          <w:shd w:val="clear" w:color="auto" w:fill="FFFFFF"/>
          <w:lang w:val="uk-UA"/>
        </w:rPr>
        <w:t>міська рада</w:t>
      </w:r>
    </w:p>
    <w:p w:rsidR="002C398E" w:rsidRPr="0068079F" w:rsidRDefault="002C398E" w:rsidP="0068079F">
      <w:pPr>
        <w:ind w:firstLine="15"/>
        <w:jc w:val="center"/>
        <w:rPr>
          <w:b/>
          <w:color w:val="FF0000"/>
          <w:lang w:val="uk-UA"/>
        </w:rPr>
      </w:pPr>
    </w:p>
    <w:p w:rsidR="002C398E" w:rsidRPr="000D52AB" w:rsidRDefault="002C398E" w:rsidP="0068079F">
      <w:pPr>
        <w:ind w:firstLine="15"/>
        <w:jc w:val="center"/>
        <w:rPr>
          <w:b/>
          <w:color w:val="000000"/>
          <w:lang w:val="uk-UA"/>
        </w:rPr>
      </w:pPr>
      <w:r w:rsidRPr="000D52AB">
        <w:rPr>
          <w:b/>
          <w:color w:val="000000"/>
          <w:lang w:val="uk-UA"/>
        </w:rPr>
        <w:t>ВИРІШИЛА:</w:t>
      </w:r>
    </w:p>
    <w:p w:rsidR="002C398E" w:rsidRPr="000D52AB" w:rsidRDefault="002C398E" w:rsidP="0068079F">
      <w:pPr>
        <w:ind w:firstLine="567"/>
        <w:jc w:val="both"/>
        <w:rPr>
          <w:color w:val="000000"/>
          <w:lang w:val="uk-UA"/>
        </w:rPr>
      </w:pPr>
    </w:p>
    <w:p w:rsidR="002C398E" w:rsidRPr="000D52AB" w:rsidRDefault="002C398E" w:rsidP="0068079F">
      <w:pPr>
        <w:shd w:val="clear" w:color="auto" w:fill="FFFFFF"/>
        <w:tabs>
          <w:tab w:val="left" w:pos="0"/>
        </w:tabs>
        <w:spacing w:line="317" w:lineRule="exact"/>
        <w:ind w:right="-1"/>
        <w:jc w:val="both"/>
        <w:rPr>
          <w:color w:val="000000"/>
          <w:lang w:val="uk-UA"/>
        </w:rPr>
      </w:pPr>
      <w:r w:rsidRPr="000D52AB">
        <w:rPr>
          <w:color w:val="000000"/>
          <w:lang w:val="uk-UA"/>
        </w:rPr>
        <w:tab/>
        <w:t xml:space="preserve">1. Затвердити </w:t>
      </w:r>
      <w:r w:rsidRPr="000D52AB">
        <w:rPr>
          <w:bCs/>
          <w:color w:val="000000"/>
          <w:lang w:val="uk-UA"/>
        </w:rPr>
        <w:t>Програм</w:t>
      </w:r>
      <w:r>
        <w:rPr>
          <w:bCs/>
          <w:color w:val="000000"/>
          <w:lang w:val="uk-UA"/>
        </w:rPr>
        <w:t>у</w:t>
      </w:r>
      <w:r w:rsidRPr="000D52AB">
        <w:rPr>
          <w:bCs/>
          <w:color w:val="000000"/>
          <w:lang w:val="uk-UA"/>
        </w:rPr>
        <w:t xml:space="preserve"> розвитку інформаційної системи  містобудівного  кадастру на 2018-2020 роки</w:t>
      </w:r>
      <w:r w:rsidRPr="000D52AB">
        <w:rPr>
          <w:color w:val="000000"/>
          <w:lang w:val="uk-UA"/>
        </w:rPr>
        <w:t xml:space="preserve"> (додається).</w:t>
      </w:r>
    </w:p>
    <w:p w:rsidR="002C398E" w:rsidRPr="000D52AB" w:rsidRDefault="002C398E" w:rsidP="0068079F">
      <w:pPr>
        <w:tabs>
          <w:tab w:val="left" w:pos="851"/>
        </w:tabs>
        <w:ind w:firstLine="720"/>
        <w:jc w:val="both"/>
        <w:rPr>
          <w:color w:val="000000"/>
          <w:lang w:val="uk-UA"/>
        </w:rPr>
      </w:pPr>
      <w:r w:rsidRPr="000D52AB">
        <w:rPr>
          <w:color w:val="000000"/>
          <w:lang w:val="uk-UA"/>
        </w:rPr>
        <w:t>2. Організацію виконання даного рішення покласти на заступників міського голови згідно з розподілом обов’язків.</w:t>
      </w:r>
    </w:p>
    <w:p w:rsidR="002C398E" w:rsidRPr="000D52AB" w:rsidRDefault="002C398E" w:rsidP="0068079F">
      <w:pPr>
        <w:tabs>
          <w:tab w:val="left" w:pos="851"/>
        </w:tabs>
        <w:ind w:firstLine="720"/>
        <w:jc w:val="both"/>
        <w:rPr>
          <w:color w:val="000000"/>
          <w:lang w:val="uk-UA"/>
        </w:rPr>
      </w:pPr>
    </w:p>
    <w:p w:rsidR="002C398E" w:rsidRPr="000D52AB" w:rsidRDefault="002C398E" w:rsidP="0068079F">
      <w:pPr>
        <w:tabs>
          <w:tab w:val="left" w:pos="851"/>
        </w:tabs>
        <w:ind w:firstLine="720"/>
        <w:jc w:val="both"/>
        <w:rPr>
          <w:color w:val="000000"/>
          <w:lang w:val="uk-UA"/>
        </w:rPr>
      </w:pPr>
    </w:p>
    <w:p w:rsidR="002C398E" w:rsidRPr="000D52AB" w:rsidRDefault="002C398E" w:rsidP="0068079F">
      <w:pPr>
        <w:tabs>
          <w:tab w:val="left" w:pos="851"/>
        </w:tabs>
        <w:jc w:val="both"/>
        <w:rPr>
          <w:color w:val="000000"/>
          <w:lang w:val="uk-UA"/>
        </w:rPr>
      </w:pPr>
    </w:p>
    <w:p w:rsidR="002C398E" w:rsidRPr="000D52AB" w:rsidRDefault="002C398E" w:rsidP="0068079F">
      <w:pPr>
        <w:tabs>
          <w:tab w:val="left" w:pos="851"/>
        </w:tabs>
        <w:ind w:firstLine="720"/>
        <w:jc w:val="both"/>
        <w:rPr>
          <w:color w:val="000000"/>
          <w:lang w:val="uk-UA"/>
        </w:rPr>
      </w:pPr>
    </w:p>
    <w:tbl>
      <w:tblPr>
        <w:tblW w:w="4962" w:type="pct"/>
        <w:tblCellSpacing w:w="0" w:type="dxa"/>
        <w:tblInd w:w="75" w:type="dxa"/>
        <w:tblCellMar>
          <w:left w:w="0" w:type="dxa"/>
          <w:right w:w="0" w:type="dxa"/>
        </w:tblCellMar>
        <w:tblLook w:val="0000"/>
      </w:tblPr>
      <w:tblGrid>
        <w:gridCol w:w="4680"/>
        <w:gridCol w:w="4752"/>
      </w:tblGrid>
      <w:tr w:rsidR="002C398E" w:rsidRPr="000D52AB" w:rsidTr="005525DE">
        <w:trPr>
          <w:trHeight w:val="88"/>
          <w:tblCellSpacing w:w="0" w:type="dxa"/>
        </w:trPr>
        <w:tc>
          <w:tcPr>
            <w:tcW w:w="2481" w:type="pct"/>
            <w:tcMar>
              <w:top w:w="75" w:type="dxa"/>
              <w:left w:w="75" w:type="dxa"/>
              <w:bottom w:w="75" w:type="dxa"/>
              <w:right w:w="75" w:type="dxa"/>
            </w:tcMar>
          </w:tcPr>
          <w:p w:rsidR="002C398E" w:rsidRPr="000D52AB" w:rsidRDefault="002C398E" w:rsidP="005525DE">
            <w:pPr>
              <w:rPr>
                <w:color w:val="000000"/>
                <w:lang w:val="uk-UA"/>
              </w:rPr>
            </w:pPr>
            <w:r w:rsidRPr="000D52AB">
              <w:rPr>
                <w:bCs/>
                <w:color w:val="000000"/>
                <w:lang w:val="uk-UA"/>
              </w:rPr>
              <w:t>Сумський міський голова</w:t>
            </w:r>
          </w:p>
          <w:p w:rsidR="002C398E" w:rsidRPr="000D52AB" w:rsidRDefault="002C398E" w:rsidP="005525DE">
            <w:pPr>
              <w:rPr>
                <w:color w:val="000000"/>
                <w:lang w:val="uk-UA"/>
              </w:rPr>
            </w:pPr>
          </w:p>
          <w:p w:rsidR="002C398E" w:rsidRPr="000D52AB" w:rsidRDefault="002C398E" w:rsidP="005525DE">
            <w:pPr>
              <w:tabs>
                <w:tab w:val="left" w:pos="566"/>
              </w:tabs>
              <w:autoSpaceDE w:val="0"/>
              <w:adjustRightInd w:val="0"/>
              <w:rPr>
                <w:bCs/>
                <w:color w:val="000000"/>
                <w:sz w:val="20"/>
                <w:szCs w:val="20"/>
                <w:lang w:val="uk-UA"/>
              </w:rPr>
            </w:pPr>
            <w:r w:rsidRPr="000D52AB">
              <w:rPr>
                <w:bCs/>
                <w:color w:val="000000"/>
                <w:sz w:val="20"/>
                <w:szCs w:val="20"/>
                <w:lang w:val="uk-UA"/>
              </w:rPr>
              <w:t>Виконавець: Кривцов А.В.</w:t>
            </w:r>
          </w:p>
          <w:p w:rsidR="002C398E" w:rsidRPr="000D52AB" w:rsidRDefault="002C398E" w:rsidP="005525DE">
            <w:pPr>
              <w:rPr>
                <w:color w:val="000000"/>
                <w:lang w:val="uk-UA"/>
              </w:rPr>
            </w:pPr>
            <w:r w:rsidRPr="000D52AB">
              <w:rPr>
                <w:color w:val="000000"/>
                <w:sz w:val="20"/>
                <w:szCs w:val="20"/>
                <w:lang w:val="uk-UA"/>
              </w:rPr>
              <w:t>______________________</w:t>
            </w:r>
          </w:p>
        </w:tc>
        <w:tc>
          <w:tcPr>
            <w:tcW w:w="2519" w:type="pct"/>
            <w:tcMar>
              <w:top w:w="75" w:type="dxa"/>
              <w:left w:w="75" w:type="dxa"/>
              <w:bottom w:w="75" w:type="dxa"/>
              <w:right w:w="75" w:type="dxa"/>
            </w:tcMar>
          </w:tcPr>
          <w:p w:rsidR="002C398E" w:rsidRPr="000D52AB" w:rsidRDefault="002C398E" w:rsidP="005525DE">
            <w:pPr>
              <w:jc w:val="center"/>
              <w:rPr>
                <w:bCs/>
                <w:color w:val="000000"/>
                <w:lang w:val="uk-UA"/>
              </w:rPr>
            </w:pPr>
            <w:r w:rsidRPr="000D52AB">
              <w:rPr>
                <w:bCs/>
                <w:color w:val="000000"/>
                <w:lang w:val="uk-UA"/>
              </w:rPr>
              <w:t xml:space="preserve">                                           О.М. Лисенко</w:t>
            </w:r>
          </w:p>
          <w:p w:rsidR="002C398E" w:rsidRPr="000D52AB" w:rsidRDefault="002C398E" w:rsidP="005525DE">
            <w:pPr>
              <w:jc w:val="both"/>
              <w:rPr>
                <w:color w:val="000000"/>
                <w:lang w:val="uk-UA"/>
              </w:rPr>
            </w:pPr>
          </w:p>
        </w:tc>
      </w:tr>
    </w:tbl>
    <w:p w:rsidR="002C398E" w:rsidRDefault="002C398E" w:rsidP="0068079F">
      <w:pPr>
        <w:ind w:right="232"/>
        <w:jc w:val="both"/>
        <w:rPr>
          <w:bCs/>
          <w:color w:val="000000"/>
          <w:lang w:val="uk-UA"/>
        </w:rPr>
      </w:pPr>
    </w:p>
    <w:p w:rsidR="002C398E" w:rsidRDefault="002C398E" w:rsidP="0068079F">
      <w:pPr>
        <w:ind w:right="232"/>
        <w:jc w:val="both"/>
        <w:rPr>
          <w:bCs/>
          <w:color w:val="000000"/>
          <w:lang w:val="uk-UA"/>
        </w:rPr>
      </w:pPr>
    </w:p>
    <w:p w:rsidR="002C398E" w:rsidRPr="000D52AB" w:rsidRDefault="002C398E" w:rsidP="0068079F">
      <w:pPr>
        <w:ind w:right="232"/>
        <w:jc w:val="both"/>
        <w:rPr>
          <w:bCs/>
          <w:color w:val="000000"/>
          <w:lang w:val="uk-UA"/>
        </w:rPr>
      </w:pPr>
    </w:p>
    <w:p w:rsidR="002C398E" w:rsidRPr="000D52AB" w:rsidRDefault="002C398E" w:rsidP="0068079F">
      <w:pPr>
        <w:ind w:right="232"/>
        <w:jc w:val="both"/>
        <w:rPr>
          <w:bCs/>
          <w:color w:val="000000"/>
          <w:sz w:val="20"/>
          <w:szCs w:val="20"/>
          <w:lang w:val="uk-UA"/>
        </w:rPr>
      </w:pPr>
      <w:r w:rsidRPr="000D52AB">
        <w:rPr>
          <w:bCs/>
          <w:color w:val="000000"/>
          <w:sz w:val="20"/>
          <w:szCs w:val="20"/>
          <w:lang w:val="uk-UA"/>
        </w:rPr>
        <w:t xml:space="preserve">Ініціатор розгляду питання – </w:t>
      </w:r>
      <w:hyperlink r:id="rId9" w:history="1">
        <w:r w:rsidRPr="000D52AB">
          <w:rPr>
            <w:bCs/>
            <w:color w:val="000000"/>
            <w:sz w:val="20"/>
            <w:szCs w:val="20"/>
            <w:lang w:val="uk-UA"/>
          </w:rPr>
          <w:t>постійна комісія з питань архітектури, містобудування, регулювання земельних відносин, природокористування та екології</w:t>
        </w:r>
      </w:hyperlink>
      <w:r w:rsidRPr="000D52AB">
        <w:rPr>
          <w:bCs/>
          <w:color w:val="000000"/>
          <w:sz w:val="20"/>
          <w:szCs w:val="20"/>
          <w:lang w:val="uk-UA"/>
        </w:rPr>
        <w:t xml:space="preserve"> Сумської міської ради. </w:t>
      </w:r>
    </w:p>
    <w:p w:rsidR="002C398E" w:rsidRPr="000D52AB" w:rsidRDefault="002C398E" w:rsidP="0068079F">
      <w:pPr>
        <w:ind w:right="232"/>
        <w:jc w:val="both"/>
        <w:rPr>
          <w:bCs/>
          <w:color w:val="000000"/>
          <w:sz w:val="20"/>
          <w:szCs w:val="20"/>
          <w:lang w:val="uk-UA"/>
        </w:rPr>
      </w:pPr>
      <w:r w:rsidRPr="000D52AB">
        <w:rPr>
          <w:bCs/>
          <w:color w:val="000000"/>
          <w:sz w:val="20"/>
          <w:szCs w:val="20"/>
          <w:lang w:val="uk-UA"/>
        </w:rPr>
        <w:t>Проект рішення підготовлено управлінням архітектури та містобудування Сумської міської ради.</w:t>
      </w:r>
    </w:p>
    <w:p w:rsidR="002C398E" w:rsidRPr="000D52AB" w:rsidRDefault="002C398E" w:rsidP="0068079F">
      <w:pPr>
        <w:tabs>
          <w:tab w:val="left" w:pos="566"/>
        </w:tabs>
        <w:autoSpaceDE w:val="0"/>
        <w:adjustRightInd w:val="0"/>
        <w:rPr>
          <w:color w:val="000000"/>
          <w:sz w:val="22"/>
          <w:szCs w:val="22"/>
          <w:lang w:val="uk-UA"/>
        </w:rPr>
      </w:pPr>
      <w:r w:rsidRPr="000D52AB">
        <w:rPr>
          <w:bCs/>
          <w:color w:val="000000"/>
          <w:sz w:val="20"/>
          <w:szCs w:val="20"/>
          <w:lang w:val="uk-UA"/>
        </w:rPr>
        <w:t>Доповідач: управління архітектури та містобудування Сумської міської ради.</w:t>
      </w:r>
      <w:r w:rsidRPr="000D52AB">
        <w:rPr>
          <w:color w:val="000000"/>
          <w:sz w:val="22"/>
          <w:szCs w:val="22"/>
          <w:lang w:val="uk-UA"/>
        </w:rPr>
        <w:t xml:space="preserve">                </w:t>
      </w:r>
    </w:p>
    <w:p w:rsidR="002C398E" w:rsidRPr="000D52AB" w:rsidRDefault="002C398E" w:rsidP="0068079F">
      <w:pPr>
        <w:tabs>
          <w:tab w:val="left" w:pos="566"/>
        </w:tabs>
        <w:autoSpaceDE w:val="0"/>
        <w:adjustRightInd w:val="0"/>
        <w:jc w:val="center"/>
        <w:rPr>
          <w:color w:val="000000"/>
          <w:lang w:val="uk-UA"/>
        </w:rPr>
      </w:pPr>
      <w:r w:rsidRPr="000D52AB">
        <w:rPr>
          <w:caps/>
          <w:color w:val="000000"/>
          <w:lang w:val="uk-UA"/>
        </w:rPr>
        <w:t>Лист ПОгодження</w:t>
      </w:r>
    </w:p>
    <w:p w:rsidR="002C398E" w:rsidRPr="000D52AB" w:rsidRDefault="002C398E" w:rsidP="0068079F">
      <w:pPr>
        <w:tabs>
          <w:tab w:val="left" w:pos="566"/>
        </w:tabs>
        <w:autoSpaceDE w:val="0"/>
        <w:adjustRightInd w:val="0"/>
        <w:jc w:val="center"/>
        <w:rPr>
          <w:bCs/>
          <w:color w:val="000000"/>
          <w:lang w:val="uk-UA"/>
        </w:rPr>
      </w:pPr>
      <w:r w:rsidRPr="000D52AB">
        <w:rPr>
          <w:bCs/>
          <w:color w:val="000000"/>
          <w:lang w:val="uk-UA"/>
        </w:rPr>
        <w:t>до проекту рішення Сумської міської ради</w:t>
      </w:r>
    </w:p>
    <w:p w:rsidR="002C398E" w:rsidRPr="000D52AB" w:rsidRDefault="002C398E" w:rsidP="0068079F">
      <w:pPr>
        <w:jc w:val="center"/>
        <w:rPr>
          <w:b/>
          <w:color w:val="000000"/>
          <w:lang w:val="uk-UA"/>
        </w:rPr>
      </w:pPr>
      <w:r w:rsidRPr="000D52AB">
        <w:rPr>
          <w:color w:val="000000"/>
          <w:lang w:val="uk-UA"/>
        </w:rPr>
        <w:t xml:space="preserve"> </w:t>
      </w:r>
      <w:r w:rsidRPr="000D52AB">
        <w:rPr>
          <w:b/>
          <w:color w:val="000000"/>
          <w:lang w:val="uk-UA"/>
        </w:rPr>
        <w:t>«</w:t>
      </w:r>
      <w:r w:rsidRPr="000D52AB">
        <w:rPr>
          <w:b/>
          <w:bCs/>
          <w:color w:val="000000"/>
          <w:lang w:val="uk-UA"/>
        </w:rPr>
        <w:t>Про затвердження Програми розвитку інформаційної системи  містобудівного  кадастру на 2018-2020 роки</w:t>
      </w:r>
      <w:r w:rsidRPr="000D52AB">
        <w:rPr>
          <w:b/>
          <w:color w:val="000000"/>
          <w:lang w:val="uk-UA"/>
        </w:rPr>
        <w:t xml:space="preserve">» </w:t>
      </w:r>
    </w:p>
    <w:p w:rsidR="002C398E" w:rsidRPr="000D52AB" w:rsidRDefault="002C398E" w:rsidP="0068079F">
      <w:pPr>
        <w:jc w:val="center"/>
        <w:rPr>
          <w:b/>
          <w:color w:val="000000"/>
          <w:lang w:val="uk-UA"/>
        </w:rPr>
      </w:pPr>
    </w:p>
    <w:tbl>
      <w:tblPr>
        <w:tblW w:w="9576" w:type="dxa"/>
        <w:tblCellMar>
          <w:left w:w="0" w:type="dxa"/>
          <w:right w:w="0" w:type="dxa"/>
        </w:tblCellMar>
        <w:tblLook w:val="01E0"/>
      </w:tblPr>
      <w:tblGrid>
        <w:gridCol w:w="4683"/>
        <w:gridCol w:w="2133"/>
        <w:gridCol w:w="2760"/>
      </w:tblGrid>
      <w:tr w:rsidR="002C398E" w:rsidRPr="000D52AB" w:rsidTr="005525DE">
        <w:trPr>
          <w:trHeight w:val="642"/>
        </w:trPr>
        <w:tc>
          <w:tcPr>
            <w:tcW w:w="4683" w:type="dxa"/>
            <w:vAlign w:val="bottom"/>
          </w:tcPr>
          <w:p w:rsidR="002C398E" w:rsidRPr="000D52AB" w:rsidRDefault="002C398E" w:rsidP="005525DE">
            <w:pPr>
              <w:autoSpaceDE w:val="0"/>
              <w:adjustRightInd w:val="0"/>
              <w:ind w:right="183"/>
              <w:jc w:val="both"/>
              <w:rPr>
                <w:color w:val="000000"/>
                <w:lang w:val="uk-UA"/>
              </w:rPr>
            </w:pPr>
            <w:r w:rsidRPr="000D52AB">
              <w:rPr>
                <w:color w:val="000000"/>
                <w:lang w:val="uk-UA"/>
              </w:rPr>
              <w:t>Голова постійної комісії з питань архітектури, містобудування, регулювання земельних відносин, природокористування та екології Сумської міської ради</w:t>
            </w:r>
          </w:p>
        </w:tc>
        <w:tc>
          <w:tcPr>
            <w:tcW w:w="2133" w:type="dxa"/>
            <w:vAlign w:val="bottom"/>
          </w:tcPr>
          <w:p w:rsidR="002C398E" w:rsidRPr="000D52AB" w:rsidRDefault="002C398E" w:rsidP="005525DE">
            <w:pPr>
              <w:jc w:val="center"/>
              <w:rPr>
                <w:b/>
                <w:color w:val="000000"/>
                <w:lang w:val="uk-UA"/>
              </w:rPr>
            </w:pPr>
          </w:p>
        </w:tc>
        <w:tc>
          <w:tcPr>
            <w:tcW w:w="2760" w:type="dxa"/>
            <w:vAlign w:val="bottom"/>
          </w:tcPr>
          <w:p w:rsidR="002C398E" w:rsidRPr="000D52AB" w:rsidRDefault="002C398E" w:rsidP="005525DE">
            <w:pPr>
              <w:autoSpaceDE w:val="0"/>
              <w:adjustRightInd w:val="0"/>
              <w:rPr>
                <w:color w:val="000000"/>
                <w:lang w:val="uk-UA"/>
              </w:rPr>
            </w:pPr>
            <w:r w:rsidRPr="000D52AB">
              <w:rPr>
                <w:color w:val="000000"/>
                <w:lang w:val="uk-UA"/>
              </w:rPr>
              <w:t>В.Г. Степченко</w:t>
            </w:r>
          </w:p>
        </w:tc>
      </w:tr>
      <w:tr w:rsidR="002C398E" w:rsidRPr="000D52AB" w:rsidTr="005525DE">
        <w:trPr>
          <w:trHeight w:val="642"/>
        </w:trPr>
        <w:tc>
          <w:tcPr>
            <w:tcW w:w="4683" w:type="dxa"/>
            <w:vAlign w:val="bottom"/>
          </w:tcPr>
          <w:p w:rsidR="002C398E" w:rsidRPr="000D52AB" w:rsidRDefault="002C398E" w:rsidP="005525DE">
            <w:pPr>
              <w:autoSpaceDE w:val="0"/>
              <w:adjustRightInd w:val="0"/>
              <w:jc w:val="both"/>
              <w:rPr>
                <w:color w:val="000000"/>
                <w:lang w:val="uk-UA"/>
              </w:rPr>
            </w:pPr>
          </w:p>
        </w:tc>
        <w:tc>
          <w:tcPr>
            <w:tcW w:w="2133" w:type="dxa"/>
            <w:vAlign w:val="bottom"/>
          </w:tcPr>
          <w:p w:rsidR="002C398E" w:rsidRPr="000D52AB" w:rsidRDefault="002C398E" w:rsidP="005525DE">
            <w:pPr>
              <w:jc w:val="center"/>
              <w:rPr>
                <w:b/>
                <w:color w:val="000000"/>
                <w:lang w:val="uk-UA"/>
              </w:rPr>
            </w:pPr>
          </w:p>
        </w:tc>
        <w:tc>
          <w:tcPr>
            <w:tcW w:w="2760" w:type="dxa"/>
            <w:vAlign w:val="bottom"/>
          </w:tcPr>
          <w:p w:rsidR="002C398E" w:rsidRPr="000D52AB" w:rsidRDefault="002C398E" w:rsidP="005525DE">
            <w:pPr>
              <w:autoSpaceDE w:val="0"/>
              <w:adjustRightInd w:val="0"/>
              <w:rPr>
                <w:color w:val="000000"/>
                <w:lang w:val="uk-UA"/>
              </w:rPr>
            </w:pPr>
          </w:p>
        </w:tc>
      </w:tr>
      <w:tr w:rsidR="002C398E" w:rsidRPr="000D52AB" w:rsidTr="005525DE">
        <w:trPr>
          <w:trHeight w:val="642"/>
        </w:trPr>
        <w:tc>
          <w:tcPr>
            <w:tcW w:w="4683" w:type="dxa"/>
            <w:vAlign w:val="bottom"/>
          </w:tcPr>
          <w:p w:rsidR="002C398E" w:rsidRPr="000D52AB" w:rsidRDefault="002C398E" w:rsidP="005525DE">
            <w:pPr>
              <w:autoSpaceDE w:val="0"/>
              <w:adjustRightInd w:val="0"/>
              <w:jc w:val="both"/>
              <w:rPr>
                <w:color w:val="000000"/>
                <w:lang w:val="uk-UA"/>
              </w:rPr>
            </w:pPr>
            <w:r w:rsidRPr="000D52AB">
              <w:rPr>
                <w:color w:val="000000"/>
                <w:lang w:val="uk-UA"/>
              </w:rPr>
              <w:t>Начальник управління архітектури та містобудування Сумської міської         ради – головний архітектор</w:t>
            </w:r>
          </w:p>
        </w:tc>
        <w:tc>
          <w:tcPr>
            <w:tcW w:w="2133" w:type="dxa"/>
            <w:vAlign w:val="bottom"/>
          </w:tcPr>
          <w:p w:rsidR="002C398E" w:rsidRPr="000D52AB" w:rsidRDefault="002C398E" w:rsidP="005525DE">
            <w:pPr>
              <w:jc w:val="center"/>
              <w:rPr>
                <w:b/>
                <w:color w:val="000000"/>
                <w:lang w:val="uk-UA"/>
              </w:rPr>
            </w:pPr>
          </w:p>
        </w:tc>
        <w:tc>
          <w:tcPr>
            <w:tcW w:w="2760" w:type="dxa"/>
            <w:vAlign w:val="bottom"/>
          </w:tcPr>
          <w:p w:rsidR="002C398E" w:rsidRPr="000D52AB" w:rsidRDefault="002C398E" w:rsidP="005525DE">
            <w:pPr>
              <w:autoSpaceDE w:val="0"/>
              <w:adjustRightInd w:val="0"/>
              <w:rPr>
                <w:color w:val="000000"/>
                <w:lang w:val="uk-UA"/>
              </w:rPr>
            </w:pPr>
            <w:r w:rsidRPr="000D52AB">
              <w:rPr>
                <w:color w:val="000000"/>
                <w:lang w:val="uk-UA"/>
              </w:rPr>
              <w:t>А.В. Кривцов</w:t>
            </w:r>
          </w:p>
        </w:tc>
      </w:tr>
      <w:tr w:rsidR="002C398E" w:rsidRPr="000D52AB" w:rsidTr="005525DE">
        <w:trPr>
          <w:trHeight w:val="642"/>
        </w:trPr>
        <w:tc>
          <w:tcPr>
            <w:tcW w:w="4683" w:type="dxa"/>
            <w:vAlign w:val="bottom"/>
          </w:tcPr>
          <w:p w:rsidR="002C398E" w:rsidRPr="000D52AB" w:rsidRDefault="002C398E" w:rsidP="005525DE">
            <w:pPr>
              <w:autoSpaceDE w:val="0"/>
              <w:adjustRightInd w:val="0"/>
              <w:jc w:val="both"/>
              <w:rPr>
                <w:color w:val="000000"/>
                <w:lang w:val="uk-UA"/>
              </w:rPr>
            </w:pPr>
          </w:p>
        </w:tc>
        <w:tc>
          <w:tcPr>
            <w:tcW w:w="2133" w:type="dxa"/>
            <w:vAlign w:val="bottom"/>
          </w:tcPr>
          <w:p w:rsidR="002C398E" w:rsidRPr="000D52AB" w:rsidRDefault="002C398E" w:rsidP="005525DE">
            <w:pPr>
              <w:jc w:val="center"/>
              <w:rPr>
                <w:b/>
                <w:color w:val="000000"/>
                <w:lang w:val="uk-UA"/>
              </w:rPr>
            </w:pPr>
          </w:p>
        </w:tc>
        <w:tc>
          <w:tcPr>
            <w:tcW w:w="2760" w:type="dxa"/>
            <w:vAlign w:val="bottom"/>
          </w:tcPr>
          <w:p w:rsidR="002C398E" w:rsidRPr="000D52AB" w:rsidRDefault="002C398E" w:rsidP="005525DE">
            <w:pPr>
              <w:autoSpaceDE w:val="0"/>
              <w:adjustRightInd w:val="0"/>
              <w:rPr>
                <w:color w:val="000000"/>
                <w:lang w:val="uk-UA"/>
              </w:rPr>
            </w:pPr>
          </w:p>
        </w:tc>
      </w:tr>
      <w:tr w:rsidR="002C398E" w:rsidRPr="000D52AB" w:rsidTr="005525DE">
        <w:trPr>
          <w:trHeight w:val="642"/>
        </w:trPr>
        <w:tc>
          <w:tcPr>
            <w:tcW w:w="4683" w:type="dxa"/>
            <w:vAlign w:val="bottom"/>
          </w:tcPr>
          <w:p w:rsidR="002C398E" w:rsidRPr="000D52AB" w:rsidRDefault="002C398E" w:rsidP="005525DE">
            <w:pPr>
              <w:autoSpaceDE w:val="0"/>
              <w:adjustRightInd w:val="0"/>
              <w:jc w:val="both"/>
              <w:rPr>
                <w:color w:val="000000"/>
                <w:lang w:val="uk-UA"/>
              </w:rPr>
            </w:pPr>
            <w:r w:rsidRPr="000D52AB">
              <w:rPr>
                <w:color w:val="000000"/>
                <w:lang w:val="uk-UA"/>
              </w:rPr>
              <w:t>Завідувач сектору юридичного забезпечення та договірних відносин відділу фінансового забезпечення та правових питань управління архітектури та містоб</w:t>
            </w:r>
            <w:r>
              <w:rPr>
                <w:color w:val="000000"/>
                <w:lang w:val="uk-UA"/>
              </w:rPr>
              <w:t>удування Сумської міської ради</w:t>
            </w:r>
          </w:p>
        </w:tc>
        <w:tc>
          <w:tcPr>
            <w:tcW w:w="2133" w:type="dxa"/>
            <w:vAlign w:val="bottom"/>
          </w:tcPr>
          <w:p w:rsidR="002C398E" w:rsidRPr="000D52AB" w:rsidRDefault="002C398E" w:rsidP="005525DE">
            <w:pPr>
              <w:jc w:val="center"/>
              <w:rPr>
                <w:b/>
                <w:color w:val="000000"/>
                <w:lang w:val="uk-UA"/>
              </w:rPr>
            </w:pPr>
          </w:p>
        </w:tc>
        <w:tc>
          <w:tcPr>
            <w:tcW w:w="2760" w:type="dxa"/>
            <w:vAlign w:val="bottom"/>
          </w:tcPr>
          <w:p w:rsidR="002C398E" w:rsidRPr="000D52AB" w:rsidRDefault="002C398E" w:rsidP="005525DE">
            <w:pPr>
              <w:autoSpaceDE w:val="0"/>
              <w:adjustRightInd w:val="0"/>
              <w:rPr>
                <w:color w:val="000000"/>
                <w:lang w:val="uk-UA"/>
              </w:rPr>
            </w:pPr>
            <w:r w:rsidRPr="000D52AB">
              <w:rPr>
                <w:color w:val="000000"/>
                <w:lang w:val="uk-UA"/>
              </w:rPr>
              <w:t>Б.П. Бересток</w:t>
            </w:r>
          </w:p>
        </w:tc>
      </w:tr>
      <w:tr w:rsidR="002C398E" w:rsidRPr="000D52AB" w:rsidTr="005525DE">
        <w:trPr>
          <w:trHeight w:val="642"/>
        </w:trPr>
        <w:tc>
          <w:tcPr>
            <w:tcW w:w="4683" w:type="dxa"/>
            <w:vAlign w:val="bottom"/>
          </w:tcPr>
          <w:p w:rsidR="002C398E" w:rsidRPr="000D52AB" w:rsidRDefault="002C398E" w:rsidP="005525DE">
            <w:pPr>
              <w:autoSpaceDE w:val="0"/>
              <w:adjustRightInd w:val="0"/>
              <w:jc w:val="both"/>
              <w:rPr>
                <w:color w:val="000000"/>
                <w:lang w:val="uk-UA"/>
              </w:rPr>
            </w:pPr>
          </w:p>
        </w:tc>
        <w:tc>
          <w:tcPr>
            <w:tcW w:w="2133" w:type="dxa"/>
            <w:vAlign w:val="bottom"/>
          </w:tcPr>
          <w:p w:rsidR="002C398E" w:rsidRPr="000D52AB" w:rsidRDefault="002C398E" w:rsidP="005525DE">
            <w:pPr>
              <w:jc w:val="center"/>
              <w:rPr>
                <w:b/>
                <w:color w:val="000000"/>
                <w:lang w:val="uk-UA"/>
              </w:rPr>
            </w:pPr>
          </w:p>
        </w:tc>
        <w:tc>
          <w:tcPr>
            <w:tcW w:w="2760" w:type="dxa"/>
            <w:vAlign w:val="bottom"/>
          </w:tcPr>
          <w:p w:rsidR="002C398E" w:rsidRPr="000D52AB" w:rsidRDefault="002C398E" w:rsidP="005525DE">
            <w:pPr>
              <w:autoSpaceDE w:val="0"/>
              <w:adjustRightInd w:val="0"/>
              <w:rPr>
                <w:color w:val="000000"/>
                <w:lang w:val="uk-UA"/>
              </w:rPr>
            </w:pPr>
          </w:p>
        </w:tc>
      </w:tr>
      <w:tr w:rsidR="002C398E" w:rsidRPr="000D52AB" w:rsidTr="005525DE">
        <w:trPr>
          <w:trHeight w:val="642"/>
        </w:trPr>
        <w:tc>
          <w:tcPr>
            <w:tcW w:w="4683" w:type="dxa"/>
            <w:vAlign w:val="bottom"/>
          </w:tcPr>
          <w:p w:rsidR="002C398E" w:rsidRPr="000D52AB" w:rsidRDefault="002C398E" w:rsidP="005525DE">
            <w:pPr>
              <w:autoSpaceDE w:val="0"/>
              <w:adjustRightInd w:val="0"/>
              <w:jc w:val="both"/>
              <w:rPr>
                <w:color w:val="000000"/>
                <w:lang w:val="uk-UA"/>
              </w:rPr>
            </w:pPr>
            <w:r w:rsidRPr="000D52AB">
              <w:rPr>
                <w:color w:val="000000"/>
                <w:lang w:val="uk-UA"/>
              </w:rPr>
              <w:t>Директор департаменту фінансів, економіки та інвестицій Сумської міської ради</w:t>
            </w:r>
          </w:p>
        </w:tc>
        <w:tc>
          <w:tcPr>
            <w:tcW w:w="2133" w:type="dxa"/>
            <w:vAlign w:val="bottom"/>
          </w:tcPr>
          <w:p w:rsidR="002C398E" w:rsidRPr="000D52AB" w:rsidRDefault="002C398E" w:rsidP="005525DE">
            <w:pPr>
              <w:jc w:val="center"/>
              <w:rPr>
                <w:b/>
                <w:color w:val="000000"/>
                <w:lang w:val="uk-UA"/>
              </w:rPr>
            </w:pPr>
          </w:p>
        </w:tc>
        <w:tc>
          <w:tcPr>
            <w:tcW w:w="2760" w:type="dxa"/>
            <w:vAlign w:val="bottom"/>
          </w:tcPr>
          <w:p w:rsidR="002C398E" w:rsidRPr="000D52AB" w:rsidRDefault="002C398E" w:rsidP="005525DE">
            <w:pPr>
              <w:autoSpaceDE w:val="0"/>
              <w:adjustRightInd w:val="0"/>
              <w:rPr>
                <w:color w:val="000000"/>
                <w:lang w:val="uk-UA"/>
              </w:rPr>
            </w:pPr>
            <w:r w:rsidRPr="000D52AB">
              <w:rPr>
                <w:color w:val="000000"/>
                <w:lang w:val="uk-UA"/>
              </w:rPr>
              <w:t>С.А. Липова</w:t>
            </w:r>
          </w:p>
        </w:tc>
      </w:tr>
      <w:tr w:rsidR="002C398E" w:rsidRPr="000D52AB" w:rsidTr="005525DE">
        <w:trPr>
          <w:trHeight w:val="642"/>
        </w:trPr>
        <w:tc>
          <w:tcPr>
            <w:tcW w:w="4683" w:type="dxa"/>
            <w:vAlign w:val="bottom"/>
          </w:tcPr>
          <w:p w:rsidR="002C398E" w:rsidRPr="000D52AB" w:rsidRDefault="002C398E" w:rsidP="005525DE">
            <w:pPr>
              <w:autoSpaceDE w:val="0"/>
              <w:adjustRightInd w:val="0"/>
              <w:jc w:val="both"/>
              <w:rPr>
                <w:color w:val="000000"/>
                <w:lang w:val="uk-UA"/>
              </w:rPr>
            </w:pPr>
          </w:p>
        </w:tc>
        <w:tc>
          <w:tcPr>
            <w:tcW w:w="2133" w:type="dxa"/>
            <w:vAlign w:val="bottom"/>
          </w:tcPr>
          <w:p w:rsidR="002C398E" w:rsidRPr="000D52AB" w:rsidRDefault="002C398E" w:rsidP="005525DE">
            <w:pPr>
              <w:jc w:val="center"/>
              <w:rPr>
                <w:b/>
                <w:color w:val="000000"/>
                <w:lang w:val="uk-UA"/>
              </w:rPr>
            </w:pPr>
          </w:p>
        </w:tc>
        <w:tc>
          <w:tcPr>
            <w:tcW w:w="2760" w:type="dxa"/>
            <w:vAlign w:val="bottom"/>
          </w:tcPr>
          <w:p w:rsidR="002C398E" w:rsidRPr="000D52AB" w:rsidRDefault="002C398E" w:rsidP="005525DE">
            <w:pPr>
              <w:autoSpaceDE w:val="0"/>
              <w:adjustRightInd w:val="0"/>
              <w:rPr>
                <w:color w:val="000000"/>
                <w:lang w:val="uk-UA"/>
              </w:rPr>
            </w:pPr>
          </w:p>
        </w:tc>
      </w:tr>
      <w:tr w:rsidR="002C398E" w:rsidRPr="000D52AB" w:rsidTr="005525DE">
        <w:trPr>
          <w:trHeight w:val="642"/>
        </w:trPr>
        <w:tc>
          <w:tcPr>
            <w:tcW w:w="4683" w:type="dxa"/>
            <w:vAlign w:val="bottom"/>
          </w:tcPr>
          <w:p w:rsidR="002C398E" w:rsidRPr="000D52AB" w:rsidRDefault="002C398E" w:rsidP="005525DE">
            <w:pPr>
              <w:autoSpaceDE w:val="0"/>
              <w:adjustRightInd w:val="0"/>
              <w:jc w:val="both"/>
              <w:rPr>
                <w:rFonts w:ascii="Times New Roman CYR" w:hAnsi="Times New Roman CYR" w:cs="Times New Roman CYR"/>
                <w:color w:val="000000"/>
                <w:sz w:val="20"/>
                <w:szCs w:val="20"/>
                <w:lang w:val="uk-UA"/>
              </w:rPr>
            </w:pPr>
            <w:r w:rsidRPr="000D52AB">
              <w:rPr>
                <w:color w:val="000000"/>
                <w:lang w:val="uk-UA"/>
              </w:rPr>
              <w:t>Начальник правового управління Сумської міської ради</w:t>
            </w:r>
          </w:p>
        </w:tc>
        <w:tc>
          <w:tcPr>
            <w:tcW w:w="2133" w:type="dxa"/>
            <w:vAlign w:val="bottom"/>
          </w:tcPr>
          <w:p w:rsidR="002C398E" w:rsidRPr="000D52AB" w:rsidRDefault="002C398E" w:rsidP="005525DE">
            <w:pPr>
              <w:jc w:val="center"/>
              <w:rPr>
                <w:b/>
                <w:color w:val="000000"/>
                <w:lang w:val="uk-UA"/>
              </w:rPr>
            </w:pPr>
          </w:p>
        </w:tc>
        <w:tc>
          <w:tcPr>
            <w:tcW w:w="2760" w:type="dxa"/>
            <w:vAlign w:val="bottom"/>
          </w:tcPr>
          <w:p w:rsidR="002C398E" w:rsidRPr="000D52AB" w:rsidRDefault="002C398E" w:rsidP="005525DE">
            <w:pPr>
              <w:autoSpaceDE w:val="0"/>
              <w:adjustRightInd w:val="0"/>
              <w:rPr>
                <w:color w:val="000000"/>
                <w:lang w:val="uk-UA"/>
              </w:rPr>
            </w:pPr>
            <w:r w:rsidRPr="000D52AB">
              <w:rPr>
                <w:color w:val="000000"/>
                <w:lang w:val="uk-UA"/>
              </w:rPr>
              <w:t>О.В. Чайченко</w:t>
            </w:r>
          </w:p>
        </w:tc>
      </w:tr>
      <w:tr w:rsidR="002C398E" w:rsidRPr="000D52AB" w:rsidTr="005525DE">
        <w:trPr>
          <w:trHeight w:val="642"/>
        </w:trPr>
        <w:tc>
          <w:tcPr>
            <w:tcW w:w="4683" w:type="dxa"/>
            <w:vAlign w:val="bottom"/>
          </w:tcPr>
          <w:p w:rsidR="002C398E" w:rsidRPr="000D52AB" w:rsidRDefault="002C398E" w:rsidP="005525DE">
            <w:pPr>
              <w:autoSpaceDE w:val="0"/>
              <w:adjustRightInd w:val="0"/>
              <w:jc w:val="both"/>
              <w:rPr>
                <w:color w:val="000000"/>
                <w:lang w:val="uk-UA"/>
              </w:rPr>
            </w:pPr>
          </w:p>
          <w:p w:rsidR="002C398E" w:rsidRPr="000D52AB" w:rsidRDefault="002C398E" w:rsidP="005525DE">
            <w:pPr>
              <w:autoSpaceDE w:val="0"/>
              <w:adjustRightInd w:val="0"/>
              <w:jc w:val="both"/>
              <w:rPr>
                <w:color w:val="000000"/>
                <w:lang w:val="uk-UA"/>
              </w:rPr>
            </w:pPr>
          </w:p>
          <w:p w:rsidR="002C398E" w:rsidRPr="000D52AB" w:rsidRDefault="002C398E" w:rsidP="005525DE">
            <w:pPr>
              <w:autoSpaceDE w:val="0"/>
              <w:adjustRightInd w:val="0"/>
              <w:jc w:val="both"/>
              <w:rPr>
                <w:color w:val="000000"/>
                <w:lang w:val="uk-UA"/>
              </w:rPr>
            </w:pPr>
          </w:p>
        </w:tc>
        <w:tc>
          <w:tcPr>
            <w:tcW w:w="2133" w:type="dxa"/>
            <w:vAlign w:val="bottom"/>
          </w:tcPr>
          <w:p w:rsidR="002C398E" w:rsidRPr="000D52AB" w:rsidRDefault="002C398E" w:rsidP="005525DE">
            <w:pPr>
              <w:jc w:val="center"/>
              <w:rPr>
                <w:b/>
                <w:color w:val="000000"/>
                <w:lang w:val="uk-UA"/>
              </w:rPr>
            </w:pPr>
          </w:p>
        </w:tc>
        <w:tc>
          <w:tcPr>
            <w:tcW w:w="2760" w:type="dxa"/>
            <w:vAlign w:val="bottom"/>
          </w:tcPr>
          <w:p w:rsidR="002C398E" w:rsidRPr="000D52AB" w:rsidRDefault="002C398E" w:rsidP="005525DE">
            <w:pPr>
              <w:autoSpaceDE w:val="0"/>
              <w:adjustRightInd w:val="0"/>
              <w:rPr>
                <w:color w:val="000000"/>
                <w:lang w:val="uk-UA"/>
              </w:rPr>
            </w:pPr>
          </w:p>
        </w:tc>
      </w:tr>
      <w:tr w:rsidR="002C398E" w:rsidRPr="000D52AB" w:rsidTr="005525DE">
        <w:trPr>
          <w:trHeight w:val="200"/>
        </w:trPr>
        <w:tc>
          <w:tcPr>
            <w:tcW w:w="4683" w:type="dxa"/>
            <w:vAlign w:val="bottom"/>
          </w:tcPr>
          <w:p w:rsidR="002C398E" w:rsidRPr="000D52AB" w:rsidRDefault="002C398E" w:rsidP="005525DE">
            <w:pPr>
              <w:autoSpaceDE w:val="0"/>
              <w:adjustRightInd w:val="0"/>
              <w:jc w:val="both"/>
              <w:rPr>
                <w:color w:val="000000"/>
                <w:lang w:val="uk-UA"/>
              </w:rPr>
            </w:pPr>
            <w:r w:rsidRPr="000D52AB">
              <w:rPr>
                <w:color w:val="000000"/>
                <w:lang w:val="uk-UA"/>
              </w:rPr>
              <w:t>Перший заступник міського голови</w:t>
            </w:r>
          </w:p>
        </w:tc>
        <w:tc>
          <w:tcPr>
            <w:tcW w:w="2133" w:type="dxa"/>
            <w:vAlign w:val="bottom"/>
          </w:tcPr>
          <w:p w:rsidR="002C398E" w:rsidRPr="000D52AB" w:rsidRDefault="002C398E" w:rsidP="005525DE">
            <w:pPr>
              <w:autoSpaceDE w:val="0"/>
              <w:adjustRightInd w:val="0"/>
              <w:rPr>
                <w:color w:val="000000"/>
                <w:lang w:val="uk-UA"/>
              </w:rPr>
            </w:pPr>
          </w:p>
        </w:tc>
        <w:tc>
          <w:tcPr>
            <w:tcW w:w="2760" w:type="dxa"/>
            <w:vAlign w:val="bottom"/>
          </w:tcPr>
          <w:p w:rsidR="002C398E" w:rsidRPr="000D52AB" w:rsidRDefault="002C398E" w:rsidP="005525DE">
            <w:pPr>
              <w:autoSpaceDE w:val="0"/>
              <w:adjustRightInd w:val="0"/>
              <w:rPr>
                <w:color w:val="000000"/>
                <w:lang w:val="uk-UA"/>
              </w:rPr>
            </w:pPr>
            <w:r w:rsidRPr="000D52AB">
              <w:rPr>
                <w:color w:val="000000"/>
                <w:lang w:val="uk-UA"/>
              </w:rPr>
              <w:t>В.В. Войтенко</w:t>
            </w:r>
          </w:p>
        </w:tc>
      </w:tr>
      <w:tr w:rsidR="002C398E" w:rsidRPr="000D52AB" w:rsidTr="005525DE">
        <w:trPr>
          <w:trHeight w:val="200"/>
        </w:trPr>
        <w:tc>
          <w:tcPr>
            <w:tcW w:w="4683" w:type="dxa"/>
            <w:vAlign w:val="bottom"/>
          </w:tcPr>
          <w:p w:rsidR="002C398E" w:rsidRPr="000D52AB" w:rsidRDefault="002C398E" w:rsidP="005525DE">
            <w:pPr>
              <w:autoSpaceDE w:val="0"/>
              <w:adjustRightInd w:val="0"/>
              <w:jc w:val="both"/>
              <w:rPr>
                <w:color w:val="000000"/>
                <w:lang w:val="uk-UA"/>
              </w:rPr>
            </w:pPr>
          </w:p>
          <w:p w:rsidR="002C398E" w:rsidRPr="000D52AB" w:rsidRDefault="002C398E" w:rsidP="005525DE">
            <w:pPr>
              <w:autoSpaceDE w:val="0"/>
              <w:adjustRightInd w:val="0"/>
              <w:jc w:val="both"/>
              <w:rPr>
                <w:color w:val="000000"/>
                <w:lang w:val="uk-UA"/>
              </w:rPr>
            </w:pPr>
          </w:p>
        </w:tc>
        <w:tc>
          <w:tcPr>
            <w:tcW w:w="2133" w:type="dxa"/>
            <w:vAlign w:val="bottom"/>
          </w:tcPr>
          <w:p w:rsidR="002C398E" w:rsidRPr="000D52AB" w:rsidRDefault="002C398E" w:rsidP="005525DE">
            <w:pPr>
              <w:autoSpaceDE w:val="0"/>
              <w:adjustRightInd w:val="0"/>
              <w:rPr>
                <w:color w:val="000000"/>
                <w:lang w:val="uk-UA"/>
              </w:rPr>
            </w:pPr>
          </w:p>
        </w:tc>
        <w:tc>
          <w:tcPr>
            <w:tcW w:w="2760" w:type="dxa"/>
            <w:vAlign w:val="bottom"/>
          </w:tcPr>
          <w:p w:rsidR="002C398E" w:rsidRPr="000D52AB" w:rsidRDefault="002C398E" w:rsidP="005525DE">
            <w:pPr>
              <w:autoSpaceDE w:val="0"/>
              <w:adjustRightInd w:val="0"/>
              <w:rPr>
                <w:color w:val="000000"/>
                <w:lang w:val="uk-UA"/>
              </w:rPr>
            </w:pPr>
          </w:p>
        </w:tc>
      </w:tr>
      <w:tr w:rsidR="002C398E" w:rsidRPr="000D52AB" w:rsidTr="005525DE">
        <w:trPr>
          <w:trHeight w:val="682"/>
        </w:trPr>
        <w:tc>
          <w:tcPr>
            <w:tcW w:w="4683" w:type="dxa"/>
            <w:vAlign w:val="bottom"/>
          </w:tcPr>
          <w:p w:rsidR="002C398E" w:rsidRPr="000D52AB" w:rsidRDefault="002C398E" w:rsidP="005525DE">
            <w:pPr>
              <w:jc w:val="both"/>
              <w:rPr>
                <w:rFonts w:ascii="Times New Roman CYR" w:hAnsi="Times New Roman CYR" w:cs="Times New Roman CYR"/>
                <w:color w:val="000000"/>
                <w:lang w:val="uk-UA"/>
              </w:rPr>
            </w:pPr>
            <w:r w:rsidRPr="000D52AB">
              <w:rPr>
                <w:rFonts w:ascii="Times New Roman CYR" w:hAnsi="Times New Roman CYR" w:cs="Times New Roman CYR"/>
                <w:color w:val="000000"/>
                <w:lang w:val="uk-UA"/>
              </w:rPr>
              <w:t>Секретар Сумської міської ради</w:t>
            </w:r>
          </w:p>
        </w:tc>
        <w:tc>
          <w:tcPr>
            <w:tcW w:w="2133" w:type="dxa"/>
            <w:vAlign w:val="bottom"/>
          </w:tcPr>
          <w:p w:rsidR="002C398E" w:rsidRPr="000D52AB" w:rsidRDefault="002C398E" w:rsidP="005525DE">
            <w:pPr>
              <w:autoSpaceDE w:val="0"/>
              <w:adjustRightInd w:val="0"/>
              <w:jc w:val="center"/>
              <w:rPr>
                <w:color w:val="000000"/>
                <w:lang w:val="uk-UA"/>
              </w:rPr>
            </w:pPr>
          </w:p>
        </w:tc>
        <w:tc>
          <w:tcPr>
            <w:tcW w:w="2760" w:type="dxa"/>
            <w:vAlign w:val="bottom"/>
          </w:tcPr>
          <w:p w:rsidR="002C398E" w:rsidRPr="000D52AB" w:rsidRDefault="002C398E" w:rsidP="005525DE">
            <w:pPr>
              <w:autoSpaceDE w:val="0"/>
              <w:adjustRightInd w:val="0"/>
              <w:rPr>
                <w:color w:val="000000"/>
                <w:lang w:val="uk-UA"/>
              </w:rPr>
            </w:pPr>
            <w:r w:rsidRPr="000D52AB">
              <w:rPr>
                <w:color w:val="000000"/>
                <w:lang w:val="uk-UA"/>
              </w:rPr>
              <w:t>А.В. Баранов</w:t>
            </w:r>
          </w:p>
        </w:tc>
      </w:tr>
    </w:tbl>
    <w:p w:rsidR="002C398E" w:rsidRPr="000D52AB" w:rsidRDefault="002C398E" w:rsidP="0068079F">
      <w:pPr>
        <w:tabs>
          <w:tab w:val="left" w:pos="566"/>
        </w:tabs>
        <w:autoSpaceDE w:val="0"/>
        <w:adjustRightInd w:val="0"/>
        <w:jc w:val="both"/>
        <w:rPr>
          <w:color w:val="000000"/>
          <w:shd w:val="clear" w:color="auto" w:fill="FEFEFE"/>
          <w:lang w:val="uk-UA"/>
        </w:rPr>
      </w:pPr>
    </w:p>
    <w:p w:rsidR="002C398E" w:rsidRPr="000D52AB" w:rsidRDefault="002C398E" w:rsidP="0068079F">
      <w:pPr>
        <w:tabs>
          <w:tab w:val="left" w:pos="566"/>
        </w:tabs>
        <w:autoSpaceDE w:val="0"/>
        <w:adjustRightInd w:val="0"/>
        <w:jc w:val="both"/>
        <w:rPr>
          <w:color w:val="000000"/>
          <w:shd w:val="clear" w:color="auto" w:fill="FEFEFE"/>
          <w:lang w:val="uk-UA"/>
        </w:rPr>
      </w:pPr>
      <w:r w:rsidRPr="000D52AB">
        <w:rPr>
          <w:color w:val="000000"/>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r>
        <w:rPr>
          <w:color w:val="000000"/>
          <w:shd w:val="clear" w:color="auto" w:fill="FEFEFE"/>
          <w:lang w:val="uk-UA"/>
        </w:rPr>
        <w:t>»</w:t>
      </w:r>
      <w:r w:rsidRPr="000D52AB">
        <w:rPr>
          <w:color w:val="000000"/>
          <w:shd w:val="clear" w:color="auto" w:fill="FEFEFE"/>
          <w:lang w:val="uk-UA"/>
        </w:rPr>
        <w:t xml:space="preserve"> </w:t>
      </w:r>
    </w:p>
    <w:p w:rsidR="002C398E" w:rsidRPr="000D52AB" w:rsidRDefault="002C398E" w:rsidP="0068079F">
      <w:pPr>
        <w:autoSpaceDE w:val="0"/>
        <w:adjustRightInd w:val="0"/>
        <w:jc w:val="right"/>
        <w:rPr>
          <w:color w:val="000000"/>
          <w:lang w:val="uk-UA"/>
        </w:rPr>
      </w:pPr>
      <w:r w:rsidRPr="000D52AB">
        <w:rPr>
          <w:color w:val="000000"/>
          <w:lang w:val="uk-UA"/>
        </w:rPr>
        <w:t>А.В. Кривцов</w:t>
      </w:r>
    </w:p>
    <w:p w:rsidR="002C398E" w:rsidRDefault="002C398E" w:rsidP="0068079F">
      <w:pPr>
        <w:autoSpaceDE w:val="0"/>
        <w:adjustRightInd w:val="0"/>
        <w:jc w:val="right"/>
        <w:rPr>
          <w:color w:val="000000"/>
          <w:lang w:val="uk-UA"/>
        </w:rPr>
      </w:pPr>
      <w:r w:rsidRPr="000D52AB">
        <w:rPr>
          <w:color w:val="000000"/>
          <w:lang w:val="uk-UA"/>
        </w:rPr>
        <w:t>____________</w:t>
      </w:r>
    </w:p>
    <w:p w:rsidR="002C398E" w:rsidRPr="000D52AB" w:rsidRDefault="002C398E" w:rsidP="0068079F">
      <w:pPr>
        <w:autoSpaceDE w:val="0"/>
        <w:adjustRightInd w:val="0"/>
        <w:jc w:val="right"/>
        <w:rPr>
          <w:color w:val="000000"/>
          <w:lang w:val="uk-UA"/>
        </w:rPr>
      </w:pPr>
    </w:p>
    <w:tbl>
      <w:tblPr>
        <w:tblW w:w="5000" w:type="dxa"/>
        <w:tblInd w:w="4400" w:type="dxa"/>
        <w:tblLayout w:type="fixed"/>
        <w:tblCellMar>
          <w:left w:w="10" w:type="dxa"/>
          <w:right w:w="10" w:type="dxa"/>
        </w:tblCellMar>
        <w:tblLook w:val="0000"/>
      </w:tblPr>
      <w:tblGrid>
        <w:gridCol w:w="5000"/>
      </w:tblGrid>
      <w:tr w:rsidR="002C398E" w:rsidRPr="006C2F00" w:rsidTr="005525DE">
        <w:trPr>
          <w:trHeight w:val="337"/>
        </w:trPr>
        <w:tc>
          <w:tcPr>
            <w:tcW w:w="5000" w:type="dxa"/>
            <w:tcMar>
              <w:top w:w="0" w:type="dxa"/>
              <w:left w:w="108" w:type="dxa"/>
              <w:bottom w:w="0" w:type="dxa"/>
              <w:right w:w="108" w:type="dxa"/>
            </w:tcMar>
          </w:tcPr>
          <w:p w:rsidR="002C398E" w:rsidRPr="006C2F00" w:rsidRDefault="002C398E" w:rsidP="005525DE">
            <w:pPr>
              <w:pStyle w:val="Standard"/>
              <w:snapToGrid w:val="0"/>
              <w:jc w:val="center"/>
              <w:rPr>
                <w:color w:val="000000"/>
                <w:sz w:val="28"/>
                <w:szCs w:val="28"/>
              </w:rPr>
            </w:pPr>
            <w:r w:rsidRPr="006C2F00">
              <w:rPr>
                <w:color w:val="000000"/>
                <w:sz w:val="28"/>
                <w:szCs w:val="28"/>
              </w:rPr>
              <w:t>Додаток</w:t>
            </w:r>
          </w:p>
        </w:tc>
      </w:tr>
      <w:tr w:rsidR="002C398E" w:rsidRPr="006C2F00" w:rsidTr="005525DE">
        <w:trPr>
          <w:trHeight w:val="338"/>
        </w:trPr>
        <w:tc>
          <w:tcPr>
            <w:tcW w:w="5000" w:type="dxa"/>
            <w:tcMar>
              <w:top w:w="0" w:type="dxa"/>
              <w:left w:w="108" w:type="dxa"/>
              <w:bottom w:w="0" w:type="dxa"/>
              <w:right w:w="108" w:type="dxa"/>
            </w:tcMar>
          </w:tcPr>
          <w:p w:rsidR="002C398E" w:rsidRPr="006C2F00" w:rsidRDefault="002C398E" w:rsidP="005525DE">
            <w:pPr>
              <w:pStyle w:val="Standard"/>
              <w:snapToGrid w:val="0"/>
              <w:jc w:val="both"/>
              <w:rPr>
                <w:color w:val="000000"/>
                <w:sz w:val="28"/>
                <w:szCs w:val="28"/>
              </w:rPr>
            </w:pPr>
            <w:r w:rsidRPr="006C2F00">
              <w:rPr>
                <w:color w:val="000000"/>
                <w:sz w:val="28"/>
                <w:szCs w:val="28"/>
              </w:rPr>
              <w:t>до рішення Сумської міської ради</w:t>
            </w:r>
          </w:p>
          <w:p w:rsidR="002C398E" w:rsidRPr="006C2F00" w:rsidRDefault="002C398E" w:rsidP="005525DE">
            <w:pPr>
              <w:pStyle w:val="Standard"/>
              <w:jc w:val="both"/>
              <w:rPr>
                <w:color w:val="000000"/>
              </w:rPr>
            </w:pPr>
            <w:r w:rsidRPr="006C2F00">
              <w:rPr>
                <w:color w:val="000000"/>
                <w:sz w:val="28"/>
                <w:szCs w:val="28"/>
              </w:rPr>
              <w:t>«</w:t>
            </w:r>
            <w:r w:rsidRPr="006C2F00">
              <w:rPr>
                <w:bCs/>
                <w:color w:val="000000"/>
                <w:sz w:val="28"/>
                <w:szCs w:val="28"/>
              </w:rPr>
              <w:t xml:space="preserve">Про затвердження </w:t>
            </w:r>
            <w:r w:rsidRPr="00B34A30">
              <w:rPr>
                <w:bCs/>
                <w:color w:val="000000"/>
                <w:sz w:val="28"/>
                <w:szCs w:val="28"/>
              </w:rPr>
              <w:t>Програми розвитку інформаційної системи  містобудівного  кадастру на 2018-2020 роки»</w:t>
            </w:r>
          </w:p>
        </w:tc>
      </w:tr>
      <w:tr w:rsidR="002C398E" w:rsidRPr="006C2F00" w:rsidTr="005525DE">
        <w:trPr>
          <w:trHeight w:val="203"/>
        </w:trPr>
        <w:tc>
          <w:tcPr>
            <w:tcW w:w="5000" w:type="dxa"/>
            <w:tcMar>
              <w:top w:w="0" w:type="dxa"/>
              <w:left w:w="108" w:type="dxa"/>
              <w:bottom w:w="0" w:type="dxa"/>
              <w:right w:w="108" w:type="dxa"/>
            </w:tcMar>
          </w:tcPr>
          <w:p w:rsidR="002C398E" w:rsidRPr="006C2F00" w:rsidRDefault="002C398E" w:rsidP="005525DE">
            <w:pPr>
              <w:pStyle w:val="Standard"/>
              <w:snapToGrid w:val="0"/>
              <w:jc w:val="both"/>
              <w:rPr>
                <w:color w:val="000000"/>
              </w:rPr>
            </w:pPr>
            <w:r w:rsidRPr="006C2F00">
              <w:rPr>
                <w:bCs/>
                <w:color w:val="000000"/>
                <w:sz w:val="28"/>
                <w:szCs w:val="28"/>
              </w:rPr>
              <w:t>від ___ ______ 2017 року № ____ – МР</w:t>
            </w:r>
          </w:p>
        </w:tc>
      </w:tr>
    </w:tbl>
    <w:p w:rsidR="002C398E" w:rsidRPr="006C2F00" w:rsidRDefault="002C398E" w:rsidP="00B34A30">
      <w:pPr>
        <w:pStyle w:val="Standard"/>
        <w:jc w:val="center"/>
        <w:rPr>
          <w:b/>
          <w:color w:val="000000"/>
          <w:sz w:val="28"/>
          <w:szCs w:val="28"/>
          <w:lang w:val="ru-RU"/>
        </w:rPr>
      </w:pPr>
    </w:p>
    <w:p w:rsidR="002C398E" w:rsidRDefault="002C398E" w:rsidP="00B34A30">
      <w:pPr>
        <w:pStyle w:val="Standard"/>
        <w:jc w:val="center"/>
        <w:rPr>
          <w:b/>
          <w:color w:val="000000"/>
          <w:sz w:val="28"/>
          <w:szCs w:val="28"/>
          <w:lang w:val="ru-RU"/>
        </w:rPr>
      </w:pPr>
      <w:r>
        <w:rPr>
          <w:b/>
          <w:color w:val="000000"/>
          <w:sz w:val="28"/>
          <w:szCs w:val="28"/>
        </w:rPr>
        <w:t>Програма</w:t>
      </w:r>
      <w:r w:rsidRPr="00B34A30">
        <w:rPr>
          <w:b/>
          <w:color w:val="000000"/>
          <w:sz w:val="28"/>
          <w:szCs w:val="28"/>
        </w:rPr>
        <w:t xml:space="preserve"> розвитку інформаційної системи  містобудівного  кадастру на 2018-2020 роки</w:t>
      </w:r>
    </w:p>
    <w:p w:rsidR="002C398E" w:rsidRPr="004F119A" w:rsidRDefault="002C398E" w:rsidP="00B34A30">
      <w:pPr>
        <w:pStyle w:val="Standard"/>
        <w:jc w:val="center"/>
        <w:rPr>
          <w:b/>
          <w:color w:val="000000"/>
          <w:sz w:val="28"/>
          <w:szCs w:val="28"/>
        </w:rPr>
      </w:pPr>
      <w:r w:rsidRPr="006C2F00">
        <w:rPr>
          <w:b/>
          <w:color w:val="000000"/>
          <w:sz w:val="28"/>
          <w:szCs w:val="28"/>
        </w:rPr>
        <w:t xml:space="preserve">Розділ 1. </w:t>
      </w:r>
      <w:r w:rsidRPr="004F119A">
        <w:rPr>
          <w:b/>
          <w:color w:val="000000"/>
          <w:sz w:val="28"/>
          <w:szCs w:val="28"/>
        </w:rPr>
        <w:t>ПАСПОРТ</w:t>
      </w:r>
    </w:p>
    <w:p w:rsidR="002C398E" w:rsidRPr="004F119A" w:rsidRDefault="002C398E" w:rsidP="002D25BE">
      <w:pPr>
        <w:jc w:val="center"/>
        <w:rPr>
          <w:color w:val="000000"/>
          <w:lang w:val="uk-UA"/>
        </w:rPr>
      </w:pPr>
      <w:r w:rsidRPr="004F119A">
        <w:rPr>
          <w:color w:val="000000"/>
          <w:lang w:val="uk-UA"/>
        </w:rPr>
        <w:t xml:space="preserve">Програма розвитку </w:t>
      </w:r>
      <w:r w:rsidRPr="004F119A">
        <w:rPr>
          <w:color w:val="000000"/>
          <w:spacing w:val="-4"/>
          <w:lang w:val="uk-UA"/>
        </w:rPr>
        <w:t xml:space="preserve">інформаційної системи  </w:t>
      </w:r>
      <w:r w:rsidRPr="004F119A">
        <w:rPr>
          <w:color w:val="000000"/>
          <w:lang w:val="uk-UA"/>
        </w:rPr>
        <w:t>містобудівного кадастру</w:t>
      </w:r>
    </w:p>
    <w:tbl>
      <w:tblPr>
        <w:tblW w:w="9478" w:type="dxa"/>
        <w:tblInd w:w="-113" w:type="dxa"/>
        <w:tblLayout w:type="fixed"/>
        <w:tblCellMar>
          <w:left w:w="10" w:type="dxa"/>
          <w:right w:w="10" w:type="dxa"/>
        </w:tblCellMar>
        <w:tblLook w:val="0000"/>
      </w:tblPr>
      <w:tblGrid>
        <w:gridCol w:w="4068"/>
        <w:gridCol w:w="5410"/>
      </w:tblGrid>
      <w:tr w:rsidR="002C398E" w:rsidRPr="00D30F0B" w:rsidTr="005525DE">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2C398E" w:rsidRPr="006C2F00" w:rsidRDefault="002C398E" w:rsidP="005525DE">
            <w:pPr>
              <w:pStyle w:val="Standard"/>
              <w:snapToGrid w:val="0"/>
              <w:rPr>
                <w:color w:val="000000"/>
                <w:sz w:val="28"/>
                <w:szCs w:val="28"/>
              </w:rPr>
            </w:pPr>
            <w:r w:rsidRPr="0068079F">
              <w:rPr>
                <w:color w:val="FF0000"/>
              </w:rPr>
              <w:t xml:space="preserve"> </w:t>
            </w:r>
            <w:r w:rsidRPr="006C2F00">
              <w:rPr>
                <w:color w:val="000000"/>
                <w:sz w:val="28"/>
                <w:szCs w:val="28"/>
              </w:rPr>
              <w:t>1. Ініціатор розробки програми</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398E" w:rsidRPr="006C2F00" w:rsidRDefault="002C398E" w:rsidP="005525DE">
            <w:pPr>
              <w:pStyle w:val="Standard"/>
              <w:snapToGrid w:val="0"/>
              <w:rPr>
                <w:color w:val="000000"/>
                <w:sz w:val="28"/>
                <w:szCs w:val="28"/>
              </w:rPr>
            </w:pPr>
            <w:r w:rsidRPr="006C2F00">
              <w:rPr>
                <w:color w:val="000000"/>
                <w:sz w:val="28"/>
                <w:szCs w:val="28"/>
              </w:rPr>
              <w:t>Управління архітектури та містобудування Сумської міської ради</w:t>
            </w:r>
          </w:p>
        </w:tc>
      </w:tr>
      <w:tr w:rsidR="002C398E" w:rsidRPr="0036223D" w:rsidTr="005525DE">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2C398E" w:rsidRPr="006C2F00" w:rsidRDefault="002C398E" w:rsidP="005525DE">
            <w:pPr>
              <w:pStyle w:val="Standard"/>
              <w:snapToGrid w:val="0"/>
              <w:rPr>
                <w:color w:val="000000"/>
                <w:sz w:val="28"/>
                <w:szCs w:val="28"/>
              </w:rPr>
            </w:pPr>
            <w:r w:rsidRPr="006C2F00">
              <w:rPr>
                <w:color w:val="000000"/>
                <w:sz w:val="28"/>
                <w:szCs w:val="28"/>
              </w:rPr>
              <w:t>2. Дата, номер і назва розпорядчого документа про розробку програми</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398E" w:rsidRPr="006C2F00" w:rsidRDefault="002C398E" w:rsidP="005525DE">
            <w:pPr>
              <w:pStyle w:val="Standard"/>
              <w:snapToGrid w:val="0"/>
              <w:jc w:val="both"/>
              <w:rPr>
                <w:color w:val="000000"/>
              </w:rPr>
            </w:pPr>
            <w:r>
              <w:rPr>
                <w:color w:val="000000"/>
              </w:rPr>
              <w:t>-</w:t>
            </w:r>
          </w:p>
        </w:tc>
      </w:tr>
      <w:tr w:rsidR="002C398E" w:rsidRPr="00D30F0B" w:rsidTr="005525DE">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2C398E" w:rsidRPr="006C2F00" w:rsidRDefault="002C398E" w:rsidP="005525DE">
            <w:pPr>
              <w:pStyle w:val="Standard"/>
              <w:snapToGrid w:val="0"/>
              <w:rPr>
                <w:color w:val="000000"/>
                <w:sz w:val="28"/>
                <w:szCs w:val="28"/>
              </w:rPr>
            </w:pPr>
            <w:r w:rsidRPr="006C2F00">
              <w:rPr>
                <w:color w:val="000000"/>
                <w:sz w:val="28"/>
                <w:szCs w:val="28"/>
              </w:rPr>
              <w:t>3. Розробник програми</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398E" w:rsidRPr="006C2F00" w:rsidRDefault="002C398E" w:rsidP="005525DE">
            <w:pPr>
              <w:pStyle w:val="Standard"/>
              <w:snapToGrid w:val="0"/>
              <w:rPr>
                <w:color w:val="000000"/>
                <w:sz w:val="28"/>
                <w:szCs w:val="28"/>
              </w:rPr>
            </w:pPr>
            <w:r w:rsidRPr="006C2F00">
              <w:rPr>
                <w:color w:val="000000"/>
                <w:sz w:val="28"/>
                <w:szCs w:val="28"/>
              </w:rPr>
              <w:t>Управління архітектури та містобудування Сумської міської ради</w:t>
            </w:r>
          </w:p>
        </w:tc>
      </w:tr>
      <w:tr w:rsidR="002C398E" w:rsidRPr="0036223D" w:rsidTr="005525DE">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2C398E" w:rsidRPr="006C2F00" w:rsidRDefault="002C398E" w:rsidP="005525DE">
            <w:pPr>
              <w:pStyle w:val="Standard"/>
              <w:snapToGrid w:val="0"/>
              <w:rPr>
                <w:color w:val="000000"/>
                <w:sz w:val="28"/>
                <w:szCs w:val="28"/>
              </w:rPr>
            </w:pPr>
            <w:r w:rsidRPr="006C2F00">
              <w:rPr>
                <w:color w:val="000000"/>
                <w:sz w:val="28"/>
                <w:szCs w:val="28"/>
              </w:rPr>
              <w:t>4. Співрозробники програми</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398E" w:rsidRPr="006C2F00" w:rsidRDefault="002C398E" w:rsidP="005525DE">
            <w:pPr>
              <w:pStyle w:val="Standard"/>
              <w:snapToGrid w:val="0"/>
              <w:rPr>
                <w:color w:val="000000"/>
                <w:sz w:val="28"/>
                <w:szCs w:val="28"/>
              </w:rPr>
            </w:pPr>
            <w:r w:rsidRPr="006C2F00">
              <w:rPr>
                <w:color w:val="000000"/>
                <w:sz w:val="28"/>
                <w:szCs w:val="28"/>
              </w:rPr>
              <w:t>-</w:t>
            </w:r>
          </w:p>
        </w:tc>
      </w:tr>
      <w:tr w:rsidR="002C398E" w:rsidRPr="00D30F0B" w:rsidTr="005525DE">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2C398E" w:rsidRPr="006C2F00" w:rsidRDefault="002C398E" w:rsidP="005525DE">
            <w:pPr>
              <w:pStyle w:val="Standard"/>
              <w:snapToGrid w:val="0"/>
              <w:rPr>
                <w:color w:val="000000"/>
                <w:sz w:val="28"/>
                <w:szCs w:val="28"/>
              </w:rPr>
            </w:pPr>
            <w:r w:rsidRPr="006C2F00">
              <w:rPr>
                <w:color w:val="000000"/>
                <w:sz w:val="28"/>
                <w:szCs w:val="28"/>
              </w:rPr>
              <w:t>5.Учасники програми</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398E" w:rsidRPr="006C2F00" w:rsidRDefault="002C398E" w:rsidP="005525DE">
            <w:pPr>
              <w:pStyle w:val="Standard"/>
              <w:snapToGrid w:val="0"/>
              <w:jc w:val="both"/>
              <w:rPr>
                <w:color w:val="000000"/>
              </w:rPr>
            </w:pPr>
            <w:r w:rsidRPr="006C2F00">
              <w:rPr>
                <w:color w:val="000000"/>
                <w:sz w:val="28"/>
                <w:szCs w:val="28"/>
              </w:rPr>
              <w:t>Управління архітектури та містобудування Сумської міської ради</w:t>
            </w:r>
          </w:p>
        </w:tc>
      </w:tr>
      <w:tr w:rsidR="002C398E" w:rsidRPr="00D30F0B" w:rsidTr="005525DE">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2C398E" w:rsidRPr="006C2F00" w:rsidRDefault="002C398E" w:rsidP="005525DE">
            <w:pPr>
              <w:pStyle w:val="Standard"/>
              <w:snapToGrid w:val="0"/>
              <w:rPr>
                <w:color w:val="000000"/>
                <w:sz w:val="28"/>
                <w:szCs w:val="28"/>
              </w:rPr>
            </w:pPr>
            <w:r w:rsidRPr="006C2F00">
              <w:rPr>
                <w:color w:val="000000"/>
                <w:sz w:val="28"/>
                <w:szCs w:val="28"/>
              </w:rPr>
              <w:t>6. Відповідальний виконавець програми</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398E" w:rsidRPr="006C2F00" w:rsidRDefault="002C398E" w:rsidP="005525DE">
            <w:pPr>
              <w:pStyle w:val="Standard"/>
              <w:snapToGrid w:val="0"/>
              <w:rPr>
                <w:color w:val="000000"/>
                <w:sz w:val="28"/>
                <w:szCs w:val="28"/>
              </w:rPr>
            </w:pPr>
            <w:r w:rsidRPr="006C2F00">
              <w:rPr>
                <w:color w:val="000000"/>
                <w:sz w:val="28"/>
                <w:szCs w:val="28"/>
              </w:rPr>
              <w:t>Управління архітектури та містобудування Сумської міської ради</w:t>
            </w:r>
          </w:p>
        </w:tc>
      </w:tr>
      <w:tr w:rsidR="002C398E" w:rsidRPr="00D30F0B" w:rsidTr="005525DE">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2C398E" w:rsidRPr="006C2F00" w:rsidRDefault="002C398E" w:rsidP="005525DE">
            <w:pPr>
              <w:pStyle w:val="Standard"/>
              <w:snapToGrid w:val="0"/>
              <w:rPr>
                <w:color w:val="000000"/>
                <w:sz w:val="28"/>
                <w:szCs w:val="28"/>
              </w:rPr>
            </w:pPr>
            <w:r w:rsidRPr="006C2F00">
              <w:rPr>
                <w:color w:val="000000"/>
                <w:sz w:val="28"/>
                <w:szCs w:val="28"/>
              </w:rPr>
              <w:t>7. Головні розпорядники коштів</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398E" w:rsidRPr="006C2F00" w:rsidRDefault="002C398E" w:rsidP="005525DE">
            <w:pPr>
              <w:pStyle w:val="Standard"/>
              <w:snapToGrid w:val="0"/>
              <w:rPr>
                <w:color w:val="000000"/>
                <w:sz w:val="28"/>
                <w:szCs w:val="28"/>
              </w:rPr>
            </w:pPr>
            <w:r w:rsidRPr="006C2F00">
              <w:rPr>
                <w:color w:val="000000"/>
                <w:sz w:val="28"/>
                <w:szCs w:val="28"/>
              </w:rPr>
              <w:t>Управління архітектури та містобудування Сумської міської ради</w:t>
            </w:r>
          </w:p>
        </w:tc>
      </w:tr>
      <w:tr w:rsidR="002C398E" w:rsidRPr="0036223D" w:rsidTr="005525DE">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2C398E" w:rsidRPr="006C2F00" w:rsidRDefault="002C398E" w:rsidP="005525DE">
            <w:pPr>
              <w:pStyle w:val="Standard"/>
              <w:snapToGrid w:val="0"/>
              <w:rPr>
                <w:color w:val="000000"/>
                <w:sz w:val="28"/>
                <w:szCs w:val="28"/>
              </w:rPr>
            </w:pPr>
            <w:r w:rsidRPr="006C2F00">
              <w:rPr>
                <w:color w:val="000000"/>
                <w:sz w:val="28"/>
                <w:szCs w:val="28"/>
              </w:rPr>
              <w:t>8. Термін реалізації програми</w:t>
            </w:r>
          </w:p>
          <w:p w:rsidR="002C398E" w:rsidRPr="006C2F00" w:rsidRDefault="002C398E" w:rsidP="005525DE">
            <w:pPr>
              <w:pStyle w:val="Standard"/>
              <w:rPr>
                <w:color w:val="000000"/>
                <w:sz w:val="28"/>
                <w:szCs w:val="28"/>
              </w:rPr>
            </w:pPr>
            <w:r w:rsidRPr="006C2F00">
              <w:rPr>
                <w:color w:val="000000"/>
                <w:sz w:val="28"/>
                <w:szCs w:val="28"/>
              </w:rPr>
              <w:t>8.1. Етапи виконання програми</w:t>
            </w:r>
          </w:p>
          <w:p w:rsidR="002C398E" w:rsidRPr="006C2F00" w:rsidRDefault="002C398E" w:rsidP="005525DE">
            <w:pPr>
              <w:pStyle w:val="Standard"/>
              <w:rPr>
                <w:color w:val="000000"/>
                <w:sz w:val="28"/>
                <w:szCs w:val="28"/>
              </w:rPr>
            </w:pP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398E" w:rsidRPr="006C2F00" w:rsidRDefault="002C398E" w:rsidP="005525DE">
            <w:pPr>
              <w:pStyle w:val="Standard"/>
              <w:snapToGrid w:val="0"/>
              <w:rPr>
                <w:color w:val="000000"/>
              </w:rPr>
            </w:pPr>
            <w:r w:rsidRPr="006C2F00">
              <w:rPr>
                <w:color w:val="000000"/>
                <w:sz w:val="28"/>
                <w:szCs w:val="28"/>
              </w:rPr>
              <w:t>2020 рік</w:t>
            </w:r>
          </w:p>
          <w:p w:rsidR="002C398E" w:rsidRPr="006C2F00" w:rsidRDefault="002C398E" w:rsidP="005525DE">
            <w:pPr>
              <w:pStyle w:val="Standard"/>
              <w:rPr>
                <w:color w:val="000000"/>
                <w:sz w:val="28"/>
                <w:szCs w:val="28"/>
              </w:rPr>
            </w:pPr>
            <w:r w:rsidRPr="006C2F00">
              <w:rPr>
                <w:color w:val="000000"/>
                <w:sz w:val="28"/>
                <w:szCs w:val="28"/>
              </w:rPr>
              <w:t>І етап – 2018 рік</w:t>
            </w:r>
          </w:p>
          <w:p w:rsidR="002C398E" w:rsidRPr="006C2F00" w:rsidRDefault="002C398E" w:rsidP="005525DE">
            <w:pPr>
              <w:pStyle w:val="Standard"/>
              <w:rPr>
                <w:color w:val="000000"/>
                <w:sz w:val="28"/>
                <w:szCs w:val="28"/>
              </w:rPr>
            </w:pPr>
            <w:r w:rsidRPr="006C2F00">
              <w:rPr>
                <w:color w:val="000000"/>
                <w:sz w:val="28"/>
                <w:szCs w:val="28"/>
              </w:rPr>
              <w:t>ІІ етап – 2019 рік</w:t>
            </w:r>
          </w:p>
          <w:p w:rsidR="002C398E" w:rsidRPr="006C2F00" w:rsidRDefault="002C398E" w:rsidP="005525DE">
            <w:pPr>
              <w:pStyle w:val="Standard"/>
              <w:rPr>
                <w:color w:val="000000"/>
              </w:rPr>
            </w:pPr>
            <w:r w:rsidRPr="006C2F00">
              <w:rPr>
                <w:color w:val="000000"/>
                <w:sz w:val="28"/>
                <w:szCs w:val="28"/>
              </w:rPr>
              <w:t>ІІІ етап – 2020 рік</w:t>
            </w:r>
          </w:p>
        </w:tc>
      </w:tr>
      <w:tr w:rsidR="002C398E" w:rsidRPr="0036223D" w:rsidTr="005525DE">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2C398E" w:rsidRPr="006C2F00" w:rsidRDefault="002C398E" w:rsidP="005525DE">
            <w:pPr>
              <w:pStyle w:val="Standard"/>
              <w:snapToGrid w:val="0"/>
              <w:rPr>
                <w:color w:val="000000"/>
                <w:sz w:val="28"/>
                <w:szCs w:val="28"/>
              </w:rPr>
            </w:pPr>
            <w:r w:rsidRPr="006C2F00">
              <w:rPr>
                <w:color w:val="000000"/>
                <w:sz w:val="28"/>
                <w:szCs w:val="28"/>
              </w:rPr>
              <w:t>9. Перелік бюджетів, які беруть участь у виконанні програми</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398E" w:rsidRPr="006C2F00" w:rsidRDefault="002C398E" w:rsidP="005525DE">
            <w:pPr>
              <w:pStyle w:val="Standard"/>
              <w:snapToGrid w:val="0"/>
              <w:rPr>
                <w:color w:val="000000"/>
                <w:sz w:val="28"/>
                <w:szCs w:val="28"/>
              </w:rPr>
            </w:pPr>
            <w:r w:rsidRPr="006C2F00">
              <w:rPr>
                <w:color w:val="000000"/>
                <w:sz w:val="28"/>
                <w:szCs w:val="28"/>
              </w:rPr>
              <w:t>Міський бюджет</w:t>
            </w:r>
          </w:p>
        </w:tc>
      </w:tr>
      <w:tr w:rsidR="002C398E" w:rsidRPr="0036223D" w:rsidTr="005525DE">
        <w:trPr>
          <w:trHeight w:val="350"/>
        </w:trPr>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2C398E" w:rsidRPr="00A95239" w:rsidRDefault="002C398E" w:rsidP="005525DE">
            <w:pPr>
              <w:pStyle w:val="Standard"/>
              <w:snapToGrid w:val="0"/>
              <w:rPr>
                <w:color w:val="000000"/>
                <w:sz w:val="28"/>
                <w:szCs w:val="28"/>
              </w:rPr>
            </w:pPr>
            <w:r w:rsidRPr="00A95239">
              <w:rPr>
                <w:color w:val="000000"/>
                <w:sz w:val="28"/>
                <w:szCs w:val="28"/>
              </w:rPr>
              <w:t>10. Загальний обсяг фінансових ресурсів, необхідних для реалізації програми, усього:</w:t>
            </w:r>
          </w:p>
          <w:p w:rsidR="002C398E" w:rsidRPr="00A95239" w:rsidRDefault="002C398E" w:rsidP="005525DE">
            <w:pPr>
              <w:pStyle w:val="Standard"/>
              <w:rPr>
                <w:color w:val="000000"/>
                <w:sz w:val="28"/>
                <w:szCs w:val="28"/>
              </w:rPr>
            </w:pPr>
          </w:p>
          <w:p w:rsidR="002C398E" w:rsidRPr="00A95239" w:rsidRDefault="002C398E" w:rsidP="005525DE">
            <w:pPr>
              <w:pStyle w:val="Standard"/>
              <w:rPr>
                <w:color w:val="000000"/>
                <w:sz w:val="28"/>
                <w:szCs w:val="28"/>
              </w:rPr>
            </w:pPr>
          </w:p>
          <w:p w:rsidR="002C398E" w:rsidRPr="00A95239" w:rsidRDefault="002C398E" w:rsidP="005525DE">
            <w:pPr>
              <w:pStyle w:val="Standard"/>
              <w:rPr>
                <w:color w:val="000000"/>
                <w:sz w:val="28"/>
                <w:szCs w:val="28"/>
              </w:rPr>
            </w:pPr>
          </w:p>
          <w:p w:rsidR="002C398E" w:rsidRDefault="002C398E" w:rsidP="005525DE">
            <w:pPr>
              <w:pStyle w:val="Standard"/>
              <w:rPr>
                <w:color w:val="000000"/>
                <w:sz w:val="28"/>
                <w:szCs w:val="28"/>
                <w:lang w:val="ru-RU"/>
              </w:rPr>
            </w:pPr>
          </w:p>
          <w:p w:rsidR="002C398E" w:rsidRPr="00A95239" w:rsidRDefault="002C398E" w:rsidP="005525DE">
            <w:pPr>
              <w:pStyle w:val="Standard"/>
              <w:rPr>
                <w:color w:val="000000"/>
                <w:sz w:val="28"/>
                <w:szCs w:val="28"/>
              </w:rPr>
            </w:pPr>
            <w:r w:rsidRPr="00A95239">
              <w:rPr>
                <w:color w:val="000000"/>
                <w:sz w:val="28"/>
                <w:szCs w:val="28"/>
              </w:rPr>
              <w:t>у тому числі:</w:t>
            </w:r>
          </w:p>
          <w:p w:rsidR="002C398E" w:rsidRPr="00A95239" w:rsidRDefault="002C398E" w:rsidP="005525DE">
            <w:pPr>
              <w:pStyle w:val="Standard"/>
              <w:rPr>
                <w:color w:val="000000"/>
                <w:sz w:val="28"/>
                <w:szCs w:val="28"/>
              </w:rPr>
            </w:pPr>
            <w:r w:rsidRPr="00A95239">
              <w:rPr>
                <w:color w:val="000000"/>
                <w:sz w:val="28"/>
                <w:szCs w:val="28"/>
              </w:rPr>
              <w:t>10.1. коштів міського бюджету:</w:t>
            </w:r>
          </w:p>
          <w:p w:rsidR="002C398E" w:rsidRPr="00A95239" w:rsidRDefault="002C398E" w:rsidP="005525DE">
            <w:pPr>
              <w:pStyle w:val="Standard"/>
              <w:rPr>
                <w:color w:val="000000"/>
                <w:sz w:val="28"/>
                <w:szCs w:val="28"/>
              </w:rPr>
            </w:pPr>
          </w:p>
          <w:p w:rsidR="002C398E" w:rsidRPr="00A95239" w:rsidRDefault="002C398E" w:rsidP="005525DE">
            <w:pPr>
              <w:pStyle w:val="Standard"/>
              <w:rPr>
                <w:color w:val="000000"/>
                <w:sz w:val="28"/>
                <w:szCs w:val="28"/>
              </w:rPr>
            </w:pPr>
          </w:p>
          <w:p w:rsidR="002C398E" w:rsidRPr="00A95239" w:rsidRDefault="002C398E" w:rsidP="005525DE">
            <w:pPr>
              <w:pStyle w:val="Standard"/>
              <w:rPr>
                <w:color w:val="000000"/>
                <w:sz w:val="28"/>
                <w:szCs w:val="28"/>
              </w:rPr>
            </w:pPr>
          </w:p>
          <w:p w:rsidR="002C398E" w:rsidRPr="00A95239" w:rsidRDefault="002C398E" w:rsidP="005525DE">
            <w:pPr>
              <w:pStyle w:val="Standard"/>
              <w:rPr>
                <w:color w:val="000000"/>
                <w:sz w:val="28"/>
                <w:szCs w:val="28"/>
              </w:rPr>
            </w:pPr>
          </w:p>
          <w:p w:rsidR="002C398E" w:rsidRPr="00A95239" w:rsidRDefault="002C398E" w:rsidP="005525DE">
            <w:pPr>
              <w:pStyle w:val="Standard"/>
              <w:rPr>
                <w:color w:val="000000"/>
                <w:sz w:val="28"/>
                <w:szCs w:val="28"/>
              </w:rPr>
            </w:pPr>
            <w:r>
              <w:rPr>
                <w:color w:val="000000"/>
                <w:sz w:val="28"/>
                <w:szCs w:val="28"/>
              </w:rPr>
              <w:t xml:space="preserve">10.2. </w:t>
            </w:r>
            <w:r w:rsidRPr="00A95239">
              <w:rPr>
                <w:color w:val="000000"/>
                <w:sz w:val="28"/>
                <w:szCs w:val="28"/>
              </w:rPr>
              <w:t>коштів інших джерел</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398E" w:rsidRPr="00A95239" w:rsidRDefault="002C398E" w:rsidP="005525DE">
            <w:pPr>
              <w:pStyle w:val="Standard"/>
              <w:snapToGrid w:val="0"/>
              <w:rPr>
                <w:color w:val="000000"/>
                <w:sz w:val="28"/>
                <w:szCs w:val="28"/>
              </w:rPr>
            </w:pPr>
          </w:p>
          <w:p w:rsidR="002C398E" w:rsidRPr="00A95239" w:rsidRDefault="002C398E" w:rsidP="005525DE">
            <w:pPr>
              <w:pStyle w:val="Standard"/>
              <w:rPr>
                <w:color w:val="000000"/>
                <w:sz w:val="28"/>
                <w:szCs w:val="28"/>
              </w:rPr>
            </w:pPr>
          </w:p>
          <w:p w:rsidR="002C398E" w:rsidRPr="004F119A" w:rsidRDefault="002C398E" w:rsidP="005525DE">
            <w:pPr>
              <w:pStyle w:val="Standard"/>
              <w:rPr>
                <w:color w:val="000000"/>
              </w:rPr>
            </w:pPr>
            <w:r w:rsidRPr="004F119A">
              <w:rPr>
                <w:color w:val="000000"/>
                <w:sz w:val="28"/>
                <w:szCs w:val="28"/>
                <w:lang w:val="ru-RU"/>
              </w:rPr>
              <w:t>2755</w:t>
            </w:r>
            <w:r w:rsidRPr="004F119A">
              <w:rPr>
                <w:color w:val="000000"/>
                <w:sz w:val="28"/>
                <w:szCs w:val="28"/>
              </w:rPr>
              <w:t>,00 тис. грн.,</w:t>
            </w:r>
          </w:p>
          <w:p w:rsidR="002C398E" w:rsidRPr="005021F6" w:rsidRDefault="002C398E" w:rsidP="005525DE">
            <w:pPr>
              <w:pStyle w:val="Standard"/>
              <w:rPr>
                <w:color w:val="000000"/>
                <w:sz w:val="28"/>
                <w:szCs w:val="28"/>
              </w:rPr>
            </w:pPr>
            <w:r w:rsidRPr="004F119A">
              <w:rPr>
                <w:color w:val="000000"/>
                <w:sz w:val="28"/>
                <w:szCs w:val="28"/>
              </w:rPr>
              <w:t xml:space="preserve">з </w:t>
            </w:r>
            <w:r w:rsidRPr="005021F6">
              <w:rPr>
                <w:color w:val="000000"/>
                <w:sz w:val="28"/>
                <w:szCs w:val="28"/>
              </w:rPr>
              <w:t xml:space="preserve">них:  </w:t>
            </w:r>
          </w:p>
          <w:p w:rsidR="002C398E" w:rsidRPr="005021F6" w:rsidRDefault="002C398E" w:rsidP="005525DE">
            <w:pPr>
              <w:pStyle w:val="Standard"/>
              <w:rPr>
                <w:color w:val="000000"/>
                <w:sz w:val="28"/>
                <w:szCs w:val="28"/>
              </w:rPr>
            </w:pPr>
            <w:r w:rsidRPr="005021F6">
              <w:rPr>
                <w:color w:val="000000"/>
                <w:sz w:val="28"/>
                <w:szCs w:val="28"/>
              </w:rPr>
              <w:t xml:space="preserve">2018 р. – </w:t>
            </w:r>
            <w:r w:rsidRPr="005021F6">
              <w:rPr>
                <w:color w:val="000000"/>
                <w:sz w:val="28"/>
                <w:szCs w:val="28"/>
                <w:lang w:val="ru-RU"/>
              </w:rPr>
              <w:t>635</w:t>
            </w:r>
            <w:r w:rsidRPr="005021F6">
              <w:rPr>
                <w:color w:val="000000"/>
                <w:sz w:val="28"/>
                <w:szCs w:val="28"/>
              </w:rPr>
              <w:t>,00 тис. грн.;</w:t>
            </w:r>
          </w:p>
          <w:p w:rsidR="002C398E" w:rsidRPr="005021F6" w:rsidRDefault="002C398E" w:rsidP="005525DE">
            <w:pPr>
              <w:pStyle w:val="Standard"/>
              <w:rPr>
                <w:color w:val="000000"/>
                <w:sz w:val="28"/>
                <w:szCs w:val="28"/>
              </w:rPr>
            </w:pPr>
            <w:r w:rsidRPr="005021F6">
              <w:rPr>
                <w:color w:val="000000"/>
                <w:sz w:val="28"/>
                <w:szCs w:val="28"/>
              </w:rPr>
              <w:t xml:space="preserve">2019 р. – </w:t>
            </w:r>
            <w:r w:rsidRPr="005021F6">
              <w:rPr>
                <w:color w:val="000000"/>
                <w:sz w:val="28"/>
                <w:szCs w:val="28"/>
                <w:lang w:val="ru-RU"/>
              </w:rPr>
              <w:t>107</w:t>
            </w:r>
            <w:r w:rsidRPr="005021F6">
              <w:rPr>
                <w:color w:val="000000"/>
                <w:sz w:val="28"/>
                <w:szCs w:val="28"/>
              </w:rPr>
              <w:t>0,00 тис. грн.;</w:t>
            </w:r>
          </w:p>
          <w:p w:rsidR="002C398E" w:rsidRPr="005021F6" w:rsidRDefault="002C398E" w:rsidP="005525DE">
            <w:pPr>
              <w:pStyle w:val="Standard"/>
              <w:rPr>
                <w:color w:val="000000"/>
              </w:rPr>
            </w:pPr>
            <w:r w:rsidRPr="005021F6">
              <w:rPr>
                <w:color w:val="000000"/>
                <w:sz w:val="28"/>
                <w:szCs w:val="28"/>
              </w:rPr>
              <w:t>2020 р. – 1</w:t>
            </w:r>
            <w:r w:rsidRPr="005021F6">
              <w:rPr>
                <w:color w:val="000000"/>
                <w:sz w:val="28"/>
                <w:szCs w:val="28"/>
                <w:lang w:val="ru-RU"/>
              </w:rPr>
              <w:t>05</w:t>
            </w:r>
            <w:r w:rsidRPr="005021F6">
              <w:rPr>
                <w:color w:val="000000"/>
                <w:sz w:val="28"/>
                <w:szCs w:val="28"/>
              </w:rPr>
              <w:t>0, 00 тис. грн.</w:t>
            </w:r>
          </w:p>
          <w:p w:rsidR="002C398E" w:rsidRPr="005021F6" w:rsidRDefault="002C398E" w:rsidP="005525DE">
            <w:pPr>
              <w:pStyle w:val="Standard"/>
              <w:rPr>
                <w:color w:val="000000"/>
                <w:sz w:val="28"/>
                <w:szCs w:val="28"/>
              </w:rPr>
            </w:pPr>
          </w:p>
          <w:p w:rsidR="002C398E" w:rsidRPr="005021F6" w:rsidRDefault="002C398E" w:rsidP="005525DE">
            <w:pPr>
              <w:pStyle w:val="Standard"/>
              <w:rPr>
                <w:color w:val="000000"/>
              </w:rPr>
            </w:pPr>
            <w:r w:rsidRPr="005021F6">
              <w:rPr>
                <w:color w:val="000000"/>
                <w:sz w:val="28"/>
                <w:szCs w:val="28"/>
                <w:lang w:val="ru-RU"/>
              </w:rPr>
              <w:t>2755</w:t>
            </w:r>
            <w:r w:rsidRPr="005021F6">
              <w:rPr>
                <w:color w:val="000000"/>
                <w:sz w:val="28"/>
                <w:szCs w:val="28"/>
              </w:rPr>
              <w:t>, 00 тис. грн.,</w:t>
            </w:r>
          </w:p>
          <w:p w:rsidR="002C398E" w:rsidRPr="005021F6" w:rsidRDefault="002C398E" w:rsidP="005525DE">
            <w:pPr>
              <w:pStyle w:val="Standard"/>
              <w:rPr>
                <w:color w:val="000000"/>
                <w:sz w:val="28"/>
                <w:szCs w:val="28"/>
              </w:rPr>
            </w:pPr>
            <w:r w:rsidRPr="005021F6">
              <w:rPr>
                <w:color w:val="000000"/>
                <w:sz w:val="28"/>
                <w:szCs w:val="28"/>
              </w:rPr>
              <w:t xml:space="preserve">з них:  </w:t>
            </w:r>
          </w:p>
          <w:p w:rsidR="002C398E" w:rsidRPr="005021F6" w:rsidRDefault="002C398E" w:rsidP="005021F6">
            <w:pPr>
              <w:pStyle w:val="Standard"/>
              <w:rPr>
                <w:color w:val="000000"/>
                <w:sz w:val="28"/>
                <w:szCs w:val="28"/>
              </w:rPr>
            </w:pPr>
            <w:r w:rsidRPr="005021F6">
              <w:rPr>
                <w:color w:val="000000"/>
                <w:sz w:val="28"/>
                <w:szCs w:val="28"/>
              </w:rPr>
              <w:t xml:space="preserve">2018 р. – </w:t>
            </w:r>
            <w:r w:rsidRPr="005021F6">
              <w:rPr>
                <w:color w:val="000000"/>
                <w:sz w:val="28"/>
                <w:szCs w:val="28"/>
                <w:lang w:val="ru-RU"/>
              </w:rPr>
              <w:t>635</w:t>
            </w:r>
            <w:r w:rsidRPr="005021F6">
              <w:rPr>
                <w:color w:val="000000"/>
                <w:sz w:val="28"/>
                <w:szCs w:val="28"/>
              </w:rPr>
              <w:t>,00 тис. грн.;</w:t>
            </w:r>
          </w:p>
          <w:p w:rsidR="002C398E" w:rsidRPr="005021F6" w:rsidRDefault="002C398E" w:rsidP="005021F6">
            <w:pPr>
              <w:pStyle w:val="Standard"/>
              <w:rPr>
                <w:color w:val="000000"/>
                <w:sz w:val="28"/>
                <w:szCs w:val="28"/>
              </w:rPr>
            </w:pPr>
            <w:r w:rsidRPr="005021F6">
              <w:rPr>
                <w:color w:val="000000"/>
                <w:sz w:val="28"/>
                <w:szCs w:val="28"/>
              </w:rPr>
              <w:t xml:space="preserve">2019 р. – </w:t>
            </w:r>
            <w:r w:rsidRPr="005021F6">
              <w:rPr>
                <w:color w:val="000000"/>
                <w:sz w:val="28"/>
                <w:szCs w:val="28"/>
                <w:lang w:val="ru-RU"/>
              </w:rPr>
              <w:t>107</w:t>
            </w:r>
            <w:r w:rsidRPr="005021F6">
              <w:rPr>
                <w:color w:val="000000"/>
                <w:sz w:val="28"/>
                <w:szCs w:val="28"/>
              </w:rPr>
              <w:t>0,00 тис. грн.;</w:t>
            </w:r>
          </w:p>
          <w:p w:rsidR="002C398E" w:rsidRPr="005021F6" w:rsidRDefault="002C398E" w:rsidP="005021F6">
            <w:pPr>
              <w:pStyle w:val="Standard"/>
              <w:rPr>
                <w:color w:val="000000"/>
              </w:rPr>
            </w:pPr>
            <w:r w:rsidRPr="005021F6">
              <w:rPr>
                <w:color w:val="000000"/>
                <w:sz w:val="28"/>
                <w:szCs w:val="28"/>
              </w:rPr>
              <w:t>2020 р. – 1</w:t>
            </w:r>
            <w:r w:rsidRPr="005021F6">
              <w:rPr>
                <w:color w:val="000000"/>
                <w:sz w:val="28"/>
                <w:szCs w:val="28"/>
                <w:lang w:val="ru-RU"/>
              </w:rPr>
              <w:t>05</w:t>
            </w:r>
            <w:r w:rsidRPr="005021F6">
              <w:rPr>
                <w:color w:val="000000"/>
                <w:sz w:val="28"/>
                <w:szCs w:val="28"/>
              </w:rPr>
              <w:t>0, 00 тис. грн.</w:t>
            </w:r>
          </w:p>
          <w:p w:rsidR="002C398E" w:rsidRPr="00A95239" w:rsidRDefault="002C398E" w:rsidP="005525DE">
            <w:pPr>
              <w:pStyle w:val="Standard"/>
              <w:tabs>
                <w:tab w:val="left" w:pos="1170"/>
              </w:tabs>
              <w:rPr>
                <w:color w:val="000000"/>
                <w:sz w:val="28"/>
                <w:szCs w:val="28"/>
              </w:rPr>
            </w:pPr>
            <w:r w:rsidRPr="00A95239">
              <w:rPr>
                <w:color w:val="000000"/>
                <w:sz w:val="28"/>
                <w:szCs w:val="28"/>
              </w:rPr>
              <w:t>-</w:t>
            </w:r>
          </w:p>
        </w:tc>
      </w:tr>
    </w:tbl>
    <w:p w:rsidR="002C398E" w:rsidRPr="009D69E7" w:rsidRDefault="002C398E" w:rsidP="002D25BE">
      <w:pPr>
        <w:ind w:firstLine="709"/>
        <w:jc w:val="center"/>
        <w:rPr>
          <w:b/>
          <w:color w:val="000000"/>
          <w:spacing w:val="0"/>
          <w:lang w:val="uk-UA"/>
        </w:rPr>
      </w:pPr>
      <w:r w:rsidRPr="009D3007">
        <w:rPr>
          <w:b/>
          <w:color w:val="000000"/>
          <w:lang w:val="uk-UA"/>
        </w:rPr>
        <w:t>Розділ 2.</w:t>
      </w:r>
      <w:r w:rsidRPr="009D3007">
        <w:rPr>
          <w:b/>
          <w:bCs/>
          <w:color w:val="000000"/>
          <w:lang w:val="uk-UA"/>
        </w:rPr>
        <w:t xml:space="preserve"> Визначення</w:t>
      </w:r>
      <w:r w:rsidRPr="009D69E7">
        <w:rPr>
          <w:b/>
          <w:bCs/>
          <w:color w:val="000000"/>
          <w:lang w:val="uk-UA"/>
        </w:rPr>
        <w:t xml:space="preserve"> проблеми, на розв’язання якої спрямована Програма </w:t>
      </w:r>
      <w:r w:rsidRPr="009D69E7">
        <w:rPr>
          <w:b/>
          <w:color w:val="000000"/>
          <w:spacing w:val="0"/>
          <w:lang w:val="uk-UA"/>
        </w:rPr>
        <w:t xml:space="preserve">розвитку інформаційної системи  містобудівного  кадастру </w:t>
      </w:r>
    </w:p>
    <w:p w:rsidR="002C398E" w:rsidRPr="009D69E7" w:rsidRDefault="002C398E" w:rsidP="002D25BE">
      <w:pPr>
        <w:ind w:firstLine="709"/>
        <w:jc w:val="center"/>
        <w:rPr>
          <w:b/>
          <w:bCs/>
          <w:color w:val="000000"/>
          <w:lang w:val="uk-UA"/>
        </w:rPr>
      </w:pPr>
      <w:r w:rsidRPr="009D69E7">
        <w:rPr>
          <w:b/>
          <w:color w:val="000000"/>
          <w:spacing w:val="0"/>
          <w:lang w:val="uk-UA"/>
        </w:rPr>
        <w:t xml:space="preserve">на 2018-2020 роки </w:t>
      </w:r>
      <w:r w:rsidRPr="009D69E7">
        <w:rPr>
          <w:b/>
          <w:color w:val="000000"/>
          <w:lang w:val="uk-UA"/>
        </w:rPr>
        <w:t>(далі - Програма)</w:t>
      </w:r>
    </w:p>
    <w:p w:rsidR="002C398E" w:rsidRPr="0068079F" w:rsidRDefault="002C398E" w:rsidP="002D25BE">
      <w:pPr>
        <w:ind w:firstLine="720"/>
        <w:jc w:val="center"/>
        <w:rPr>
          <w:color w:val="FF0000"/>
          <w:spacing w:val="0"/>
          <w:lang w:val="uk-UA"/>
        </w:rPr>
      </w:pPr>
    </w:p>
    <w:p w:rsidR="002C398E" w:rsidRPr="004A7AA9" w:rsidRDefault="002C398E" w:rsidP="00B2198C">
      <w:pPr>
        <w:keepNext/>
        <w:jc w:val="both"/>
        <w:outlineLvl w:val="3"/>
        <w:rPr>
          <w:color w:val="000000"/>
          <w:spacing w:val="0"/>
          <w:lang w:val="uk-UA"/>
        </w:rPr>
      </w:pPr>
      <w:r w:rsidRPr="0068079F">
        <w:rPr>
          <w:color w:val="FF0000"/>
          <w:shd w:val="clear" w:color="auto" w:fill="FFFFFF"/>
          <w:lang w:val="uk-UA"/>
        </w:rPr>
        <w:tab/>
      </w:r>
      <w:r w:rsidRPr="004A7AA9">
        <w:rPr>
          <w:color w:val="000000"/>
          <w:shd w:val="clear" w:color="auto" w:fill="FFFFFF"/>
          <w:lang w:val="uk-UA"/>
        </w:rPr>
        <w:t xml:space="preserve">З метою задоволення інформаційних потреб у плануванні територій і будівництві та формування галузевої складової державних геоінформаційних ресурсів рішенням Сумської міської ради від </w:t>
      </w:r>
      <w:r w:rsidRPr="004A7AA9">
        <w:rPr>
          <w:color w:val="000000"/>
          <w:lang w:val="uk-UA" w:eastAsia="uk-UA"/>
        </w:rPr>
        <w:t>29 жовтня 2014 року № 3629-МР</w:t>
      </w:r>
      <w:r w:rsidRPr="00D30F0B">
        <w:rPr>
          <w:color w:val="000000"/>
          <w:lang w:val="uk-UA" w:eastAsia="uk-UA"/>
        </w:rPr>
        <w:t xml:space="preserve"> </w:t>
      </w:r>
      <w:r w:rsidRPr="004A7AA9">
        <w:rPr>
          <w:color w:val="000000"/>
          <w:lang w:val="uk-UA"/>
        </w:rPr>
        <w:t xml:space="preserve">була затверджена Програма </w:t>
      </w:r>
      <w:r w:rsidRPr="004A7AA9">
        <w:rPr>
          <w:color w:val="000000"/>
          <w:lang w:val="uk-UA" w:eastAsia="uk-UA"/>
        </w:rPr>
        <w:t>створення містобудівного кадастру на території Сумської міської ради на 2014 – 2016 роки</w:t>
      </w:r>
      <w:r w:rsidRPr="004A7AA9">
        <w:rPr>
          <w:color w:val="000000"/>
          <w:lang w:val="uk-UA"/>
        </w:rPr>
        <w:t xml:space="preserve">. </w:t>
      </w:r>
    </w:p>
    <w:p w:rsidR="002C398E" w:rsidRPr="004A7AA9" w:rsidRDefault="002C398E" w:rsidP="00B2198C">
      <w:pPr>
        <w:spacing w:line="100" w:lineRule="atLeast"/>
        <w:jc w:val="both"/>
        <w:rPr>
          <w:color w:val="000000"/>
          <w:shd w:val="clear" w:color="auto" w:fill="FFFFFF"/>
          <w:lang w:val="uk-UA" w:eastAsia="zh-CN"/>
        </w:rPr>
      </w:pPr>
      <w:r w:rsidRPr="004A7AA9">
        <w:rPr>
          <w:color w:val="000000"/>
          <w:spacing w:val="0"/>
          <w:lang w:val="uk-UA"/>
        </w:rPr>
        <w:tab/>
        <w:t xml:space="preserve">За період з 2014 по 2016 роки в рамках Програми було закладено основу побудови сучасної інформаційної системи, метою якої є формування баз даних про планування і забудову міста, а також </w:t>
      </w:r>
      <w:r w:rsidRPr="004A7AA9">
        <w:rPr>
          <w:color w:val="000000"/>
          <w:lang w:val="uk-UA" w:eastAsia="zh-CN"/>
        </w:rPr>
        <w:t>налагодження</w:t>
      </w:r>
      <w:r w:rsidRPr="004A7AA9">
        <w:rPr>
          <w:color w:val="000000"/>
          <w:shd w:val="clear" w:color="auto" w:fill="FFFFFF"/>
          <w:lang w:val="uk-UA" w:eastAsia="zh-CN"/>
        </w:rPr>
        <w:t xml:space="preserve"> комунікаційних каналів обміну  інформацією з розподіленими базами даних виконавчих органів, комунальних підприємств, установ та організацій Сумської міської ради. </w:t>
      </w:r>
    </w:p>
    <w:p w:rsidR="002C398E" w:rsidRPr="004A7AA9" w:rsidRDefault="002C398E" w:rsidP="00B2198C">
      <w:pPr>
        <w:spacing w:line="100" w:lineRule="atLeast"/>
        <w:jc w:val="both"/>
        <w:rPr>
          <w:color w:val="000000"/>
          <w:lang w:val="uk-UA"/>
        </w:rPr>
      </w:pPr>
      <w:r w:rsidRPr="004A7AA9">
        <w:rPr>
          <w:color w:val="000000"/>
          <w:shd w:val="clear" w:color="auto" w:fill="FFFFFF"/>
          <w:lang w:val="uk-UA" w:eastAsia="zh-CN"/>
        </w:rPr>
        <w:tab/>
        <w:t xml:space="preserve">Завдяки реалізації заходів Програми було розроблено технічне завдання та реалізовано заходи зі </w:t>
      </w:r>
      <w:r w:rsidRPr="004A7AA9">
        <w:rPr>
          <w:color w:val="000000"/>
          <w:lang w:val="uk-UA"/>
        </w:rPr>
        <w:t xml:space="preserve">створення геоінформаційної системи та геопорталу містобудівного кадастру, забезпечено придбання необхідного програмного забезпечення,  комп’ютерної та оргтехніки, серверів, активного мережевого, телекомунікаційного обладнання. </w:t>
      </w:r>
    </w:p>
    <w:p w:rsidR="002C398E" w:rsidRPr="004A7AA9" w:rsidRDefault="002C398E" w:rsidP="00B2198C">
      <w:pPr>
        <w:spacing w:line="100" w:lineRule="atLeast"/>
        <w:jc w:val="both"/>
        <w:rPr>
          <w:color w:val="000000"/>
          <w:lang w:val="uk-UA"/>
        </w:rPr>
      </w:pPr>
      <w:r w:rsidRPr="004A7AA9">
        <w:rPr>
          <w:color w:val="000000"/>
          <w:lang w:val="uk-UA"/>
        </w:rPr>
        <w:tab/>
        <w:t xml:space="preserve">На цій матеріальній та програмній базі проведено навчання фахівців відділу </w:t>
      </w:r>
      <w:r>
        <w:rPr>
          <w:color w:val="000000"/>
          <w:lang w:val="uk-UA"/>
        </w:rPr>
        <w:t>«</w:t>
      </w:r>
      <w:r w:rsidRPr="004A7AA9">
        <w:rPr>
          <w:color w:val="000000"/>
          <w:lang w:val="uk-UA"/>
        </w:rPr>
        <w:t>Служб</w:t>
      </w:r>
      <w:r>
        <w:rPr>
          <w:color w:val="000000"/>
          <w:lang w:val="uk-UA"/>
        </w:rPr>
        <w:t>а</w:t>
      </w:r>
      <w:r w:rsidRPr="004A7AA9">
        <w:rPr>
          <w:color w:val="000000"/>
          <w:lang w:val="uk-UA"/>
        </w:rPr>
        <w:t xml:space="preserve"> містобудівного кадастру</w:t>
      </w:r>
      <w:r>
        <w:rPr>
          <w:color w:val="000000"/>
          <w:lang w:val="uk-UA"/>
        </w:rPr>
        <w:t>»</w:t>
      </w:r>
      <w:r w:rsidRPr="004A7AA9">
        <w:rPr>
          <w:color w:val="000000"/>
          <w:lang w:val="uk-UA"/>
        </w:rPr>
        <w:t xml:space="preserve"> управління архітектури та містобудування та розпочато формування інформаційних ресурсів містобудівного кадастру: занесення відомостей про чинну містобудівну документацію, наявних картографічних та топографо-геодезичних матеріалів на територію міста, які в подальшому слугуватимуть інформаційною основою для оцінки стану використання та забудови територій, прийняття управлінських рішень у сфері містобудування та земельних відносин.</w:t>
      </w:r>
    </w:p>
    <w:p w:rsidR="002C398E" w:rsidRPr="004A7AA9" w:rsidRDefault="002C398E" w:rsidP="004567B4">
      <w:pPr>
        <w:jc w:val="both"/>
        <w:rPr>
          <w:color w:val="000000"/>
          <w:shd w:val="clear" w:color="auto" w:fill="FFFFFF"/>
          <w:lang w:val="uk-UA" w:eastAsia="zh-CN"/>
        </w:rPr>
      </w:pPr>
      <w:r w:rsidRPr="004A7AA9">
        <w:rPr>
          <w:color w:val="000000"/>
          <w:lang w:val="uk-UA"/>
        </w:rPr>
        <w:tab/>
      </w:r>
      <w:r w:rsidRPr="004A7AA9">
        <w:rPr>
          <w:color w:val="000000"/>
          <w:shd w:val="clear" w:color="auto" w:fill="FFFFFF"/>
          <w:lang w:val="uk-UA" w:eastAsia="zh-CN"/>
        </w:rPr>
        <w:t>На сьогодні Муніціпальна геоінформаційна система містобудівного кадастру знаходиться в стадії тестування та адаптації наявних геопросторових даних до структури баз даних об’єктів містобудівного кадастру.</w:t>
      </w:r>
    </w:p>
    <w:p w:rsidR="002C398E" w:rsidRPr="004A7AA9" w:rsidRDefault="002C398E" w:rsidP="00814920">
      <w:pPr>
        <w:ind w:firstLine="709"/>
        <w:jc w:val="both"/>
        <w:rPr>
          <w:color w:val="000000"/>
          <w:lang w:val="uk-UA"/>
        </w:rPr>
      </w:pPr>
      <w:r w:rsidRPr="004A7AA9">
        <w:rPr>
          <w:color w:val="000000"/>
          <w:lang w:val="uk-UA"/>
        </w:rPr>
        <w:t xml:space="preserve">З метою подальшої реалізації державної політики у сфері містобудування щодо створення містобудівного кадастру як державної системи зберігання і використання геопросторових даних про територію, адміністративно-територіальні одиниці, постає питання стосовно нових напрямів та етапів розвитку Муніципальної геоінформаційної системи містобудівного кадастру на найближчі роки. </w:t>
      </w:r>
    </w:p>
    <w:p w:rsidR="002C398E" w:rsidRPr="004A7AA9" w:rsidRDefault="002C398E" w:rsidP="002D25BE">
      <w:pPr>
        <w:ind w:firstLine="708"/>
        <w:jc w:val="both"/>
        <w:rPr>
          <w:color w:val="000000"/>
          <w:lang w:val="uk-UA"/>
        </w:rPr>
      </w:pPr>
      <w:r w:rsidRPr="004A7AA9">
        <w:rPr>
          <w:color w:val="000000"/>
          <w:lang w:val="uk-UA"/>
        </w:rPr>
        <w:t>В перспективі повинна бути здійснена розробка нової бази даних реєстру вулиць та інших поіменованих об’єктів на території міста для створення єдиного адресного реєстру м. Суми, реєстри об'єктів культурної спадщини, природно-заповідного фонду, зовнішньої реклами, тимчасових споруд для здійснення підприємницької діяльності тощо.</w:t>
      </w:r>
    </w:p>
    <w:p w:rsidR="002C398E" w:rsidRPr="004A7AA9" w:rsidRDefault="002C398E" w:rsidP="002D25BE">
      <w:pPr>
        <w:widowControl w:val="0"/>
        <w:ind w:firstLine="709"/>
        <w:jc w:val="both"/>
        <w:rPr>
          <w:color w:val="000000"/>
          <w:spacing w:val="0"/>
          <w:lang w:val="uk-UA"/>
        </w:rPr>
      </w:pPr>
      <w:r w:rsidRPr="004A7AA9">
        <w:rPr>
          <w:color w:val="000000"/>
          <w:spacing w:val="0"/>
          <w:lang w:val="uk-UA"/>
        </w:rPr>
        <w:t xml:space="preserve">Створення муніципальної геоінформаційної системи містобудівного кадастру в щільній взаємодії з міською інформаційною системою електронного врядування стане інтегрованим корпоративним рішенням, яке базується на сучасних технологіях зі створенням центрального сховища даних і визначенням єдності організаційних, технічних та технологічних принципів будування геоінформаційних підсистем різного рівня. </w:t>
      </w:r>
    </w:p>
    <w:p w:rsidR="002C398E" w:rsidRPr="004A7AA9" w:rsidRDefault="002C398E" w:rsidP="002D25BE">
      <w:pPr>
        <w:ind w:firstLine="709"/>
        <w:jc w:val="both"/>
        <w:rPr>
          <w:color w:val="000000"/>
          <w:spacing w:val="0"/>
          <w:lang w:val="uk-UA"/>
        </w:rPr>
      </w:pPr>
      <w:r w:rsidRPr="004A7AA9">
        <w:rPr>
          <w:color w:val="000000"/>
          <w:lang w:val="uk-UA"/>
        </w:rPr>
        <w:t>Враховуючи те, що базовими компонентами функціонування містобудівного  кадастру  згідно  з  п</w:t>
      </w:r>
      <w:r w:rsidRPr="004A7AA9">
        <w:rPr>
          <w:color w:val="000000"/>
          <w:spacing w:val="0"/>
          <w:lang w:val="uk-UA"/>
        </w:rPr>
        <w:t>остановою  Кабінету  Міністрів України від 25 травня 2011 року № 559 «Про містобудівний кадастр» є картографічна топооснова, як єдина геопросторова платформа відображення об’єктів нерухомості і містобудування, та реєстр адрес, які є інструментами унікальної  ідентифікації об’єктів, наступним етапом розвитку системи містобудівного кадастру є модернізація та вдосконалення діючої інформаційної системи містобудівного кадастру.</w:t>
      </w:r>
    </w:p>
    <w:p w:rsidR="002C398E" w:rsidRPr="004A7AA9" w:rsidRDefault="002C398E" w:rsidP="002D25BE">
      <w:pPr>
        <w:ind w:firstLine="709"/>
        <w:jc w:val="both"/>
        <w:rPr>
          <w:color w:val="000000"/>
          <w:spacing w:val="0"/>
          <w:lang w:val="uk-UA"/>
        </w:rPr>
      </w:pPr>
      <w:r w:rsidRPr="004A7AA9">
        <w:rPr>
          <w:color w:val="000000"/>
          <w:spacing w:val="0"/>
          <w:lang w:val="uk-UA"/>
        </w:rPr>
        <w:t>Інженерно-геодезичні вишукування та наявна картографічна інформація (переважно масштабу М 1:500), щодо забудови та використання території м. Суми, до останнього часу виконували</w:t>
      </w:r>
      <w:r>
        <w:rPr>
          <w:color w:val="000000"/>
          <w:spacing w:val="0"/>
          <w:lang w:val="uk-UA"/>
        </w:rPr>
        <w:t>сь в місцевій системі координат, т</w:t>
      </w:r>
      <w:r w:rsidRPr="004A7AA9">
        <w:rPr>
          <w:color w:val="000000"/>
          <w:spacing w:val="0"/>
          <w:lang w:val="uk-UA"/>
        </w:rPr>
        <w:t>оді як Законом України «Про регулювання містобудівної діяльності» передбачено використання топогеодезичних матеріалів виключно в державній системі координат УСК-2000.</w:t>
      </w:r>
    </w:p>
    <w:p w:rsidR="002C398E" w:rsidRPr="00A1721E" w:rsidRDefault="002C398E" w:rsidP="002D25BE">
      <w:pPr>
        <w:ind w:firstLine="709"/>
        <w:jc w:val="both"/>
        <w:rPr>
          <w:color w:val="000000"/>
          <w:lang w:val="uk-UA"/>
        </w:rPr>
      </w:pPr>
      <w:r w:rsidRPr="004A7AA9">
        <w:rPr>
          <w:color w:val="000000"/>
          <w:lang w:val="uk-UA"/>
        </w:rPr>
        <w:t xml:space="preserve">Цифрова геодезична топооснова міста, що виконана до 2011 року і на базі якої була виготовлена чинна містобудівна документація м. Суми, на цей час не є актуальною, оскільки з часу її створення на території міста з’явилась значна кількість об’єктів містобудування, інженерно-транспортних споруд, елементів </w:t>
      </w:r>
      <w:r w:rsidRPr="00A1721E">
        <w:rPr>
          <w:color w:val="000000"/>
          <w:lang w:val="uk-UA"/>
        </w:rPr>
        <w:t>благоустрою, що на сьогодні не відображені на топографічних матеріалах.</w:t>
      </w:r>
    </w:p>
    <w:p w:rsidR="002C398E" w:rsidRPr="00A1721E" w:rsidRDefault="002C398E" w:rsidP="002D25BE">
      <w:pPr>
        <w:ind w:firstLine="709"/>
        <w:jc w:val="both"/>
        <w:rPr>
          <w:color w:val="000000"/>
          <w:lang w:val="uk-UA"/>
        </w:rPr>
      </w:pPr>
      <w:r w:rsidRPr="00A1721E">
        <w:rPr>
          <w:color w:val="000000"/>
          <w:lang w:val="uk-UA"/>
        </w:rPr>
        <w:t xml:space="preserve">Для подальшого розвитку Муніципальної геоінформаційної системи </w:t>
      </w:r>
      <w:r w:rsidRPr="00A1721E">
        <w:rPr>
          <w:color w:val="000000"/>
          <w:spacing w:val="0"/>
          <w:lang w:val="uk-UA"/>
        </w:rPr>
        <w:t xml:space="preserve">містобудівного кадастру, здійснення містобудівного моніторингу вказані </w:t>
      </w:r>
      <w:r w:rsidRPr="00A1721E">
        <w:rPr>
          <w:color w:val="000000"/>
          <w:lang w:val="uk-UA"/>
        </w:rPr>
        <w:t xml:space="preserve">топографічні матеріали потребують оновлення згідно зі статтею 23 Закону України </w:t>
      </w:r>
      <w:r w:rsidRPr="00A1721E">
        <w:rPr>
          <w:color w:val="000000"/>
          <w:spacing w:val="0"/>
          <w:lang w:val="uk-UA"/>
        </w:rPr>
        <w:t>«Про регулювання містобудівної діяльності»</w:t>
      </w:r>
      <w:r w:rsidRPr="00A1721E">
        <w:rPr>
          <w:color w:val="000000"/>
          <w:lang w:val="uk-UA"/>
        </w:rPr>
        <w:t xml:space="preserve"> та Постановою Кабінету Міністрів України </w:t>
      </w:r>
      <w:r w:rsidRPr="00A1721E">
        <w:rPr>
          <w:bCs/>
          <w:color w:val="000000"/>
          <w:bdr w:val="none" w:sz="0" w:space="0" w:color="auto" w:frame="1"/>
          <w:lang w:val="uk-UA"/>
        </w:rPr>
        <w:t>від 25 травня 2011 р. № 559 "Про містобудівний кадастр"</w:t>
      </w:r>
      <w:r w:rsidRPr="00A1721E">
        <w:rPr>
          <w:color w:val="000000"/>
          <w:lang w:val="uk-UA"/>
        </w:rPr>
        <w:t>.</w:t>
      </w:r>
    </w:p>
    <w:p w:rsidR="002C398E" w:rsidRPr="00A1721E" w:rsidRDefault="002C398E" w:rsidP="002D25BE">
      <w:pPr>
        <w:ind w:firstLine="709"/>
        <w:jc w:val="both"/>
        <w:rPr>
          <w:color w:val="000000"/>
          <w:shd w:val="clear" w:color="auto" w:fill="FFFFFF"/>
          <w:lang w:val="uk-UA"/>
        </w:rPr>
      </w:pPr>
      <w:r w:rsidRPr="00A1721E">
        <w:rPr>
          <w:color w:val="000000"/>
          <w:lang w:val="uk-UA"/>
        </w:rPr>
        <w:t>Для ідентифікації об’єктів нерухомого майна та об’єктів містобудування на території міста використовується процедура присвоєння адрес, встановлена у "Порядку присвоєння та зміни поштових адрес нерухомого майна в м. Суми", затвердженому рішенням Сумської міської ради від 24.09.2014 № 3455-МР</w:t>
      </w:r>
      <w:r w:rsidRPr="00A1721E">
        <w:rPr>
          <w:color w:val="000000"/>
          <w:shd w:val="clear" w:color="auto" w:fill="FFFFFF"/>
          <w:lang w:val="uk-UA"/>
        </w:rPr>
        <w:t>.</w:t>
      </w:r>
    </w:p>
    <w:p w:rsidR="002C398E" w:rsidRPr="00A1721E" w:rsidRDefault="002C398E" w:rsidP="002D25BE">
      <w:pPr>
        <w:ind w:firstLine="709"/>
        <w:jc w:val="both"/>
        <w:rPr>
          <w:color w:val="000000"/>
          <w:shd w:val="clear" w:color="auto" w:fill="FFFFFF"/>
          <w:lang w:val="uk-UA"/>
        </w:rPr>
      </w:pPr>
      <w:r w:rsidRPr="00A1721E">
        <w:rPr>
          <w:color w:val="000000"/>
          <w:shd w:val="clear" w:color="auto" w:fill="FFFFFF"/>
          <w:lang w:val="uk-UA"/>
        </w:rPr>
        <w:t>Однак, надання адрес під час реєстрації об’єктів нерухомості, що здійснювалось до набуття чинності зазначеного Порядку або здійснювалось сторонніми суб’єктами всупереч цього Порядку, призвело до значної кількості помилок в ідентифікації адрес, дублюванню топонімів, протиріччям в адресації об’єктів (наприклад, земельних ділянок та будівель і споруд, що розміщені на них).</w:t>
      </w:r>
    </w:p>
    <w:p w:rsidR="002C398E" w:rsidRPr="009D3007" w:rsidRDefault="002C398E" w:rsidP="002D25BE">
      <w:pPr>
        <w:ind w:firstLine="709"/>
        <w:jc w:val="both"/>
        <w:rPr>
          <w:color w:val="000000"/>
          <w:lang w:val="uk-UA"/>
        </w:rPr>
      </w:pPr>
      <w:r w:rsidRPr="00A1721E">
        <w:rPr>
          <w:color w:val="000000"/>
          <w:shd w:val="clear" w:color="auto" w:fill="FFFFFF"/>
          <w:lang w:val="uk-UA"/>
        </w:rPr>
        <w:t xml:space="preserve"> На  теперішній  час  існує  потреба у формуванні Адресного реєстру м. Суми, об’єкти якого повинні мати геопросторова прив’язку до актуалізованої топографічної основи та зберігатися в базі даних </w:t>
      </w:r>
      <w:r w:rsidRPr="00A1721E">
        <w:rPr>
          <w:color w:val="000000"/>
          <w:lang w:val="uk-UA"/>
        </w:rPr>
        <w:t xml:space="preserve">містобудівного кадастру, що передбачено пунктом 30 </w:t>
      </w:r>
      <w:r w:rsidRPr="00A1721E">
        <w:rPr>
          <w:color w:val="000000"/>
          <w:shd w:val="clear" w:color="auto" w:fill="FFFFFF"/>
          <w:lang w:val="uk-UA"/>
        </w:rPr>
        <w:t>п</w:t>
      </w:r>
      <w:r w:rsidRPr="00A1721E">
        <w:rPr>
          <w:color w:val="000000"/>
          <w:spacing w:val="0"/>
          <w:lang w:val="uk-UA"/>
        </w:rPr>
        <w:t xml:space="preserve">останови Кабінету Міністрів України від 25 травня 2011 року № 559 «Про </w:t>
      </w:r>
      <w:r w:rsidRPr="009D3007">
        <w:rPr>
          <w:color w:val="000000"/>
          <w:spacing w:val="0"/>
          <w:lang w:val="uk-UA"/>
        </w:rPr>
        <w:t>містобудівний кадастр»</w:t>
      </w:r>
      <w:r w:rsidRPr="009D3007">
        <w:rPr>
          <w:color w:val="000000"/>
          <w:lang w:val="uk-UA"/>
        </w:rPr>
        <w:t>.</w:t>
      </w:r>
    </w:p>
    <w:p w:rsidR="002C398E" w:rsidRPr="009D3007" w:rsidRDefault="002C398E" w:rsidP="002D25BE">
      <w:pPr>
        <w:ind w:firstLine="709"/>
        <w:jc w:val="both"/>
        <w:rPr>
          <w:color w:val="000000"/>
          <w:lang w:val="uk-UA"/>
        </w:rPr>
      </w:pPr>
      <w:r w:rsidRPr="009D3007">
        <w:rPr>
          <w:color w:val="000000"/>
          <w:lang w:val="uk-UA"/>
        </w:rPr>
        <w:t>Це дозволить уникнути більшої частини помилок при наданні адрес та ідентифікації об’єктів нерухомості на території міста.</w:t>
      </w:r>
    </w:p>
    <w:p w:rsidR="002C398E" w:rsidRPr="0068079F" w:rsidRDefault="002C398E" w:rsidP="002D25BE">
      <w:pPr>
        <w:ind w:firstLine="709"/>
        <w:jc w:val="both"/>
        <w:rPr>
          <w:color w:val="FF0000"/>
          <w:sz w:val="16"/>
          <w:szCs w:val="16"/>
          <w:lang w:val="uk-UA"/>
        </w:rPr>
      </w:pPr>
    </w:p>
    <w:p w:rsidR="002C398E" w:rsidRPr="009D3007" w:rsidRDefault="002C398E" w:rsidP="002D25BE">
      <w:pPr>
        <w:jc w:val="center"/>
        <w:rPr>
          <w:b/>
          <w:bCs/>
          <w:color w:val="000000"/>
          <w:sz w:val="16"/>
          <w:szCs w:val="16"/>
          <w:lang w:val="uk-UA"/>
        </w:rPr>
      </w:pPr>
      <w:r w:rsidRPr="009D3007">
        <w:rPr>
          <w:b/>
          <w:color w:val="000000"/>
          <w:lang w:val="uk-UA"/>
        </w:rPr>
        <w:t xml:space="preserve">Розділ </w:t>
      </w:r>
      <w:r w:rsidRPr="009D3007">
        <w:rPr>
          <w:b/>
          <w:bCs/>
          <w:color w:val="000000"/>
          <w:lang w:val="uk-UA"/>
        </w:rPr>
        <w:t xml:space="preserve">3. Мета Програми  </w:t>
      </w:r>
    </w:p>
    <w:p w:rsidR="002C398E" w:rsidRPr="009D3007" w:rsidRDefault="002C398E" w:rsidP="002D25BE">
      <w:pPr>
        <w:ind w:firstLine="720"/>
        <w:jc w:val="both"/>
        <w:rPr>
          <w:color w:val="000000"/>
          <w:sz w:val="16"/>
          <w:szCs w:val="16"/>
          <w:lang w:val="uk-UA"/>
        </w:rPr>
      </w:pPr>
    </w:p>
    <w:p w:rsidR="002C398E" w:rsidRPr="009D3007" w:rsidRDefault="002C398E" w:rsidP="002D25BE">
      <w:pPr>
        <w:ind w:firstLine="709"/>
        <w:jc w:val="both"/>
        <w:rPr>
          <w:color w:val="000000"/>
          <w:lang w:val="uk-UA"/>
        </w:rPr>
      </w:pPr>
      <w:r w:rsidRPr="009D3007">
        <w:rPr>
          <w:color w:val="000000"/>
          <w:lang w:val="uk-UA"/>
        </w:rPr>
        <w:t xml:space="preserve">Метою Програми є модернізація та удосконалення створеної геоінформаційної системи містобудівного кадастру відповідно до стратегічних цілей економічного та соціального розвитку міста, одним з пріоритетних напрямків якого є перехід на електронний документообіг в сфері діяльності органу місцевого самоврядування та стабільна діяльність Муніципальної геоінформаційної системи містобудівного кадастру, як основи для якісного управління розвитком територій міста. </w:t>
      </w:r>
    </w:p>
    <w:p w:rsidR="002C398E" w:rsidRPr="009D3007" w:rsidRDefault="002C398E" w:rsidP="002D25BE">
      <w:pPr>
        <w:ind w:firstLine="709"/>
        <w:jc w:val="both"/>
        <w:rPr>
          <w:color w:val="000000"/>
          <w:lang w:val="uk-UA"/>
        </w:rPr>
      </w:pPr>
    </w:p>
    <w:p w:rsidR="002C398E" w:rsidRPr="009D3007" w:rsidRDefault="002C398E" w:rsidP="002D25BE">
      <w:pPr>
        <w:jc w:val="center"/>
        <w:rPr>
          <w:b/>
          <w:bCs/>
          <w:color w:val="000000"/>
          <w:lang w:val="uk-UA"/>
        </w:rPr>
      </w:pPr>
      <w:r w:rsidRPr="009D3007">
        <w:rPr>
          <w:b/>
          <w:color w:val="000000"/>
          <w:lang w:val="uk-UA"/>
        </w:rPr>
        <w:t>Розділ</w:t>
      </w:r>
      <w:r w:rsidRPr="00D30F0B">
        <w:rPr>
          <w:b/>
          <w:color w:val="000000"/>
          <w:lang w:val="uk-UA"/>
        </w:rPr>
        <w:t xml:space="preserve"> </w:t>
      </w:r>
      <w:r w:rsidRPr="009D3007">
        <w:rPr>
          <w:b/>
          <w:bCs/>
          <w:color w:val="000000"/>
          <w:lang w:val="uk-UA"/>
        </w:rPr>
        <w:t xml:space="preserve">4. Обґрунтування шляхів і засобів розв’язання проблеми, </w:t>
      </w:r>
    </w:p>
    <w:p w:rsidR="002C398E" w:rsidRPr="009D3007" w:rsidRDefault="002C398E" w:rsidP="002D25BE">
      <w:pPr>
        <w:jc w:val="center"/>
        <w:rPr>
          <w:b/>
          <w:bCs/>
          <w:color w:val="000000"/>
          <w:lang w:val="uk-UA"/>
        </w:rPr>
      </w:pPr>
      <w:r w:rsidRPr="009D3007">
        <w:rPr>
          <w:b/>
          <w:bCs/>
          <w:color w:val="000000"/>
          <w:lang w:val="uk-UA"/>
        </w:rPr>
        <w:t>обсягів та джерел фінансування, строки та етапи виконання Програми</w:t>
      </w:r>
    </w:p>
    <w:p w:rsidR="002C398E" w:rsidRPr="009D3007" w:rsidRDefault="002C398E" w:rsidP="002D25BE">
      <w:pPr>
        <w:jc w:val="center"/>
        <w:rPr>
          <w:b/>
          <w:bCs/>
          <w:color w:val="000000"/>
          <w:sz w:val="16"/>
          <w:szCs w:val="16"/>
          <w:lang w:val="uk-UA"/>
        </w:rPr>
      </w:pPr>
    </w:p>
    <w:p w:rsidR="002C398E" w:rsidRPr="009D3007" w:rsidRDefault="002C398E" w:rsidP="002D25BE">
      <w:pPr>
        <w:jc w:val="center"/>
        <w:rPr>
          <w:b/>
          <w:bCs/>
          <w:color w:val="000000"/>
          <w:sz w:val="16"/>
          <w:szCs w:val="16"/>
          <w:lang w:val="uk-UA"/>
        </w:rPr>
      </w:pPr>
    </w:p>
    <w:p w:rsidR="002C398E" w:rsidRPr="009D3007" w:rsidRDefault="002C398E" w:rsidP="002D25BE">
      <w:pPr>
        <w:spacing w:line="228" w:lineRule="auto"/>
        <w:ind w:firstLine="720"/>
        <w:jc w:val="both"/>
        <w:rPr>
          <w:color w:val="000000"/>
          <w:lang w:val="uk-UA"/>
        </w:rPr>
      </w:pPr>
      <w:r w:rsidRPr="009D3007">
        <w:rPr>
          <w:color w:val="000000"/>
          <w:lang w:val="uk-UA"/>
        </w:rPr>
        <w:t xml:space="preserve">Належна інформаційна політика у сфері містобудування і територіального планування, її матеріальне забезпечення відповідно до новітніх технологій, впровадження автоматизованої системи даних, що забезпечує вирішення широкого кола завдань управління розвитком територій. </w:t>
      </w:r>
    </w:p>
    <w:p w:rsidR="002C398E" w:rsidRPr="009D3007" w:rsidRDefault="002C398E" w:rsidP="002D25BE">
      <w:pPr>
        <w:spacing w:line="228" w:lineRule="auto"/>
        <w:ind w:firstLine="720"/>
        <w:jc w:val="both"/>
        <w:rPr>
          <w:color w:val="000000"/>
          <w:lang w:val="uk-UA"/>
        </w:rPr>
      </w:pPr>
      <w:r w:rsidRPr="009D3007">
        <w:rPr>
          <w:color w:val="000000"/>
          <w:lang w:val="uk-UA"/>
        </w:rPr>
        <w:t xml:space="preserve">Передбачені Програмою заходи спрямовані на створення належних умов для чергового введення кадастрової інформації до інформаційної бази даних містобудівного кадастру, обслуговування автоматизованої інформаційної системи містобудівного кадастру та забезпечення кадастровою інформацією органів державної влади та місцевого самоврядування, інших суб`єктів містобудівної діяльності. </w:t>
      </w:r>
    </w:p>
    <w:p w:rsidR="002C398E" w:rsidRPr="009D3007" w:rsidRDefault="002C398E" w:rsidP="002D25BE">
      <w:pPr>
        <w:spacing w:line="228" w:lineRule="auto"/>
        <w:ind w:firstLine="720"/>
        <w:jc w:val="both"/>
        <w:rPr>
          <w:color w:val="000000"/>
          <w:lang w:val="uk-UA"/>
        </w:rPr>
      </w:pPr>
      <w:r w:rsidRPr="009D3007">
        <w:rPr>
          <w:color w:val="000000"/>
          <w:lang w:val="uk-UA"/>
        </w:rPr>
        <w:t>Приведення картографічних матеріалів до єдиного стандарту з використанням державної системи координат УСК-2000 дозволить забезпечити належним чином дотримання вимог Закону України «Про регулювання містобудівної діяльності» в частині топографо-геодезичних вишукувань та формуванні досконалої автоматизованої системи геопросторових даних у складі містобудівного кадастру.</w:t>
      </w:r>
    </w:p>
    <w:p w:rsidR="002C398E" w:rsidRPr="0029270B" w:rsidRDefault="002C398E" w:rsidP="002D25BE">
      <w:pPr>
        <w:spacing w:line="228" w:lineRule="auto"/>
        <w:ind w:firstLine="720"/>
        <w:jc w:val="both"/>
        <w:rPr>
          <w:color w:val="000000"/>
          <w:lang w:val="uk-UA"/>
        </w:rPr>
      </w:pPr>
      <w:r w:rsidRPr="0029270B">
        <w:rPr>
          <w:color w:val="000000"/>
          <w:lang w:val="uk-UA"/>
        </w:rPr>
        <w:t>Актуалізація картографічних матеріалів території міста із застосуванням сучасних ГІС-технологій та GPS-інструментарію створює передумови для відображення існуючого стану використання земель та здійснення  містобудівного моніторингу забудови території міста з високим ступенем повноти інформації.</w:t>
      </w:r>
    </w:p>
    <w:p w:rsidR="002C398E" w:rsidRPr="0029270B" w:rsidRDefault="002C398E" w:rsidP="002D25BE">
      <w:pPr>
        <w:spacing w:line="228" w:lineRule="auto"/>
        <w:ind w:firstLine="720"/>
        <w:jc w:val="both"/>
        <w:rPr>
          <w:color w:val="000000"/>
          <w:lang w:val="uk-UA"/>
        </w:rPr>
      </w:pPr>
      <w:r w:rsidRPr="0029270B">
        <w:rPr>
          <w:color w:val="000000"/>
          <w:lang w:val="uk-UA"/>
        </w:rPr>
        <w:t xml:space="preserve">Досконала адресна ідентифікація будинків і споруд на землях усіх форм власності має базуватись на чітких даних про просторову локацію об’єктів нерухомості та земельних ділянок. Тому створення єдиного Адресного реєстру міста дозволить уникнути помилковості, дублювання та неточності при наданні адрес. </w:t>
      </w:r>
    </w:p>
    <w:p w:rsidR="002C398E" w:rsidRPr="0029270B" w:rsidRDefault="002C398E" w:rsidP="002D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20"/>
        <w:jc w:val="both"/>
        <w:rPr>
          <w:color w:val="000000"/>
          <w:shd w:val="clear" w:color="auto" w:fill="FFFFFF"/>
          <w:lang w:val="uk-UA"/>
        </w:rPr>
      </w:pPr>
      <w:r w:rsidRPr="0029270B">
        <w:rPr>
          <w:color w:val="000000"/>
          <w:shd w:val="clear" w:color="auto" w:fill="FFFFFF"/>
          <w:lang w:val="uk-UA"/>
        </w:rPr>
        <w:t>Згідно із п. 23 Положення про містобудівний кадастр, затвердженого постановою Кабінету Міністрів України від 25 травня 2011 року № 559,</w:t>
      </w:r>
      <w:r w:rsidRPr="0029270B">
        <w:rPr>
          <w:color w:val="000000"/>
          <w:shd w:val="clear" w:color="auto" w:fill="FFFFFF"/>
          <w:lang w:val="uk-UA"/>
        </w:rPr>
        <w:br/>
        <w:t>правову  основу  формування  та  ведення   містобудівного кадастру становить, зокрема положення про Адресний реєстр, затверджене органом місцевого самоврядування.</w:t>
      </w:r>
    </w:p>
    <w:p w:rsidR="002C398E" w:rsidRPr="0029270B" w:rsidRDefault="002C398E" w:rsidP="002D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20"/>
        <w:jc w:val="both"/>
        <w:rPr>
          <w:color w:val="000000"/>
          <w:spacing w:val="0"/>
          <w:lang w:val="uk-UA"/>
        </w:rPr>
      </w:pPr>
      <w:r w:rsidRPr="0029270B">
        <w:rPr>
          <w:color w:val="000000"/>
          <w:spacing w:val="0"/>
          <w:lang w:val="uk-UA"/>
        </w:rPr>
        <w:t>Джерелами фінансування Програми є кошти міського бюджету м. Суми.</w:t>
      </w:r>
    </w:p>
    <w:p w:rsidR="002C398E" w:rsidRPr="0029270B" w:rsidRDefault="002C398E" w:rsidP="002D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20"/>
        <w:jc w:val="both"/>
        <w:rPr>
          <w:color w:val="000000"/>
          <w:spacing w:val="0"/>
          <w:lang w:val="uk-UA"/>
        </w:rPr>
      </w:pPr>
      <w:r w:rsidRPr="0029270B">
        <w:rPr>
          <w:color w:val="000000"/>
          <w:spacing w:val="0"/>
          <w:lang w:val="uk-UA"/>
        </w:rPr>
        <w:t xml:space="preserve">Фінансування заходів Програми здійснюється в межах коштів, затверджених у бюджеті м. Суми на відповідний рік. </w:t>
      </w:r>
    </w:p>
    <w:p w:rsidR="002C398E" w:rsidRPr="0029270B" w:rsidRDefault="002C398E" w:rsidP="002D25BE">
      <w:pPr>
        <w:suppressAutoHyphens/>
        <w:spacing w:line="200" w:lineRule="atLeast"/>
        <w:ind w:firstLine="709"/>
        <w:jc w:val="both"/>
        <w:rPr>
          <w:color w:val="000000"/>
          <w:shd w:val="clear" w:color="auto" w:fill="FFFFFF"/>
          <w:lang w:val="uk-UA"/>
        </w:rPr>
      </w:pPr>
      <w:r w:rsidRPr="0029270B">
        <w:rPr>
          <w:color w:val="000000"/>
          <w:shd w:val="clear" w:color="auto" w:fill="FFFFFF"/>
          <w:lang w:val="uk-UA"/>
        </w:rPr>
        <w:t>Виконання Програми розраховано на період 2018-2020 років.</w:t>
      </w:r>
    </w:p>
    <w:p w:rsidR="002C398E" w:rsidRPr="00A175FC" w:rsidRDefault="002C398E" w:rsidP="002D25BE">
      <w:pPr>
        <w:suppressAutoHyphens/>
        <w:spacing w:line="200" w:lineRule="atLeast"/>
        <w:ind w:firstLine="709"/>
        <w:jc w:val="both"/>
        <w:rPr>
          <w:color w:val="000000"/>
          <w:spacing w:val="0"/>
          <w:lang w:val="uk-UA"/>
        </w:rPr>
      </w:pPr>
      <w:r w:rsidRPr="00A175FC">
        <w:rPr>
          <w:color w:val="000000"/>
          <w:spacing w:val="0"/>
          <w:lang w:val="uk-UA"/>
        </w:rPr>
        <w:t>Ресурсне забезпечення Програми наведено в додатку 1 до Програми.</w:t>
      </w:r>
    </w:p>
    <w:p w:rsidR="002C398E" w:rsidRPr="00B75D6A" w:rsidRDefault="002C398E" w:rsidP="002D25BE">
      <w:pPr>
        <w:suppressAutoHyphens/>
        <w:spacing w:line="200" w:lineRule="atLeast"/>
        <w:ind w:firstLine="709"/>
        <w:jc w:val="both"/>
        <w:rPr>
          <w:color w:val="000000"/>
          <w:spacing w:val="0"/>
          <w:sz w:val="16"/>
          <w:szCs w:val="16"/>
          <w:lang w:val="uk-UA"/>
        </w:rPr>
      </w:pPr>
    </w:p>
    <w:p w:rsidR="002C398E" w:rsidRPr="00B75D6A" w:rsidRDefault="002C398E" w:rsidP="002D25BE">
      <w:pPr>
        <w:suppressAutoHyphens/>
        <w:spacing w:line="200" w:lineRule="atLeast"/>
        <w:jc w:val="center"/>
        <w:rPr>
          <w:b/>
          <w:bCs/>
          <w:color w:val="000000"/>
          <w:spacing w:val="0"/>
          <w:lang w:val="uk-UA" w:eastAsia="ar-SA"/>
        </w:rPr>
      </w:pPr>
      <w:r w:rsidRPr="00B75D6A">
        <w:rPr>
          <w:b/>
          <w:color w:val="000000"/>
          <w:lang w:val="uk-UA"/>
        </w:rPr>
        <w:t>Розділ</w:t>
      </w:r>
      <w:r w:rsidRPr="00B75D6A">
        <w:rPr>
          <w:b/>
          <w:bCs/>
          <w:color w:val="000000"/>
          <w:spacing w:val="0"/>
          <w:lang w:val="uk-UA" w:eastAsia="ar-SA"/>
        </w:rPr>
        <w:t xml:space="preserve"> 5. Напрями діяльності та заходи Програми</w:t>
      </w:r>
    </w:p>
    <w:p w:rsidR="002C398E" w:rsidRPr="00B75D6A" w:rsidRDefault="002C398E" w:rsidP="002D25BE">
      <w:pPr>
        <w:suppressAutoHyphens/>
        <w:spacing w:line="200" w:lineRule="atLeast"/>
        <w:jc w:val="center"/>
        <w:rPr>
          <w:b/>
          <w:bCs/>
          <w:color w:val="000000"/>
          <w:spacing w:val="0"/>
          <w:lang w:val="uk-UA" w:eastAsia="ar-SA"/>
        </w:rPr>
      </w:pPr>
    </w:p>
    <w:p w:rsidR="002C398E" w:rsidRPr="00B75D6A" w:rsidRDefault="002C398E" w:rsidP="002D25BE">
      <w:pPr>
        <w:spacing w:line="228" w:lineRule="auto"/>
        <w:jc w:val="both"/>
        <w:rPr>
          <w:color w:val="000000"/>
          <w:lang w:val="uk-UA"/>
        </w:rPr>
      </w:pPr>
      <w:r w:rsidRPr="00B75D6A">
        <w:rPr>
          <w:color w:val="000000"/>
          <w:lang w:val="uk-UA"/>
        </w:rPr>
        <w:tab/>
        <w:t>Реалізація Програми здійснюється за наступними напрямами:</w:t>
      </w:r>
    </w:p>
    <w:p w:rsidR="002C398E" w:rsidRPr="00B75D6A" w:rsidRDefault="002C398E" w:rsidP="002D25BE">
      <w:pPr>
        <w:numPr>
          <w:ilvl w:val="0"/>
          <w:numId w:val="1"/>
        </w:numPr>
        <w:spacing w:line="228" w:lineRule="auto"/>
        <w:ind w:left="0" w:firstLine="360"/>
        <w:jc w:val="both"/>
        <w:rPr>
          <w:color w:val="000000"/>
          <w:lang w:val="uk-UA"/>
        </w:rPr>
      </w:pPr>
      <w:r w:rsidRPr="00B75D6A">
        <w:rPr>
          <w:color w:val="000000"/>
          <w:lang w:val="uk-UA"/>
        </w:rPr>
        <w:t xml:space="preserve"> удосконалення діяльності Служби містобудівного кадастру (забезпечення функціонування технічного комплексу ГІС системи, забезпечення безперебійного функціонування програмного забезпечення та захисту інформації, актуалізація інформаційних ресурсів містобудівного кадастру), системне навчання та підвищення кваліфікації фахівців Служби містобудівного кадастру; </w:t>
      </w:r>
    </w:p>
    <w:p w:rsidR="002C398E" w:rsidRPr="00B75D6A" w:rsidRDefault="002C398E" w:rsidP="002D25BE">
      <w:pPr>
        <w:numPr>
          <w:ilvl w:val="0"/>
          <w:numId w:val="1"/>
        </w:numPr>
        <w:spacing w:line="228" w:lineRule="auto"/>
        <w:ind w:left="0" w:right="-131" w:firstLine="360"/>
        <w:jc w:val="both"/>
        <w:rPr>
          <w:color w:val="000000"/>
          <w:spacing w:val="0"/>
          <w:shd w:val="clear" w:color="auto" w:fill="FFFFFF"/>
          <w:lang w:val="uk-UA" w:eastAsia="zh-CN"/>
        </w:rPr>
      </w:pPr>
      <w:r w:rsidRPr="00B75D6A">
        <w:rPr>
          <w:color w:val="000000"/>
          <w:lang w:val="uk-UA"/>
        </w:rPr>
        <w:t>актуалізація картографічної та геодезичної інформації (</w:t>
      </w:r>
      <w:r w:rsidRPr="00B75D6A">
        <w:rPr>
          <w:color w:val="000000"/>
          <w:spacing w:val="0"/>
          <w:shd w:val="clear" w:color="auto" w:fill="FFFFFF"/>
          <w:lang w:val="uk-UA" w:eastAsia="zh-CN"/>
        </w:rPr>
        <w:t>створення каталогу координат і висот пунктів геомережі в системі УКС-2000, оновлення інженерно-топографічних планів М 1:2000, приведення наявних топографічних матеріалів М 1:500 до державної системи УСК-2000 та місцевої системи координат МСК-59;</w:t>
      </w:r>
    </w:p>
    <w:p w:rsidR="002C398E" w:rsidRPr="00B75D6A" w:rsidRDefault="002C398E" w:rsidP="002D25BE">
      <w:pPr>
        <w:numPr>
          <w:ilvl w:val="0"/>
          <w:numId w:val="1"/>
        </w:numPr>
        <w:spacing w:line="228" w:lineRule="auto"/>
        <w:ind w:left="0" w:right="-131" w:firstLine="360"/>
        <w:jc w:val="both"/>
        <w:rPr>
          <w:color w:val="000000"/>
          <w:spacing w:val="0"/>
          <w:shd w:val="clear" w:color="auto" w:fill="FFFFFF"/>
          <w:lang w:val="uk-UA" w:eastAsia="zh-CN"/>
        </w:rPr>
      </w:pPr>
      <w:r w:rsidRPr="00B75D6A">
        <w:rPr>
          <w:color w:val="000000"/>
          <w:spacing w:val="0"/>
          <w:lang w:val="uk-UA"/>
        </w:rPr>
        <w:t>формування Адресного реєстру м. Суми (</w:t>
      </w:r>
      <w:r w:rsidRPr="00B75D6A">
        <w:rPr>
          <w:color w:val="000000"/>
          <w:spacing w:val="0"/>
          <w:shd w:val="clear" w:color="auto" w:fill="FFFFFF"/>
          <w:lang w:val="uk-UA" w:eastAsia="zh-CN"/>
        </w:rPr>
        <w:t xml:space="preserve">інвентаризація існуючих адрес об’єктів нерухомості та створення ГІС-бази даних </w:t>
      </w:r>
      <w:r w:rsidRPr="00B75D6A">
        <w:rPr>
          <w:color w:val="000000"/>
          <w:spacing w:val="0"/>
          <w:lang w:val="uk-UA"/>
        </w:rPr>
        <w:t>Адресного реєстру</w:t>
      </w:r>
      <w:r w:rsidRPr="00B75D6A">
        <w:rPr>
          <w:color w:val="000000"/>
          <w:spacing w:val="0"/>
          <w:shd w:val="clear" w:color="auto" w:fill="FFFFFF"/>
          <w:lang w:val="uk-UA" w:eastAsia="zh-CN"/>
        </w:rPr>
        <w:t xml:space="preserve"> в інформаційній системі містобудівного кадастру. Створення та впровадження атрибутивної бази даних про будівлі та споруди. Створення та впровадження інтерактивного доступу до бази об’єктів </w:t>
      </w:r>
      <w:r w:rsidRPr="00B75D6A">
        <w:rPr>
          <w:color w:val="000000"/>
          <w:spacing w:val="0"/>
          <w:lang w:val="uk-UA"/>
        </w:rPr>
        <w:t>Адресного реєстру</w:t>
      </w:r>
      <w:r w:rsidRPr="00B75D6A">
        <w:rPr>
          <w:color w:val="000000"/>
          <w:spacing w:val="0"/>
          <w:shd w:val="clear" w:color="auto" w:fill="FFFFFF"/>
          <w:lang w:val="uk-UA" w:eastAsia="zh-CN"/>
        </w:rPr>
        <w:t>).</w:t>
      </w:r>
    </w:p>
    <w:p w:rsidR="002C398E" w:rsidRPr="00B75D6A" w:rsidRDefault="002C398E" w:rsidP="002D25BE">
      <w:pPr>
        <w:spacing w:line="228" w:lineRule="auto"/>
        <w:ind w:right="-131" w:firstLine="709"/>
        <w:jc w:val="both"/>
        <w:rPr>
          <w:color w:val="000000"/>
          <w:spacing w:val="0"/>
          <w:shd w:val="clear" w:color="auto" w:fill="FFFFFF"/>
          <w:lang w:val="uk-UA" w:eastAsia="zh-CN"/>
        </w:rPr>
      </w:pPr>
      <w:r w:rsidRPr="00B75D6A">
        <w:rPr>
          <w:color w:val="000000"/>
          <w:spacing w:val="0"/>
          <w:shd w:val="clear" w:color="auto" w:fill="FFFFFF"/>
          <w:lang w:val="uk-UA" w:eastAsia="zh-CN"/>
        </w:rPr>
        <w:t>Напрями діяльності та заходи Програми наведено в додатку 2 до Програми.</w:t>
      </w:r>
    </w:p>
    <w:p w:rsidR="002C398E" w:rsidRPr="00B75D6A" w:rsidRDefault="002C398E" w:rsidP="002D25BE">
      <w:pPr>
        <w:spacing w:line="228" w:lineRule="auto"/>
        <w:ind w:left="720"/>
        <w:rPr>
          <w:b/>
          <w:bCs/>
          <w:color w:val="000000"/>
          <w:sz w:val="16"/>
          <w:szCs w:val="16"/>
          <w:lang w:val="uk-UA"/>
        </w:rPr>
      </w:pPr>
    </w:p>
    <w:p w:rsidR="002C398E" w:rsidRPr="00B75D6A" w:rsidRDefault="002C398E" w:rsidP="002D25BE">
      <w:pPr>
        <w:spacing w:line="228" w:lineRule="auto"/>
        <w:jc w:val="center"/>
        <w:rPr>
          <w:b/>
          <w:bCs/>
          <w:color w:val="000000"/>
          <w:sz w:val="16"/>
          <w:szCs w:val="16"/>
          <w:lang w:val="uk-UA"/>
        </w:rPr>
      </w:pPr>
      <w:r w:rsidRPr="00B75D6A">
        <w:rPr>
          <w:b/>
          <w:color w:val="000000"/>
          <w:lang w:val="uk-UA"/>
        </w:rPr>
        <w:t>Розділ</w:t>
      </w:r>
      <w:r w:rsidRPr="00B75D6A">
        <w:rPr>
          <w:b/>
          <w:bCs/>
          <w:color w:val="000000"/>
          <w:spacing w:val="0"/>
          <w:lang w:val="uk-UA" w:eastAsia="ar-SA"/>
        </w:rPr>
        <w:t xml:space="preserve"> </w:t>
      </w:r>
      <w:r w:rsidRPr="00B75D6A">
        <w:rPr>
          <w:b/>
          <w:bCs/>
          <w:color w:val="000000"/>
          <w:lang w:val="uk-UA"/>
        </w:rPr>
        <w:t xml:space="preserve">6 . Очікувані результати та ефективність </w:t>
      </w:r>
    </w:p>
    <w:p w:rsidR="002C398E" w:rsidRPr="00B75D6A" w:rsidRDefault="002C398E" w:rsidP="002D25BE">
      <w:pPr>
        <w:spacing w:line="228" w:lineRule="auto"/>
        <w:jc w:val="center"/>
        <w:rPr>
          <w:b/>
          <w:bCs/>
          <w:color w:val="000000"/>
          <w:sz w:val="16"/>
          <w:szCs w:val="16"/>
          <w:lang w:val="uk-UA"/>
        </w:rPr>
      </w:pPr>
    </w:p>
    <w:p w:rsidR="002C398E" w:rsidRPr="00B75D6A" w:rsidRDefault="002C398E" w:rsidP="002D25BE">
      <w:pPr>
        <w:shd w:val="clear" w:color="auto" w:fill="FFFFFF"/>
        <w:spacing w:line="228" w:lineRule="auto"/>
        <w:ind w:firstLine="709"/>
        <w:jc w:val="both"/>
        <w:rPr>
          <w:color w:val="000000"/>
          <w:lang w:val="uk-UA"/>
        </w:rPr>
      </w:pPr>
      <w:r w:rsidRPr="00B75D6A">
        <w:rPr>
          <w:color w:val="000000"/>
          <w:lang w:val="uk-UA"/>
        </w:rPr>
        <w:t>Виконання заходів, визначених Програмою, сприятиме розвитку та подальшому функціонуванню Муніціпальної геоінформаційної системи містобудівного кадастру на базі сучасних технологій, які надають можливість звести різні дані в єдину несуперечливу модель, яка ефективно застосовується в різних технологіях аналізу й управління, в тому числі для задоволення інформаційних потреб у плануванні територій та будівництві.</w:t>
      </w:r>
    </w:p>
    <w:p w:rsidR="002C398E" w:rsidRPr="00B75D6A" w:rsidRDefault="002C398E" w:rsidP="002D25BE">
      <w:pPr>
        <w:shd w:val="clear" w:color="auto" w:fill="FFFFFF"/>
        <w:spacing w:line="228" w:lineRule="auto"/>
        <w:ind w:firstLine="709"/>
        <w:jc w:val="both"/>
        <w:rPr>
          <w:color w:val="000000"/>
          <w:lang w:val="uk-UA"/>
        </w:rPr>
      </w:pPr>
      <w:r w:rsidRPr="00B75D6A">
        <w:rPr>
          <w:color w:val="000000"/>
          <w:lang w:val="uk-UA"/>
        </w:rPr>
        <w:t>В результаті реалізації заходів Програми очікується:</w:t>
      </w:r>
    </w:p>
    <w:p w:rsidR="002C398E" w:rsidRPr="00B75D6A" w:rsidRDefault="002C398E" w:rsidP="002D25BE">
      <w:pPr>
        <w:spacing w:line="228" w:lineRule="auto"/>
        <w:ind w:firstLine="709"/>
        <w:jc w:val="both"/>
        <w:rPr>
          <w:color w:val="000000"/>
          <w:lang w:val="uk-UA"/>
        </w:rPr>
      </w:pPr>
      <w:r w:rsidRPr="00B75D6A">
        <w:rPr>
          <w:color w:val="000000"/>
          <w:lang w:val="uk-UA"/>
        </w:rPr>
        <w:t xml:space="preserve"> - приведення картографічних та топо-геодезичних матеріалів, що виконані або виконуються на території міста, відповідно до нормативно-правових актів у сфері містобудування, топографо-геодезичної і картографічної діяльності;</w:t>
      </w:r>
    </w:p>
    <w:p w:rsidR="002C398E" w:rsidRPr="00B75D6A" w:rsidRDefault="002C398E" w:rsidP="002D25BE">
      <w:pPr>
        <w:spacing w:line="228" w:lineRule="auto"/>
        <w:ind w:firstLine="720"/>
        <w:jc w:val="both"/>
        <w:rPr>
          <w:color w:val="000000"/>
          <w:lang w:val="uk-UA"/>
        </w:rPr>
      </w:pPr>
      <w:r w:rsidRPr="00B75D6A">
        <w:rPr>
          <w:color w:val="000000"/>
          <w:lang w:val="uk-UA"/>
        </w:rPr>
        <w:t>- перехід усіх суб’єктів топографо-геодезичної і картографічної діяльності в уніфіковану єдину державну систему координат УСК-2000;</w:t>
      </w:r>
    </w:p>
    <w:p w:rsidR="002C398E" w:rsidRPr="00B75D6A" w:rsidRDefault="002C398E" w:rsidP="002D25BE">
      <w:pPr>
        <w:spacing w:line="228" w:lineRule="auto"/>
        <w:ind w:firstLine="709"/>
        <w:jc w:val="both"/>
        <w:rPr>
          <w:color w:val="000000"/>
          <w:lang w:val="uk-UA"/>
        </w:rPr>
      </w:pPr>
      <w:r w:rsidRPr="00B75D6A">
        <w:rPr>
          <w:color w:val="000000"/>
          <w:lang w:val="uk-UA"/>
        </w:rPr>
        <w:t xml:space="preserve">- фіксація результатів моніторингу забудови та іншого використання території міста з визначенням відповідності їх положенням генерального плану міста, іншої містобудівної документації; </w:t>
      </w:r>
    </w:p>
    <w:p w:rsidR="002C398E" w:rsidRPr="00B75D6A" w:rsidRDefault="002C398E" w:rsidP="002D25BE">
      <w:pPr>
        <w:shd w:val="clear" w:color="auto" w:fill="FFFFFF"/>
        <w:spacing w:line="228" w:lineRule="auto"/>
        <w:ind w:firstLine="709"/>
        <w:jc w:val="both"/>
        <w:rPr>
          <w:color w:val="000000"/>
          <w:lang w:val="uk-UA"/>
        </w:rPr>
      </w:pPr>
      <w:r w:rsidRPr="00B75D6A">
        <w:rPr>
          <w:color w:val="000000"/>
          <w:lang w:val="uk-UA"/>
        </w:rPr>
        <w:t>- удосконалення системи надання адрес об’єктам нерухомості та містобудування, які мають просторово-орієнтовану прив’язку на карті міста, із застосуванням сучасних технологій для використання її державними, комунальними установами, суб’єктами господарювання та фізичними особами в телекомунікаційному просторі містобудівного кадастру;</w:t>
      </w:r>
    </w:p>
    <w:p w:rsidR="002C398E" w:rsidRPr="00CB5A87" w:rsidRDefault="002C398E" w:rsidP="002D25BE">
      <w:pPr>
        <w:shd w:val="clear" w:color="auto" w:fill="FFFFFF"/>
        <w:spacing w:line="228" w:lineRule="auto"/>
        <w:ind w:firstLine="709"/>
        <w:jc w:val="both"/>
        <w:rPr>
          <w:color w:val="000000"/>
          <w:lang w:val="uk-UA"/>
        </w:rPr>
      </w:pPr>
      <w:r w:rsidRPr="00B75D6A">
        <w:rPr>
          <w:color w:val="000000"/>
          <w:lang w:val="uk-UA"/>
        </w:rPr>
        <w:t xml:space="preserve">- актуалізація та постійне оновлення кадастрової інформації, що дозволить приймати більш ефективні рішення, точно прогнозувати й моделювати рівень ринкових, інвестиційних відносин, що важливо для поповнення бюджету, та  розвитку території в </w:t>
      </w:r>
      <w:r w:rsidRPr="00CB5A87">
        <w:rPr>
          <w:color w:val="000000"/>
          <w:lang w:val="uk-UA"/>
        </w:rPr>
        <w:t>цілому.</w:t>
      </w:r>
    </w:p>
    <w:p w:rsidR="002C398E" w:rsidRPr="00D30F0B" w:rsidRDefault="002C398E" w:rsidP="008F232B">
      <w:pPr>
        <w:pStyle w:val="Standard"/>
        <w:jc w:val="center"/>
        <w:rPr>
          <w:b/>
          <w:color w:val="000000"/>
          <w:sz w:val="28"/>
          <w:szCs w:val="28"/>
        </w:rPr>
      </w:pPr>
    </w:p>
    <w:p w:rsidR="002C398E" w:rsidRPr="0095235E" w:rsidRDefault="002C398E" w:rsidP="008F232B">
      <w:pPr>
        <w:pStyle w:val="Standard"/>
        <w:jc w:val="center"/>
        <w:rPr>
          <w:b/>
          <w:color w:val="000000"/>
          <w:sz w:val="28"/>
          <w:szCs w:val="28"/>
          <w:lang w:val="ru-RU"/>
        </w:rPr>
      </w:pPr>
      <w:r w:rsidRPr="0095235E">
        <w:rPr>
          <w:b/>
          <w:color w:val="000000"/>
          <w:sz w:val="28"/>
          <w:szCs w:val="28"/>
        </w:rPr>
        <w:t>Розділ 7. Результативні показники виконання Програми за програмно-цільовим методом</w:t>
      </w:r>
    </w:p>
    <w:p w:rsidR="002C398E" w:rsidRDefault="002C398E" w:rsidP="008F232B">
      <w:pPr>
        <w:pStyle w:val="Standard"/>
        <w:jc w:val="both"/>
        <w:rPr>
          <w:b/>
          <w:color w:val="FF0000"/>
          <w:sz w:val="28"/>
          <w:szCs w:val="28"/>
          <w:lang w:val="ru-RU"/>
        </w:rPr>
      </w:pPr>
    </w:p>
    <w:p w:rsidR="002C398E" w:rsidRDefault="002C398E" w:rsidP="008F232B">
      <w:pPr>
        <w:pStyle w:val="Standard"/>
        <w:ind w:firstLine="708"/>
        <w:jc w:val="both"/>
        <w:rPr>
          <w:b/>
          <w:color w:val="FF0000"/>
          <w:sz w:val="28"/>
          <w:szCs w:val="28"/>
          <w:lang w:val="ru-RU"/>
        </w:rPr>
      </w:pPr>
      <w:r w:rsidRPr="0095235E">
        <w:rPr>
          <w:color w:val="000000"/>
          <w:sz w:val="28"/>
          <w:szCs w:val="28"/>
        </w:rPr>
        <w:t>Результативні</w:t>
      </w:r>
      <w:r>
        <w:rPr>
          <w:color w:val="000000"/>
          <w:sz w:val="28"/>
          <w:szCs w:val="28"/>
        </w:rPr>
        <w:t xml:space="preserve"> показники викладені в додатку </w:t>
      </w:r>
      <w:r>
        <w:rPr>
          <w:color w:val="000000"/>
          <w:sz w:val="28"/>
          <w:szCs w:val="28"/>
          <w:lang w:val="ru-RU"/>
        </w:rPr>
        <w:t>3</w:t>
      </w:r>
      <w:r w:rsidRPr="0095235E">
        <w:rPr>
          <w:color w:val="000000"/>
          <w:sz w:val="28"/>
          <w:szCs w:val="28"/>
        </w:rPr>
        <w:t xml:space="preserve"> до Програми</w:t>
      </w:r>
    </w:p>
    <w:p w:rsidR="002C398E" w:rsidRPr="00CB5A87" w:rsidRDefault="002C398E" w:rsidP="002D25BE">
      <w:pPr>
        <w:shd w:val="clear" w:color="auto" w:fill="FFFFFF"/>
        <w:spacing w:line="228" w:lineRule="auto"/>
        <w:ind w:firstLine="709"/>
        <w:jc w:val="both"/>
        <w:rPr>
          <w:color w:val="000000"/>
          <w:lang w:val="uk-UA"/>
        </w:rPr>
      </w:pPr>
    </w:p>
    <w:p w:rsidR="002C398E" w:rsidRPr="00CB5A87" w:rsidRDefault="002C398E" w:rsidP="002D25BE">
      <w:pPr>
        <w:spacing w:line="228" w:lineRule="auto"/>
        <w:jc w:val="center"/>
        <w:rPr>
          <w:b/>
          <w:bCs/>
          <w:color w:val="000000"/>
          <w:lang w:val="uk-UA"/>
        </w:rPr>
      </w:pPr>
      <w:r w:rsidRPr="008F232B">
        <w:rPr>
          <w:b/>
          <w:color w:val="000000"/>
          <w:lang w:val="uk-UA"/>
        </w:rPr>
        <w:t>Розділ</w:t>
      </w:r>
      <w:r w:rsidRPr="008F232B">
        <w:rPr>
          <w:b/>
          <w:bCs/>
          <w:color w:val="000000"/>
          <w:lang w:val="uk-UA"/>
        </w:rPr>
        <w:t xml:space="preserve"> 8</w:t>
      </w:r>
      <w:r w:rsidRPr="00CB5A87">
        <w:rPr>
          <w:b/>
          <w:bCs/>
          <w:color w:val="000000"/>
          <w:lang w:val="uk-UA"/>
        </w:rPr>
        <w:t>. Координація та контроль за ходом виконання Програми</w:t>
      </w:r>
    </w:p>
    <w:p w:rsidR="002C398E" w:rsidRPr="00CB5A87" w:rsidRDefault="002C398E" w:rsidP="002D25BE">
      <w:pPr>
        <w:spacing w:line="228" w:lineRule="auto"/>
        <w:jc w:val="both"/>
        <w:rPr>
          <w:b/>
          <w:bCs/>
          <w:color w:val="000000"/>
          <w:lang w:val="uk-UA"/>
        </w:rPr>
      </w:pPr>
    </w:p>
    <w:p w:rsidR="002C398E" w:rsidRPr="00CB5A87" w:rsidRDefault="002C398E" w:rsidP="00CB5A87">
      <w:pPr>
        <w:pStyle w:val="Standard"/>
        <w:ind w:firstLine="708"/>
        <w:jc w:val="both"/>
        <w:rPr>
          <w:color w:val="000000"/>
          <w:sz w:val="28"/>
          <w:szCs w:val="28"/>
        </w:rPr>
      </w:pPr>
      <w:r w:rsidRPr="00CB5A87">
        <w:rPr>
          <w:color w:val="000000"/>
          <w:sz w:val="28"/>
          <w:szCs w:val="28"/>
        </w:rPr>
        <w:t>Координацію діяльності, пов'язаної з реалізацією Програми, здійснює управління архітектури та містобудування Сумської міської ради.</w:t>
      </w:r>
    </w:p>
    <w:p w:rsidR="002C398E" w:rsidRPr="00CB5A87" w:rsidRDefault="002C398E" w:rsidP="00CB5A87">
      <w:pPr>
        <w:pStyle w:val="Standard"/>
        <w:ind w:firstLine="708"/>
        <w:jc w:val="both"/>
        <w:rPr>
          <w:color w:val="000000"/>
          <w:sz w:val="28"/>
          <w:szCs w:val="28"/>
        </w:rPr>
      </w:pPr>
      <w:r w:rsidRPr="00CB5A87">
        <w:rPr>
          <w:color w:val="000000"/>
          <w:sz w:val="28"/>
          <w:szCs w:val="28"/>
        </w:rPr>
        <w:t>Контроль за виконанням заходів Програми здійснюють відповідні постійні комісії Сумської міської ради, які контролюють діяльність управлінь та відділів, визначених виконавцями заходів цієї комплексної цільової Програми.</w:t>
      </w:r>
    </w:p>
    <w:p w:rsidR="002C398E" w:rsidRPr="00CB5A87" w:rsidRDefault="002C398E" w:rsidP="00CB5A87">
      <w:pPr>
        <w:pStyle w:val="Standard"/>
        <w:ind w:firstLine="708"/>
        <w:jc w:val="both"/>
        <w:rPr>
          <w:color w:val="000000"/>
        </w:rPr>
      </w:pPr>
      <w:r w:rsidRPr="00CB5A87">
        <w:rPr>
          <w:color w:val="000000"/>
          <w:sz w:val="28"/>
          <w:szCs w:val="28"/>
        </w:rPr>
        <w:t>Інформація щодо виконання цієї Програми надається Сумській міській раді до 01 квітня щорічно управлінням архітектури та містобудування Сумської міської ради.</w:t>
      </w:r>
    </w:p>
    <w:p w:rsidR="002C398E" w:rsidRPr="0068079F" w:rsidRDefault="002C398E" w:rsidP="002D25BE">
      <w:pPr>
        <w:jc w:val="both"/>
        <w:rPr>
          <w:color w:val="FF0000"/>
          <w:spacing w:val="-4"/>
          <w:lang w:val="uk-UA"/>
        </w:rPr>
        <w:sectPr w:rsidR="002C398E" w:rsidRPr="0068079F" w:rsidSect="000D52AB">
          <w:footerReference w:type="default" r:id="rId10"/>
          <w:pgSz w:w="11906" w:h="16838" w:code="9"/>
          <w:pgMar w:top="851" w:right="851" w:bottom="851" w:left="1701" w:header="709" w:footer="709" w:gutter="0"/>
          <w:pgNumType w:start="1"/>
          <w:cols w:space="708"/>
          <w:titlePg/>
          <w:docGrid w:linePitch="381"/>
        </w:sectPr>
      </w:pPr>
    </w:p>
    <w:p w:rsidR="002C398E" w:rsidRPr="00462767" w:rsidRDefault="002C398E" w:rsidP="002D25BE">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left="11057"/>
        <w:rPr>
          <w:color w:val="000000"/>
          <w:spacing w:val="0"/>
          <w:lang w:val="uk-UA"/>
        </w:rPr>
      </w:pPr>
      <w:r w:rsidRPr="00462767">
        <w:rPr>
          <w:color w:val="000000"/>
          <w:spacing w:val="0"/>
          <w:lang w:val="uk-UA"/>
        </w:rPr>
        <w:t>Додаток 1</w:t>
      </w:r>
    </w:p>
    <w:p w:rsidR="002C398E" w:rsidRPr="00462767" w:rsidRDefault="002C398E" w:rsidP="002D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04"/>
        <w:rPr>
          <w:color w:val="000000"/>
          <w:spacing w:val="0"/>
          <w:lang w:val="uk-UA"/>
        </w:rPr>
      </w:pPr>
      <w:r w:rsidRPr="00462767">
        <w:rPr>
          <w:color w:val="000000"/>
          <w:spacing w:val="0"/>
          <w:lang w:val="uk-UA"/>
        </w:rPr>
        <w:tab/>
      </w:r>
      <w:r w:rsidRPr="00462767">
        <w:rPr>
          <w:color w:val="000000"/>
          <w:spacing w:val="0"/>
          <w:lang w:val="uk-UA"/>
        </w:rPr>
        <w:tab/>
        <w:t>до Програми</w:t>
      </w:r>
    </w:p>
    <w:p w:rsidR="002C398E" w:rsidRPr="00462767" w:rsidRDefault="002C398E" w:rsidP="002D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pacing w:val="0"/>
          <w:sz w:val="24"/>
          <w:szCs w:val="24"/>
          <w:lang w:val="uk-UA"/>
        </w:rPr>
      </w:pPr>
    </w:p>
    <w:p w:rsidR="002C398E" w:rsidRPr="00462767" w:rsidRDefault="002C398E" w:rsidP="002D25BE">
      <w:pPr>
        <w:jc w:val="center"/>
        <w:rPr>
          <w:b/>
          <w:bCs/>
          <w:color w:val="000000"/>
          <w:lang w:val="uk-UA"/>
        </w:rPr>
      </w:pPr>
      <w:r w:rsidRPr="00462767">
        <w:rPr>
          <w:b/>
          <w:bCs/>
          <w:color w:val="000000"/>
          <w:spacing w:val="0"/>
          <w:lang w:val="uk-UA"/>
        </w:rPr>
        <w:t>Ресурсне забезпечення</w:t>
      </w:r>
      <w:r w:rsidRPr="00462767">
        <w:rPr>
          <w:b/>
          <w:bCs/>
          <w:color w:val="000000"/>
          <w:lang w:val="uk-UA"/>
        </w:rPr>
        <w:t xml:space="preserve"> Програми розвитку </w:t>
      </w:r>
      <w:r w:rsidRPr="00462767">
        <w:rPr>
          <w:b/>
          <w:bCs/>
          <w:color w:val="000000"/>
          <w:spacing w:val="-4"/>
          <w:lang w:val="uk-UA"/>
        </w:rPr>
        <w:t xml:space="preserve">інформаційної системи </w:t>
      </w:r>
      <w:r w:rsidRPr="00462767">
        <w:rPr>
          <w:b/>
          <w:bCs/>
          <w:color w:val="000000"/>
          <w:lang w:val="uk-UA"/>
        </w:rPr>
        <w:t xml:space="preserve">містобудівного кадастру </w:t>
      </w:r>
    </w:p>
    <w:p w:rsidR="002C398E" w:rsidRPr="00462767" w:rsidRDefault="002C398E" w:rsidP="002D25BE">
      <w:pPr>
        <w:jc w:val="center"/>
        <w:rPr>
          <w:b/>
          <w:bCs/>
          <w:color w:val="000000"/>
          <w:lang w:val="uk-UA"/>
        </w:rPr>
      </w:pPr>
      <w:r w:rsidRPr="00462767">
        <w:rPr>
          <w:b/>
          <w:bCs/>
          <w:color w:val="000000"/>
          <w:lang w:val="uk-UA"/>
        </w:rPr>
        <w:t>2018-2020 роки</w:t>
      </w:r>
    </w:p>
    <w:p w:rsidR="002C398E" w:rsidRPr="00462767" w:rsidRDefault="002C398E" w:rsidP="00A17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pacing w:val="0"/>
          <w:lang w:val="uk-UA"/>
        </w:rPr>
      </w:pPr>
      <w:r w:rsidRPr="00462767">
        <w:rPr>
          <w:bCs/>
          <w:color w:val="000000"/>
          <w:spacing w:val="0"/>
          <w:lang w:val="uk-UA"/>
        </w:rPr>
        <w:t>тис. грн.</w:t>
      </w:r>
    </w:p>
    <w:tbl>
      <w:tblPr>
        <w:tblW w:w="14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1631"/>
        <w:gridCol w:w="1524"/>
        <w:gridCol w:w="1525"/>
        <w:gridCol w:w="3405"/>
      </w:tblGrid>
      <w:tr w:rsidR="002C398E" w:rsidRPr="0068079F" w:rsidTr="00A175FC">
        <w:trPr>
          <w:cantSplit/>
          <w:trHeight w:val="620"/>
        </w:trPr>
        <w:tc>
          <w:tcPr>
            <w:tcW w:w="6521" w:type="dxa"/>
            <w:vMerge w:val="restart"/>
            <w:vAlign w:val="center"/>
          </w:tcPr>
          <w:p w:rsidR="002C398E" w:rsidRPr="00A175FC" w:rsidRDefault="002C398E" w:rsidP="00A175FC">
            <w:pPr>
              <w:jc w:val="center"/>
              <w:rPr>
                <w:color w:val="000000"/>
                <w:lang w:val="uk-UA"/>
              </w:rPr>
            </w:pPr>
            <w:r w:rsidRPr="00A175FC">
              <w:rPr>
                <w:color w:val="000000"/>
                <w:lang w:val="uk-UA"/>
              </w:rPr>
              <w:t>Обсяг коштів, які пропонується залучити на виконання програми</w:t>
            </w:r>
          </w:p>
        </w:tc>
        <w:tc>
          <w:tcPr>
            <w:tcW w:w="4680" w:type="dxa"/>
            <w:gridSpan w:val="3"/>
            <w:vAlign w:val="center"/>
          </w:tcPr>
          <w:p w:rsidR="002C398E" w:rsidRPr="00A175FC" w:rsidRDefault="002C398E" w:rsidP="00A175FC">
            <w:pPr>
              <w:jc w:val="center"/>
              <w:rPr>
                <w:color w:val="000000"/>
                <w:lang w:val="uk-UA"/>
              </w:rPr>
            </w:pPr>
            <w:r w:rsidRPr="00A175FC">
              <w:rPr>
                <w:color w:val="000000"/>
                <w:lang w:val="uk-UA"/>
              </w:rPr>
              <w:t>Етапи виконання програми:</w:t>
            </w:r>
          </w:p>
        </w:tc>
        <w:tc>
          <w:tcPr>
            <w:tcW w:w="3405" w:type="dxa"/>
            <w:vMerge w:val="restart"/>
            <w:vAlign w:val="center"/>
          </w:tcPr>
          <w:p w:rsidR="002C398E" w:rsidRPr="00A175FC" w:rsidRDefault="002C398E" w:rsidP="00A175FC">
            <w:pPr>
              <w:jc w:val="center"/>
              <w:rPr>
                <w:color w:val="000000"/>
                <w:lang w:val="uk-UA"/>
              </w:rPr>
            </w:pPr>
            <w:r w:rsidRPr="00A175FC">
              <w:rPr>
                <w:color w:val="000000"/>
                <w:lang w:val="uk-UA"/>
              </w:rPr>
              <w:t>Усього витрат</w:t>
            </w:r>
          </w:p>
          <w:p w:rsidR="002C398E" w:rsidRPr="00A175FC" w:rsidRDefault="002C398E" w:rsidP="00A175FC">
            <w:pPr>
              <w:jc w:val="center"/>
              <w:rPr>
                <w:color w:val="000000"/>
                <w:lang w:val="uk-UA"/>
              </w:rPr>
            </w:pPr>
            <w:r w:rsidRPr="00A175FC">
              <w:rPr>
                <w:color w:val="000000"/>
                <w:lang w:val="uk-UA"/>
              </w:rPr>
              <w:t>на виконання Програми</w:t>
            </w:r>
          </w:p>
        </w:tc>
      </w:tr>
      <w:tr w:rsidR="002C398E" w:rsidRPr="0068079F" w:rsidTr="00A175FC">
        <w:trPr>
          <w:cantSplit/>
          <w:trHeight w:val="530"/>
        </w:trPr>
        <w:tc>
          <w:tcPr>
            <w:tcW w:w="6521" w:type="dxa"/>
            <w:vMerge/>
          </w:tcPr>
          <w:p w:rsidR="002C398E" w:rsidRPr="00A175FC" w:rsidRDefault="002C398E" w:rsidP="002927CC">
            <w:pPr>
              <w:jc w:val="center"/>
              <w:rPr>
                <w:color w:val="000000"/>
                <w:lang w:val="uk-UA"/>
              </w:rPr>
            </w:pPr>
          </w:p>
        </w:tc>
        <w:tc>
          <w:tcPr>
            <w:tcW w:w="1631" w:type="dxa"/>
            <w:vAlign w:val="center"/>
          </w:tcPr>
          <w:p w:rsidR="002C398E" w:rsidRPr="00A175FC" w:rsidRDefault="002C398E" w:rsidP="002927CC">
            <w:pPr>
              <w:jc w:val="center"/>
              <w:rPr>
                <w:color w:val="000000"/>
                <w:lang w:val="uk-UA"/>
              </w:rPr>
            </w:pPr>
            <w:r w:rsidRPr="00A175FC">
              <w:rPr>
                <w:color w:val="000000"/>
                <w:lang w:val="uk-UA"/>
              </w:rPr>
              <w:t>2018 рік</w:t>
            </w:r>
          </w:p>
        </w:tc>
        <w:tc>
          <w:tcPr>
            <w:tcW w:w="1524" w:type="dxa"/>
            <w:vAlign w:val="center"/>
          </w:tcPr>
          <w:p w:rsidR="002C398E" w:rsidRPr="00A175FC" w:rsidRDefault="002C398E" w:rsidP="002927CC">
            <w:pPr>
              <w:jc w:val="center"/>
              <w:rPr>
                <w:color w:val="000000"/>
                <w:lang w:val="uk-UA"/>
              </w:rPr>
            </w:pPr>
            <w:r w:rsidRPr="00A175FC">
              <w:rPr>
                <w:color w:val="000000"/>
                <w:lang w:val="uk-UA"/>
              </w:rPr>
              <w:t>2019 рік</w:t>
            </w:r>
          </w:p>
        </w:tc>
        <w:tc>
          <w:tcPr>
            <w:tcW w:w="1525" w:type="dxa"/>
            <w:vAlign w:val="center"/>
          </w:tcPr>
          <w:p w:rsidR="002C398E" w:rsidRPr="00A175FC" w:rsidRDefault="002C398E" w:rsidP="002927CC">
            <w:pPr>
              <w:jc w:val="center"/>
              <w:rPr>
                <w:color w:val="000000"/>
                <w:lang w:val="uk-UA"/>
              </w:rPr>
            </w:pPr>
            <w:r w:rsidRPr="00A175FC">
              <w:rPr>
                <w:color w:val="000000"/>
                <w:lang w:val="uk-UA"/>
              </w:rPr>
              <w:t>2020 рік</w:t>
            </w:r>
          </w:p>
        </w:tc>
        <w:tc>
          <w:tcPr>
            <w:tcW w:w="3405" w:type="dxa"/>
            <w:vMerge/>
          </w:tcPr>
          <w:p w:rsidR="002C398E" w:rsidRPr="00A175FC" w:rsidRDefault="002C398E" w:rsidP="002927CC">
            <w:pPr>
              <w:jc w:val="center"/>
              <w:rPr>
                <w:color w:val="000000"/>
                <w:lang w:val="uk-UA"/>
              </w:rPr>
            </w:pPr>
          </w:p>
        </w:tc>
      </w:tr>
      <w:tr w:rsidR="002C398E" w:rsidRPr="0068079F" w:rsidTr="005525DE">
        <w:trPr>
          <w:cantSplit/>
          <w:trHeight w:val="345"/>
        </w:trPr>
        <w:tc>
          <w:tcPr>
            <w:tcW w:w="6521" w:type="dxa"/>
            <w:vAlign w:val="center"/>
          </w:tcPr>
          <w:p w:rsidR="002C398E" w:rsidRPr="00A175FC" w:rsidRDefault="002C398E" w:rsidP="00A17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jc w:val="center"/>
              <w:rPr>
                <w:color w:val="000000"/>
                <w:lang w:val="uk-UA"/>
              </w:rPr>
            </w:pPr>
            <w:r w:rsidRPr="00A175FC">
              <w:rPr>
                <w:color w:val="000000"/>
                <w:lang w:val="uk-UA"/>
              </w:rPr>
              <w:t>Обсяг ресурсів, усього (грн.), у тому числі:</w:t>
            </w:r>
          </w:p>
        </w:tc>
        <w:tc>
          <w:tcPr>
            <w:tcW w:w="1631" w:type="dxa"/>
          </w:tcPr>
          <w:p w:rsidR="002C398E" w:rsidRPr="00A175FC" w:rsidRDefault="002C398E" w:rsidP="002927CC">
            <w:pPr>
              <w:jc w:val="center"/>
              <w:rPr>
                <w:color w:val="000000"/>
                <w:lang w:val="uk-UA"/>
              </w:rPr>
            </w:pPr>
            <w:r w:rsidRPr="00A175FC">
              <w:rPr>
                <w:color w:val="000000"/>
                <w:lang w:val="uk-UA"/>
              </w:rPr>
              <w:t>635,0</w:t>
            </w:r>
          </w:p>
        </w:tc>
        <w:tc>
          <w:tcPr>
            <w:tcW w:w="1524" w:type="dxa"/>
          </w:tcPr>
          <w:p w:rsidR="002C398E" w:rsidRPr="00A175FC" w:rsidRDefault="002C398E" w:rsidP="002927CC">
            <w:pPr>
              <w:jc w:val="center"/>
              <w:rPr>
                <w:color w:val="000000"/>
                <w:lang w:val="uk-UA"/>
              </w:rPr>
            </w:pPr>
            <w:r w:rsidRPr="00A175FC">
              <w:rPr>
                <w:bCs/>
                <w:color w:val="000000"/>
                <w:lang w:val="uk-UA"/>
              </w:rPr>
              <w:t>1 070,0</w:t>
            </w:r>
            <w:r w:rsidRPr="00A175FC">
              <w:rPr>
                <w:color w:val="000000"/>
                <w:lang w:val="uk-UA"/>
              </w:rPr>
              <w:t>,0</w:t>
            </w:r>
          </w:p>
        </w:tc>
        <w:tc>
          <w:tcPr>
            <w:tcW w:w="1525" w:type="dxa"/>
          </w:tcPr>
          <w:p w:rsidR="002C398E" w:rsidRPr="00A175FC" w:rsidRDefault="002C398E" w:rsidP="00484C28">
            <w:pPr>
              <w:jc w:val="center"/>
              <w:rPr>
                <w:color w:val="000000"/>
                <w:lang w:val="uk-UA"/>
              </w:rPr>
            </w:pPr>
            <w:r w:rsidRPr="00A175FC">
              <w:rPr>
                <w:bCs/>
                <w:color w:val="000000"/>
                <w:lang w:val="uk-UA"/>
              </w:rPr>
              <w:t>1 050,0</w:t>
            </w:r>
            <w:r w:rsidRPr="00A175FC">
              <w:rPr>
                <w:color w:val="000000"/>
                <w:lang w:val="uk-UA"/>
              </w:rPr>
              <w:t>,0</w:t>
            </w:r>
          </w:p>
        </w:tc>
        <w:tc>
          <w:tcPr>
            <w:tcW w:w="3405" w:type="dxa"/>
            <w:vAlign w:val="center"/>
          </w:tcPr>
          <w:p w:rsidR="002C398E" w:rsidRPr="00A175FC" w:rsidRDefault="002C398E" w:rsidP="002927CC">
            <w:pPr>
              <w:jc w:val="center"/>
              <w:rPr>
                <w:color w:val="000000"/>
                <w:lang w:val="uk-UA"/>
              </w:rPr>
            </w:pPr>
            <w:r w:rsidRPr="00A175FC">
              <w:rPr>
                <w:color w:val="000000"/>
                <w:lang w:val="uk-UA"/>
              </w:rPr>
              <w:t>2755,0</w:t>
            </w:r>
          </w:p>
        </w:tc>
      </w:tr>
      <w:tr w:rsidR="002C398E" w:rsidRPr="0068079F" w:rsidTr="005525DE">
        <w:trPr>
          <w:cantSplit/>
          <w:trHeight w:val="345"/>
        </w:trPr>
        <w:tc>
          <w:tcPr>
            <w:tcW w:w="6521" w:type="dxa"/>
            <w:vAlign w:val="center"/>
          </w:tcPr>
          <w:p w:rsidR="002C398E" w:rsidRPr="00A175FC" w:rsidRDefault="002C398E" w:rsidP="00A17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jc w:val="center"/>
              <w:rPr>
                <w:color w:val="000000"/>
                <w:lang w:val="uk-UA"/>
              </w:rPr>
            </w:pPr>
            <w:r w:rsidRPr="00A175FC">
              <w:rPr>
                <w:color w:val="000000"/>
                <w:lang w:val="uk-UA"/>
              </w:rPr>
              <w:t>державний бюджет</w:t>
            </w:r>
          </w:p>
        </w:tc>
        <w:tc>
          <w:tcPr>
            <w:tcW w:w="1631" w:type="dxa"/>
          </w:tcPr>
          <w:p w:rsidR="002C398E" w:rsidRPr="00A175FC" w:rsidRDefault="002C398E" w:rsidP="002927CC">
            <w:pPr>
              <w:jc w:val="center"/>
              <w:rPr>
                <w:color w:val="000000"/>
                <w:lang w:val="uk-UA"/>
              </w:rPr>
            </w:pPr>
            <w:r w:rsidRPr="00A175FC">
              <w:rPr>
                <w:color w:val="000000"/>
                <w:lang w:val="uk-UA"/>
              </w:rPr>
              <w:t>-</w:t>
            </w:r>
          </w:p>
        </w:tc>
        <w:tc>
          <w:tcPr>
            <w:tcW w:w="1524" w:type="dxa"/>
          </w:tcPr>
          <w:p w:rsidR="002C398E" w:rsidRPr="00A175FC" w:rsidRDefault="002C398E" w:rsidP="002927CC">
            <w:pPr>
              <w:jc w:val="center"/>
              <w:rPr>
                <w:bCs/>
                <w:color w:val="000000"/>
                <w:lang w:val="uk-UA"/>
              </w:rPr>
            </w:pPr>
            <w:r w:rsidRPr="00A175FC">
              <w:rPr>
                <w:bCs/>
                <w:color w:val="000000"/>
                <w:lang w:val="uk-UA"/>
              </w:rPr>
              <w:t>-</w:t>
            </w:r>
          </w:p>
        </w:tc>
        <w:tc>
          <w:tcPr>
            <w:tcW w:w="1525" w:type="dxa"/>
          </w:tcPr>
          <w:p w:rsidR="002C398E" w:rsidRPr="00A175FC" w:rsidRDefault="002C398E" w:rsidP="00484C28">
            <w:pPr>
              <w:jc w:val="center"/>
              <w:rPr>
                <w:bCs/>
                <w:color w:val="000000"/>
                <w:lang w:val="uk-UA"/>
              </w:rPr>
            </w:pPr>
            <w:r w:rsidRPr="00A175FC">
              <w:rPr>
                <w:bCs/>
                <w:color w:val="000000"/>
                <w:lang w:val="uk-UA"/>
              </w:rPr>
              <w:t>-</w:t>
            </w:r>
          </w:p>
        </w:tc>
        <w:tc>
          <w:tcPr>
            <w:tcW w:w="3405" w:type="dxa"/>
            <w:vAlign w:val="center"/>
          </w:tcPr>
          <w:p w:rsidR="002C398E" w:rsidRPr="00A175FC" w:rsidRDefault="002C398E" w:rsidP="002927CC">
            <w:pPr>
              <w:jc w:val="center"/>
              <w:rPr>
                <w:color w:val="000000"/>
                <w:lang w:val="uk-UA"/>
              </w:rPr>
            </w:pPr>
            <w:r w:rsidRPr="00A175FC">
              <w:rPr>
                <w:color w:val="000000"/>
                <w:lang w:val="uk-UA"/>
              </w:rPr>
              <w:t>-</w:t>
            </w:r>
          </w:p>
        </w:tc>
      </w:tr>
      <w:tr w:rsidR="002C398E" w:rsidRPr="0068079F" w:rsidTr="005525DE">
        <w:trPr>
          <w:cantSplit/>
          <w:trHeight w:val="345"/>
        </w:trPr>
        <w:tc>
          <w:tcPr>
            <w:tcW w:w="6521" w:type="dxa"/>
            <w:vAlign w:val="center"/>
          </w:tcPr>
          <w:p w:rsidR="002C398E" w:rsidRPr="00A175FC" w:rsidRDefault="002C398E" w:rsidP="00A17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jc w:val="center"/>
              <w:rPr>
                <w:color w:val="000000"/>
                <w:lang w:val="uk-UA"/>
              </w:rPr>
            </w:pPr>
            <w:r w:rsidRPr="00A175FC">
              <w:rPr>
                <w:color w:val="000000"/>
                <w:lang w:val="uk-UA"/>
              </w:rPr>
              <w:t>обласний бюджет</w:t>
            </w:r>
          </w:p>
        </w:tc>
        <w:tc>
          <w:tcPr>
            <w:tcW w:w="1631" w:type="dxa"/>
          </w:tcPr>
          <w:p w:rsidR="002C398E" w:rsidRPr="00A175FC" w:rsidRDefault="002C398E" w:rsidP="002927CC">
            <w:pPr>
              <w:jc w:val="center"/>
              <w:rPr>
                <w:color w:val="000000"/>
                <w:lang w:val="uk-UA"/>
              </w:rPr>
            </w:pPr>
            <w:r w:rsidRPr="00A175FC">
              <w:rPr>
                <w:color w:val="000000"/>
                <w:lang w:val="uk-UA"/>
              </w:rPr>
              <w:t>-</w:t>
            </w:r>
          </w:p>
        </w:tc>
        <w:tc>
          <w:tcPr>
            <w:tcW w:w="1524" w:type="dxa"/>
          </w:tcPr>
          <w:p w:rsidR="002C398E" w:rsidRPr="00A175FC" w:rsidRDefault="002C398E" w:rsidP="002927CC">
            <w:pPr>
              <w:jc w:val="center"/>
              <w:rPr>
                <w:bCs/>
                <w:color w:val="000000"/>
                <w:lang w:val="uk-UA"/>
              </w:rPr>
            </w:pPr>
            <w:r w:rsidRPr="00A175FC">
              <w:rPr>
                <w:bCs/>
                <w:color w:val="000000"/>
                <w:lang w:val="uk-UA"/>
              </w:rPr>
              <w:t>-</w:t>
            </w:r>
          </w:p>
        </w:tc>
        <w:tc>
          <w:tcPr>
            <w:tcW w:w="1525" w:type="dxa"/>
          </w:tcPr>
          <w:p w:rsidR="002C398E" w:rsidRPr="00A175FC" w:rsidRDefault="002C398E" w:rsidP="00484C28">
            <w:pPr>
              <w:jc w:val="center"/>
              <w:rPr>
                <w:bCs/>
                <w:color w:val="000000"/>
                <w:lang w:val="uk-UA"/>
              </w:rPr>
            </w:pPr>
            <w:r w:rsidRPr="00A175FC">
              <w:rPr>
                <w:bCs/>
                <w:color w:val="000000"/>
                <w:lang w:val="uk-UA"/>
              </w:rPr>
              <w:t>-</w:t>
            </w:r>
          </w:p>
        </w:tc>
        <w:tc>
          <w:tcPr>
            <w:tcW w:w="3405" w:type="dxa"/>
            <w:vAlign w:val="center"/>
          </w:tcPr>
          <w:p w:rsidR="002C398E" w:rsidRPr="00A175FC" w:rsidRDefault="002C398E" w:rsidP="002927CC">
            <w:pPr>
              <w:jc w:val="center"/>
              <w:rPr>
                <w:color w:val="000000"/>
                <w:lang w:val="uk-UA"/>
              </w:rPr>
            </w:pPr>
            <w:r w:rsidRPr="00A175FC">
              <w:rPr>
                <w:color w:val="000000"/>
                <w:lang w:val="uk-UA"/>
              </w:rPr>
              <w:t>-</w:t>
            </w:r>
          </w:p>
        </w:tc>
      </w:tr>
      <w:tr w:rsidR="002C398E" w:rsidRPr="0068079F" w:rsidTr="00730D77">
        <w:trPr>
          <w:cantSplit/>
        </w:trPr>
        <w:tc>
          <w:tcPr>
            <w:tcW w:w="6521" w:type="dxa"/>
          </w:tcPr>
          <w:p w:rsidR="002C398E" w:rsidRPr="00A175FC" w:rsidRDefault="002C398E" w:rsidP="00A17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jc w:val="center"/>
              <w:rPr>
                <w:color w:val="000000"/>
                <w:lang w:val="uk-UA"/>
              </w:rPr>
            </w:pPr>
            <w:r w:rsidRPr="0024343F">
              <w:rPr>
                <w:color w:val="000000"/>
                <w:lang w:val="uk-UA"/>
              </w:rPr>
              <w:t xml:space="preserve">міський </w:t>
            </w:r>
            <w:r>
              <w:rPr>
                <w:color w:val="000000"/>
              </w:rPr>
              <w:t xml:space="preserve">бюджет, </w:t>
            </w:r>
            <w:r w:rsidRPr="00377145">
              <w:rPr>
                <w:color w:val="000000"/>
              </w:rPr>
              <w:t>в т.ч.:</w:t>
            </w:r>
          </w:p>
        </w:tc>
        <w:tc>
          <w:tcPr>
            <w:tcW w:w="1631" w:type="dxa"/>
          </w:tcPr>
          <w:p w:rsidR="002C398E" w:rsidRPr="00A175FC" w:rsidRDefault="002C398E" w:rsidP="002927CC">
            <w:pPr>
              <w:jc w:val="center"/>
              <w:rPr>
                <w:color w:val="000000"/>
                <w:lang w:val="uk-UA"/>
              </w:rPr>
            </w:pPr>
            <w:r w:rsidRPr="00A175FC">
              <w:rPr>
                <w:color w:val="000000"/>
                <w:lang w:val="uk-UA"/>
              </w:rPr>
              <w:t>635,0</w:t>
            </w:r>
          </w:p>
        </w:tc>
        <w:tc>
          <w:tcPr>
            <w:tcW w:w="1524" w:type="dxa"/>
          </w:tcPr>
          <w:p w:rsidR="002C398E" w:rsidRPr="00A175FC" w:rsidRDefault="002C398E" w:rsidP="002927CC">
            <w:pPr>
              <w:jc w:val="center"/>
              <w:rPr>
                <w:color w:val="000000"/>
                <w:lang w:val="uk-UA"/>
              </w:rPr>
            </w:pPr>
            <w:r w:rsidRPr="00A175FC">
              <w:rPr>
                <w:bCs/>
                <w:color w:val="000000"/>
                <w:lang w:val="uk-UA"/>
              </w:rPr>
              <w:t>1 070,0</w:t>
            </w:r>
            <w:r w:rsidRPr="00A175FC">
              <w:rPr>
                <w:color w:val="000000"/>
                <w:lang w:val="uk-UA"/>
              </w:rPr>
              <w:t>,0</w:t>
            </w:r>
          </w:p>
        </w:tc>
        <w:tc>
          <w:tcPr>
            <w:tcW w:w="1525" w:type="dxa"/>
          </w:tcPr>
          <w:p w:rsidR="002C398E" w:rsidRPr="00A175FC" w:rsidRDefault="002C398E" w:rsidP="00484C28">
            <w:pPr>
              <w:jc w:val="center"/>
              <w:rPr>
                <w:color w:val="000000"/>
                <w:lang w:val="uk-UA"/>
              </w:rPr>
            </w:pPr>
            <w:r w:rsidRPr="00A175FC">
              <w:rPr>
                <w:bCs/>
                <w:color w:val="000000"/>
                <w:lang w:val="uk-UA"/>
              </w:rPr>
              <w:t>1 050,0</w:t>
            </w:r>
            <w:r w:rsidRPr="00A175FC">
              <w:rPr>
                <w:color w:val="000000"/>
                <w:lang w:val="uk-UA"/>
              </w:rPr>
              <w:t>,0</w:t>
            </w:r>
          </w:p>
        </w:tc>
        <w:tc>
          <w:tcPr>
            <w:tcW w:w="3405" w:type="dxa"/>
            <w:vAlign w:val="center"/>
          </w:tcPr>
          <w:p w:rsidR="002C398E" w:rsidRPr="00A175FC" w:rsidRDefault="002C398E" w:rsidP="002927CC">
            <w:pPr>
              <w:jc w:val="center"/>
              <w:rPr>
                <w:color w:val="000000"/>
                <w:lang w:val="uk-UA"/>
              </w:rPr>
            </w:pPr>
            <w:r w:rsidRPr="00A175FC">
              <w:rPr>
                <w:color w:val="000000"/>
                <w:lang w:val="uk-UA"/>
              </w:rPr>
              <w:t>2755,0</w:t>
            </w:r>
          </w:p>
        </w:tc>
      </w:tr>
      <w:tr w:rsidR="002C398E" w:rsidRPr="0068079F" w:rsidTr="005525DE">
        <w:trPr>
          <w:cantSplit/>
        </w:trPr>
        <w:tc>
          <w:tcPr>
            <w:tcW w:w="6521" w:type="dxa"/>
            <w:vAlign w:val="center"/>
          </w:tcPr>
          <w:p w:rsidR="002C398E" w:rsidRPr="00A175FC" w:rsidRDefault="002C398E" w:rsidP="00A17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jc w:val="center"/>
              <w:rPr>
                <w:i/>
                <w:color w:val="000000"/>
                <w:lang w:val="uk-UA"/>
              </w:rPr>
            </w:pPr>
            <w:r w:rsidRPr="00A175FC">
              <w:rPr>
                <w:i/>
                <w:color w:val="000000"/>
                <w:lang w:val="uk-UA"/>
              </w:rPr>
              <w:t>загальний фонд</w:t>
            </w:r>
          </w:p>
        </w:tc>
        <w:tc>
          <w:tcPr>
            <w:tcW w:w="1631" w:type="dxa"/>
          </w:tcPr>
          <w:p w:rsidR="002C398E" w:rsidRPr="00A175FC" w:rsidRDefault="002C398E" w:rsidP="005525DE">
            <w:pPr>
              <w:jc w:val="center"/>
              <w:rPr>
                <w:i/>
                <w:color w:val="000000"/>
                <w:lang w:val="uk-UA"/>
              </w:rPr>
            </w:pPr>
            <w:r w:rsidRPr="00A175FC">
              <w:rPr>
                <w:i/>
                <w:color w:val="000000"/>
                <w:lang w:val="uk-UA"/>
              </w:rPr>
              <w:t>-</w:t>
            </w:r>
          </w:p>
        </w:tc>
        <w:tc>
          <w:tcPr>
            <w:tcW w:w="1524" w:type="dxa"/>
          </w:tcPr>
          <w:p w:rsidR="002C398E" w:rsidRPr="00A175FC" w:rsidRDefault="002C398E" w:rsidP="005525DE">
            <w:pPr>
              <w:jc w:val="center"/>
              <w:rPr>
                <w:bCs/>
                <w:i/>
                <w:color w:val="000000"/>
                <w:lang w:val="uk-UA"/>
              </w:rPr>
            </w:pPr>
            <w:r w:rsidRPr="00A175FC">
              <w:rPr>
                <w:bCs/>
                <w:i/>
                <w:color w:val="000000"/>
                <w:lang w:val="uk-UA"/>
              </w:rPr>
              <w:t>-</w:t>
            </w:r>
          </w:p>
        </w:tc>
        <w:tc>
          <w:tcPr>
            <w:tcW w:w="1525" w:type="dxa"/>
          </w:tcPr>
          <w:p w:rsidR="002C398E" w:rsidRPr="00A175FC" w:rsidRDefault="002C398E" w:rsidP="005525DE">
            <w:pPr>
              <w:jc w:val="center"/>
              <w:rPr>
                <w:bCs/>
                <w:i/>
                <w:color w:val="000000"/>
                <w:lang w:val="uk-UA"/>
              </w:rPr>
            </w:pPr>
            <w:r w:rsidRPr="00A175FC">
              <w:rPr>
                <w:bCs/>
                <w:i/>
                <w:color w:val="000000"/>
                <w:lang w:val="uk-UA"/>
              </w:rPr>
              <w:t>-</w:t>
            </w:r>
          </w:p>
        </w:tc>
        <w:tc>
          <w:tcPr>
            <w:tcW w:w="3405" w:type="dxa"/>
            <w:vAlign w:val="center"/>
          </w:tcPr>
          <w:p w:rsidR="002C398E" w:rsidRPr="00A175FC" w:rsidRDefault="002C398E" w:rsidP="005525DE">
            <w:pPr>
              <w:jc w:val="center"/>
              <w:rPr>
                <w:i/>
                <w:color w:val="000000"/>
                <w:lang w:val="uk-UA"/>
              </w:rPr>
            </w:pPr>
            <w:r w:rsidRPr="00A175FC">
              <w:rPr>
                <w:i/>
                <w:color w:val="000000"/>
                <w:lang w:val="uk-UA"/>
              </w:rPr>
              <w:t>-</w:t>
            </w:r>
          </w:p>
        </w:tc>
      </w:tr>
      <w:tr w:rsidR="002C398E" w:rsidRPr="0068079F" w:rsidTr="005525DE">
        <w:trPr>
          <w:cantSplit/>
        </w:trPr>
        <w:tc>
          <w:tcPr>
            <w:tcW w:w="6521" w:type="dxa"/>
            <w:vAlign w:val="center"/>
          </w:tcPr>
          <w:p w:rsidR="002C398E" w:rsidRPr="00A175FC" w:rsidRDefault="002C398E" w:rsidP="00A17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jc w:val="center"/>
              <w:rPr>
                <w:i/>
                <w:color w:val="000000"/>
                <w:lang w:val="uk-UA"/>
              </w:rPr>
            </w:pPr>
            <w:r>
              <w:rPr>
                <w:i/>
                <w:color w:val="000000"/>
                <w:lang w:val="uk-UA"/>
              </w:rPr>
              <w:t>с</w:t>
            </w:r>
            <w:r w:rsidRPr="00A175FC">
              <w:rPr>
                <w:i/>
                <w:color w:val="000000"/>
                <w:lang w:val="uk-UA"/>
              </w:rPr>
              <w:t>пеціальний фонд</w:t>
            </w:r>
          </w:p>
        </w:tc>
        <w:tc>
          <w:tcPr>
            <w:tcW w:w="1631" w:type="dxa"/>
          </w:tcPr>
          <w:p w:rsidR="002C398E" w:rsidRPr="00A175FC" w:rsidRDefault="002C398E" w:rsidP="005525DE">
            <w:pPr>
              <w:jc w:val="center"/>
              <w:rPr>
                <w:i/>
                <w:color w:val="000000"/>
                <w:lang w:val="uk-UA"/>
              </w:rPr>
            </w:pPr>
            <w:r w:rsidRPr="00A175FC">
              <w:rPr>
                <w:i/>
                <w:color w:val="000000"/>
                <w:lang w:val="uk-UA"/>
              </w:rPr>
              <w:t>635,0</w:t>
            </w:r>
          </w:p>
        </w:tc>
        <w:tc>
          <w:tcPr>
            <w:tcW w:w="1524" w:type="dxa"/>
          </w:tcPr>
          <w:p w:rsidR="002C398E" w:rsidRPr="00A175FC" w:rsidRDefault="002C398E" w:rsidP="005525DE">
            <w:pPr>
              <w:jc w:val="center"/>
              <w:rPr>
                <w:i/>
                <w:color w:val="000000"/>
                <w:lang w:val="uk-UA"/>
              </w:rPr>
            </w:pPr>
            <w:r w:rsidRPr="00A175FC">
              <w:rPr>
                <w:bCs/>
                <w:i/>
                <w:color w:val="000000"/>
                <w:lang w:val="uk-UA"/>
              </w:rPr>
              <w:t>1 070,0</w:t>
            </w:r>
            <w:r w:rsidRPr="00A175FC">
              <w:rPr>
                <w:i/>
                <w:color w:val="000000"/>
                <w:lang w:val="uk-UA"/>
              </w:rPr>
              <w:t>,0</w:t>
            </w:r>
          </w:p>
        </w:tc>
        <w:tc>
          <w:tcPr>
            <w:tcW w:w="1525" w:type="dxa"/>
          </w:tcPr>
          <w:p w:rsidR="002C398E" w:rsidRPr="00A175FC" w:rsidRDefault="002C398E" w:rsidP="005525DE">
            <w:pPr>
              <w:jc w:val="center"/>
              <w:rPr>
                <w:i/>
                <w:color w:val="000000"/>
                <w:lang w:val="uk-UA"/>
              </w:rPr>
            </w:pPr>
            <w:r w:rsidRPr="00A175FC">
              <w:rPr>
                <w:bCs/>
                <w:i/>
                <w:color w:val="000000"/>
                <w:lang w:val="uk-UA"/>
              </w:rPr>
              <w:t>1 050,0</w:t>
            </w:r>
            <w:r w:rsidRPr="00A175FC">
              <w:rPr>
                <w:i/>
                <w:color w:val="000000"/>
                <w:lang w:val="uk-UA"/>
              </w:rPr>
              <w:t>,0</w:t>
            </w:r>
          </w:p>
        </w:tc>
        <w:tc>
          <w:tcPr>
            <w:tcW w:w="3405" w:type="dxa"/>
            <w:vAlign w:val="center"/>
          </w:tcPr>
          <w:p w:rsidR="002C398E" w:rsidRPr="00A175FC" w:rsidRDefault="002C398E" w:rsidP="005525DE">
            <w:pPr>
              <w:jc w:val="center"/>
              <w:rPr>
                <w:i/>
                <w:color w:val="000000"/>
                <w:lang w:val="uk-UA"/>
              </w:rPr>
            </w:pPr>
            <w:r w:rsidRPr="00A175FC">
              <w:rPr>
                <w:i/>
                <w:color w:val="000000"/>
                <w:lang w:val="uk-UA"/>
              </w:rPr>
              <w:t>2755,0</w:t>
            </w:r>
          </w:p>
        </w:tc>
      </w:tr>
      <w:tr w:rsidR="002C398E" w:rsidRPr="0068079F" w:rsidTr="005525DE">
        <w:trPr>
          <w:cantSplit/>
        </w:trPr>
        <w:tc>
          <w:tcPr>
            <w:tcW w:w="6521" w:type="dxa"/>
            <w:vAlign w:val="center"/>
          </w:tcPr>
          <w:p w:rsidR="002C398E" w:rsidRPr="00A175FC" w:rsidRDefault="002C398E" w:rsidP="00A17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jc w:val="center"/>
              <w:rPr>
                <w:i/>
                <w:color w:val="000000"/>
                <w:lang w:val="uk-UA"/>
              </w:rPr>
            </w:pPr>
            <w:r w:rsidRPr="00A175FC">
              <w:rPr>
                <w:i/>
                <w:color w:val="000000"/>
                <w:lang w:val="uk-UA"/>
              </w:rPr>
              <w:t>кошти не бюджетних джерел</w:t>
            </w:r>
          </w:p>
        </w:tc>
        <w:tc>
          <w:tcPr>
            <w:tcW w:w="1631" w:type="dxa"/>
          </w:tcPr>
          <w:p w:rsidR="002C398E" w:rsidRPr="00A175FC" w:rsidRDefault="002C398E" w:rsidP="005525DE">
            <w:pPr>
              <w:jc w:val="center"/>
              <w:rPr>
                <w:i/>
                <w:color w:val="000000"/>
                <w:lang w:val="uk-UA"/>
              </w:rPr>
            </w:pPr>
            <w:r w:rsidRPr="00A175FC">
              <w:rPr>
                <w:i/>
                <w:color w:val="000000"/>
                <w:lang w:val="uk-UA"/>
              </w:rPr>
              <w:t>-</w:t>
            </w:r>
          </w:p>
        </w:tc>
        <w:tc>
          <w:tcPr>
            <w:tcW w:w="1524" w:type="dxa"/>
          </w:tcPr>
          <w:p w:rsidR="002C398E" w:rsidRPr="00A175FC" w:rsidRDefault="002C398E" w:rsidP="005525DE">
            <w:pPr>
              <w:jc w:val="center"/>
              <w:rPr>
                <w:bCs/>
                <w:i/>
                <w:color w:val="000000"/>
                <w:lang w:val="uk-UA"/>
              </w:rPr>
            </w:pPr>
            <w:r w:rsidRPr="00A175FC">
              <w:rPr>
                <w:bCs/>
                <w:i/>
                <w:color w:val="000000"/>
                <w:lang w:val="uk-UA"/>
              </w:rPr>
              <w:t>-</w:t>
            </w:r>
          </w:p>
        </w:tc>
        <w:tc>
          <w:tcPr>
            <w:tcW w:w="1525" w:type="dxa"/>
          </w:tcPr>
          <w:p w:rsidR="002C398E" w:rsidRPr="00A175FC" w:rsidRDefault="002C398E" w:rsidP="005525DE">
            <w:pPr>
              <w:jc w:val="center"/>
              <w:rPr>
                <w:bCs/>
                <w:i/>
                <w:color w:val="000000"/>
                <w:lang w:val="uk-UA"/>
              </w:rPr>
            </w:pPr>
            <w:r w:rsidRPr="00A175FC">
              <w:rPr>
                <w:bCs/>
                <w:i/>
                <w:color w:val="000000"/>
                <w:lang w:val="uk-UA"/>
              </w:rPr>
              <w:t>-</w:t>
            </w:r>
          </w:p>
        </w:tc>
        <w:tc>
          <w:tcPr>
            <w:tcW w:w="3405" w:type="dxa"/>
            <w:vAlign w:val="center"/>
          </w:tcPr>
          <w:p w:rsidR="002C398E" w:rsidRPr="00A175FC" w:rsidRDefault="002C398E" w:rsidP="005525DE">
            <w:pPr>
              <w:jc w:val="center"/>
              <w:rPr>
                <w:i/>
                <w:color w:val="000000"/>
                <w:lang w:val="uk-UA"/>
              </w:rPr>
            </w:pPr>
            <w:r w:rsidRPr="00A175FC">
              <w:rPr>
                <w:i/>
                <w:color w:val="000000"/>
                <w:lang w:val="uk-UA"/>
              </w:rPr>
              <w:t>-</w:t>
            </w:r>
          </w:p>
        </w:tc>
      </w:tr>
    </w:tbl>
    <w:p w:rsidR="002C398E" w:rsidRPr="0068079F" w:rsidRDefault="002C398E" w:rsidP="002D25BE">
      <w:pPr>
        <w:rPr>
          <w:color w:val="FF0000"/>
          <w:lang w:val="uk-UA"/>
        </w:rPr>
      </w:pPr>
    </w:p>
    <w:p w:rsidR="002C398E" w:rsidRPr="0068079F" w:rsidRDefault="002C398E" w:rsidP="002D25BE">
      <w:pPr>
        <w:ind w:left="11520"/>
        <w:rPr>
          <w:color w:val="FF0000"/>
          <w:spacing w:val="0"/>
          <w:lang w:val="uk-UA"/>
        </w:rPr>
      </w:pPr>
    </w:p>
    <w:p w:rsidR="002C398E" w:rsidRDefault="002C398E" w:rsidP="002D25BE">
      <w:pPr>
        <w:ind w:left="11520"/>
        <w:rPr>
          <w:color w:val="FF0000"/>
          <w:spacing w:val="0"/>
          <w:lang w:val="uk-UA"/>
        </w:rPr>
      </w:pPr>
    </w:p>
    <w:p w:rsidR="002C398E" w:rsidRPr="0068079F" w:rsidRDefault="002C398E" w:rsidP="002D25BE">
      <w:pPr>
        <w:ind w:left="11520"/>
        <w:rPr>
          <w:color w:val="FF0000"/>
          <w:spacing w:val="0"/>
          <w:lang w:val="uk-UA"/>
        </w:rPr>
      </w:pPr>
    </w:p>
    <w:p w:rsidR="002C398E" w:rsidRPr="00B51958" w:rsidRDefault="002C398E" w:rsidP="00B51958">
      <w:pPr>
        <w:jc w:val="both"/>
        <w:rPr>
          <w:color w:val="000000"/>
          <w:lang w:val="uk-UA"/>
        </w:rPr>
      </w:pPr>
      <w:r w:rsidRPr="00B51958">
        <w:rPr>
          <w:color w:val="000000"/>
          <w:lang w:val="uk-UA"/>
        </w:rPr>
        <w:t>Міський голова                                                                                                                             О.М. Лисенко</w:t>
      </w:r>
    </w:p>
    <w:p w:rsidR="002C398E" w:rsidRDefault="002C398E" w:rsidP="00B51958">
      <w:pPr>
        <w:pStyle w:val="BodyText"/>
        <w:rPr>
          <w:color w:val="000000"/>
          <w:sz w:val="24"/>
          <w:szCs w:val="24"/>
          <w:lang w:val="ru-RU"/>
        </w:rPr>
      </w:pPr>
    </w:p>
    <w:p w:rsidR="002C398E" w:rsidRPr="00B51958" w:rsidRDefault="002C398E" w:rsidP="00B51958">
      <w:pPr>
        <w:pStyle w:val="BodyText"/>
        <w:rPr>
          <w:color w:val="000000"/>
          <w:sz w:val="24"/>
          <w:szCs w:val="24"/>
        </w:rPr>
      </w:pPr>
      <w:r w:rsidRPr="00B51958">
        <w:rPr>
          <w:color w:val="000000"/>
          <w:sz w:val="24"/>
          <w:szCs w:val="24"/>
        </w:rPr>
        <w:t>Виконавець: Кривцов А.В.</w:t>
      </w:r>
    </w:p>
    <w:p w:rsidR="002C398E" w:rsidRDefault="002C398E" w:rsidP="00B51958">
      <w:pPr>
        <w:pStyle w:val="BodyText"/>
        <w:rPr>
          <w:lang w:val="ru-RU"/>
        </w:rPr>
      </w:pPr>
      <w:r w:rsidRPr="00B51958">
        <w:t xml:space="preserve"> _______</w:t>
      </w:r>
      <w:r>
        <w:t>_</w:t>
      </w:r>
    </w:p>
    <w:p w:rsidR="002C398E" w:rsidRDefault="002C398E" w:rsidP="00B51958">
      <w:pPr>
        <w:pStyle w:val="BodyText"/>
        <w:rPr>
          <w:lang w:val="ru-RU"/>
        </w:rPr>
      </w:pPr>
    </w:p>
    <w:p w:rsidR="002C398E" w:rsidRPr="00B51958" w:rsidRDefault="002C398E" w:rsidP="00B51958">
      <w:pPr>
        <w:pStyle w:val="BodyText"/>
        <w:rPr>
          <w:color w:val="FF0000"/>
          <w:lang w:val="ru-RU"/>
        </w:rPr>
      </w:pPr>
    </w:p>
    <w:p w:rsidR="002C398E" w:rsidRPr="004174A0" w:rsidRDefault="002C398E" w:rsidP="002D25BE">
      <w:pPr>
        <w:ind w:left="11520"/>
        <w:rPr>
          <w:color w:val="000000"/>
          <w:spacing w:val="0"/>
          <w:lang w:val="uk-UA"/>
        </w:rPr>
      </w:pPr>
      <w:r w:rsidRPr="004174A0">
        <w:rPr>
          <w:color w:val="000000"/>
          <w:spacing w:val="0"/>
          <w:lang w:val="uk-UA"/>
        </w:rPr>
        <w:t>Додаток 2</w:t>
      </w:r>
    </w:p>
    <w:p w:rsidR="002C398E" w:rsidRPr="004174A0" w:rsidRDefault="002C398E" w:rsidP="002D25BE">
      <w:pPr>
        <w:ind w:left="11520"/>
        <w:rPr>
          <w:color w:val="000000"/>
          <w:spacing w:val="0"/>
          <w:lang w:val="uk-UA"/>
        </w:rPr>
      </w:pPr>
      <w:r w:rsidRPr="004174A0">
        <w:rPr>
          <w:color w:val="000000"/>
          <w:spacing w:val="0"/>
          <w:lang w:val="uk-UA"/>
        </w:rPr>
        <w:t xml:space="preserve">до Програми </w:t>
      </w:r>
    </w:p>
    <w:p w:rsidR="002C398E" w:rsidRPr="004D0B63" w:rsidRDefault="002C398E" w:rsidP="002D25BE">
      <w:pPr>
        <w:jc w:val="center"/>
        <w:rPr>
          <w:b/>
          <w:bCs/>
          <w:color w:val="000000"/>
          <w:spacing w:val="-4"/>
          <w:lang w:val="uk-UA"/>
        </w:rPr>
      </w:pPr>
      <w:r w:rsidRPr="004D0B63">
        <w:rPr>
          <w:b/>
          <w:bCs/>
          <w:color w:val="000000"/>
          <w:lang w:val="uk-UA"/>
        </w:rPr>
        <w:t xml:space="preserve">Напрями діяльності та заходи </w:t>
      </w:r>
      <w:r w:rsidRPr="004D0B63">
        <w:rPr>
          <w:b/>
          <w:bCs/>
          <w:color w:val="000000"/>
          <w:lang w:val="uk-UA"/>
        </w:rPr>
        <w:br/>
        <w:t>Програми розвитку</w:t>
      </w:r>
      <w:r w:rsidRPr="004D0B63">
        <w:rPr>
          <w:b/>
          <w:bCs/>
          <w:color w:val="000000"/>
          <w:spacing w:val="-4"/>
          <w:lang w:val="uk-UA"/>
        </w:rPr>
        <w:t xml:space="preserve"> інформаційної системи</w:t>
      </w:r>
      <w:r w:rsidRPr="004D0B63">
        <w:rPr>
          <w:b/>
          <w:bCs/>
          <w:color w:val="000000"/>
          <w:lang w:val="uk-UA"/>
        </w:rPr>
        <w:t xml:space="preserve"> містобудівного кадастру на 2018-2020 роки</w:t>
      </w:r>
    </w:p>
    <w:tbl>
      <w:tblPr>
        <w:tblW w:w="52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
        <w:gridCol w:w="2619"/>
        <w:gridCol w:w="1206"/>
        <w:gridCol w:w="1764"/>
        <w:gridCol w:w="1711"/>
        <w:gridCol w:w="1280"/>
        <w:gridCol w:w="1277"/>
        <w:gridCol w:w="1274"/>
        <w:gridCol w:w="1345"/>
        <w:gridCol w:w="2508"/>
      </w:tblGrid>
      <w:tr w:rsidR="002C398E" w:rsidRPr="004D0B63" w:rsidTr="00637295">
        <w:trPr>
          <w:trHeight w:val="458"/>
          <w:tblHeader/>
        </w:trPr>
        <w:tc>
          <w:tcPr>
            <w:tcW w:w="166" w:type="pct"/>
            <w:vMerge w:val="restart"/>
            <w:vAlign w:val="center"/>
          </w:tcPr>
          <w:p w:rsidR="002C398E" w:rsidRPr="004D0B63" w:rsidRDefault="002C398E" w:rsidP="002927CC">
            <w:pPr>
              <w:spacing w:before="20" w:line="216" w:lineRule="auto"/>
              <w:jc w:val="center"/>
              <w:rPr>
                <w:b/>
                <w:bCs/>
                <w:color w:val="000000"/>
                <w:sz w:val="23"/>
                <w:szCs w:val="23"/>
                <w:lang w:val="uk-UA"/>
              </w:rPr>
            </w:pPr>
            <w:r w:rsidRPr="004D0B63">
              <w:rPr>
                <w:b/>
                <w:bCs/>
                <w:color w:val="000000"/>
                <w:sz w:val="23"/>
                <w:szCs w:val="23"/>
                <w:lang w:val="uk-UA"/>
              </w:rPr>
              <w:t xml:space="preserve">№ </w:t>
            </w:r>
            <w:r w:rsidRPr="004D0B63">
              <w:rPr>
                <w:b/>
                <w:bCs/>
                <w:color w:val="000000"/>
                <w:sz w:val="23"/>
                <w:szCs w:val="23"/>
                <w:lang w:val="uk-UA"/>
              </w:rPr>
              <w:br/>
              <w:t>з/п</w:t>
            </w:r>
          </w:p>
        </w:tc>
        <w:tc>
          <w:tcPr>
            <w:tcW w:w="845" w:type="pct"/>
            <w:vMerge w:val="restart"/>
            <w:vAlign w:val="center"/>
          </w:tcPr>
          <w:p w:rsidR="002C398E" w:rsidRPr="004D0B63" w:rsidRDefault="002C398E" w:rsidP="002927CC">
            <w:pPr>
              <w:spacing w:before="20" w:line="216" w:lineRule="auto"/>
              <w:jc w:val="center"/>
              <w:rPr>
                <w:b/>
                <w:bCs/>
                <w:color w:val="000000"/>
                <w:sz w:val="23"/>
                <w:szCs w:val="23"/>
                <w:lang w:val="uk-UA"/>
              </w:rPr>
            </w:pPr>
            <w:r w:rsidRPr="004D0B63">
              <w:rPr>
                <w:b/>
                <w:bCs/>
                <w:color w:val="000000"/>
                <w:sz w:val="23"/>
                <w:szCs w:val="23"/>
                <w:lang w:val="uk-UA"/>
              </w:rPr>
              <w:t>Перелік заходів Програми</w:t>
            </w:r>
          </w:p>
        </w:tc>
        <w:tc>
          <w:tcPr>
            <w:tcW w:w="389" w:type="pct"/>
            <w:vMerge w:val="restart"/>
            <w:vAlign w:val="center"/>
          </w:tcPr>
          <w:p w:rsidR="002C398E" w:rsidRPr="004D0B63" w:rsidRDefault="002C398E" w:rsidP="004D0B63">
            <w:pPr>
              <w:spacing w:before="20" w:line="216" w:lineRule="auto"/>
              <w:ind w:right="-132" w:hanging="102"/>
              <w:jc w:val="center"/>
              <w:rPr>
                <w:b/>
                <w:bCs/>
                <w:color w:val="000000"/>
                <w:sz w:val="23"/>
                <w:szCs w:val="23"/>
                <w:lang w:val="uk-UA"/>
              </w:rPr>
            </w:pPr>
            <w:r w:rsidRPr="004D0B63">
              <w:rPr>
                <w:b/>
                <w:bCs/>
                <w:color w:val="000000"/>
                <w:sz w:val="23"/>
                <w:szCs w:val="23"/>
                <w:lang w:val="uk-UA"/>
              </w:rPr>
              <w:t>Строк</w:t>
            </w:r>
          </w:p>
          <w:p w:rsidR="002C398E" w:rsidRPr="004D0B63" w:rsidRDefault="002C398E" w:rsidP="004D0B63">
            <w:pPr>
              <w:spacing w:before="20" w:line="216" w:lineRule="auto"/>
              <w:ind w:right="-132" w:hanging="102"/>
              <w:jc w:val="center"/>
              <w:rPr>
                <w:b/>
                <w:bCs/>
                <w:color w:val="000000"/>
                <w:sz w:val="23"/>
                <w:szCs w:val="23"/>
                <w:lang w:val="uk-UA"/>
              </w:rPr>
            </w:pPr>
            <w:r w:rsidRPr="004D0B63">
              <w:rPr>
                <w:b/>
                <w:bCs/>
                <w:color w:val="000000"/>
                <w:sz w:val="23"/>
                <w:szCs w:val="23"/>
                <w:lang w:val="uk-UA"/>
              </w:rPr>
              <w:t>виконання заходу</w:t>
            </w:r>
          </w:p>
        </w:tc>
        <w:tc>
          <w:tcPr>
            <w:tcW w:w="569" w:type="pct"/>
            <w:vMerge w:val="restart"/>
            <w:vAlign w:val="center"/>
          </w:tcPr>
          <w:p w:rsidR="002C398E" w:rsidRPr="004D0B63" w:rsidRDefault="002C398E" w:rsidP="002927CC">
            <w:pPr>
              <w:spacing w:before="20" w:line="216" w:lineRule="auto"/>
              <w:jc w:val="center"/>
              <w:rPr>
                <w:b/>
                <w:bCs/>
                <w:color w:val="000000"/>
                <w:sz w:val="23"/>
                <w:szCs w:val="23"/>
                <w:lang w:val="uk-UA"/>
              </w:rPr>
            </w:pPr>
            <w:r w:rsidRPr="004D0B63">
              <w:rPr>
                <w:b/>
                <w:bCs/>
                <w:color w:val="000000"/>
                <w:sz w:val="23"/>
                <w:szCs w:val="23"/>
                <w:lang w:val="uk-UA"/>
              </w:rPr>
              <w:t>Виконавці</w:t>
            </w:r>
          </w:p>
        </w:tc>
        <w:tc>
          <w:tcPr>
            <w:tcW w:w="552" w:type="pct"/>
            <w:vMerge w:val="restart"/>
            <w:vAlign w:val="center"/>
          </w:tcPr>
          <w:p w:rsidR="002C398E" w:rsidRPr="004D0B63" w:rsidRDefault="002C398E" w:rsidP="002927CC">
            <w:pPr>
              <w:spacing w:before="20" w:line="216" w:lineRule="auto"/>
              <w:jc w:val="center"/>
              <w:rPr>
                <w:b/>
                <w:bCs/>
                <w:color w:val="000000"/>
                <w:sz w:val="23"/>
                <w:szCs w:val="23"/>
                <w:lang w:val="uk-UA"/>
              </w:rPr>
            </w:pPr>
            <w:r w:rsidRPr="004D0B63">
              <w:rPr>
                <w:b/>
                <w:bCs/>
                <w:color w:val="000000"/>
                <w:sz w:val="23"/>
                <w:szCs w:val="23"/>
                <w:lang w:val="uk-UA"/>
              </w:rPr>
              <w:t>Джерела фінансування</w:t>
            </w:r>
          </w:p>
        </w:tc>
        <w:tc>
          <w:tcPr>
            <w:tcW w:w="1670" w:type="pct"/>
            <w:gridSpan w:val="4"/>
            <w:vAlign w:val="center"/>
          </w:tcPr>
          <w:p w:rsidR="002C398E" w:rsidRPr="004D0B63" w:rsidRDefault="002C398E" w:rsidP="002927CC">
            <w:pPr>
              <w:spacing w:before="20" w:line="216" w:lineRule="auto"/>
              <w:jc w:val="center"/>
              <w:rPr>
                <w:b/>
                <w:bCs/>
                <w:color w:val="000000"/>
                <w:sz w:val="23"/>
                <w:szCs w:val="23"/>
                <w:lang w:val="uk-UA"/>
              </w:rPr>
            </w:pPr>
            <w:r w:rsidRPr="004D0B63">
              <w:rPr>
                <w:b/>
                <w:bCs/>
                <w:color w:val="000000"/>
                <w:sz w:val="23"/>
                <w:szCs w:val="23"/>
                <w:lang w:val="uk-UA"/>
              </w:rPr>
              <w:t xml:space="preserve">Орієнтовні обсяги фінансування (вартість), </w:t>
            </w:r>
            <w:r w:rsidRPr="004D0B63">
              <w:rPr>
                <w:b/>
                <w:bCs/>
                <w:color w:val="000000"/>
                <w:sz w:val="23"/>
                <w:szCs w:val="23"/>
                <w:lang w:val="uk-UA"/>
              </w:rPr>
              <w:br/>
              <w:t>тис. грн., у тому числі:</w:t>
            </w:r>
          </w:p>
        </w:tc>
        <w:tc>
          <w:tcPr>
            <w:tcW w:w="809" w:type="pct"/>
            <w:vMerge w:val="restart"/>
            <w:vAlign w:val="center"/>
          </w:tcPr>
          <w:p w:rsidR="002C398E" w:rsidRPr="004D0B63" w:rsidRDefault="002C398E" w:rsidP="002927CC">
            <w:pPr>
              <w:spacing w:before="20" w:line="216" w:lineRule="auto"/>
              <w:jc w:val="center"/>
              <w:rPr>
                <w:b/>
                <w:bCs/>
                <w:color w:val="000000"/>
                <w:sz w:val="23"/>
                <w:szCs w:val="23"/>
                <w:lang w:val="uk-UA"/>
              </w:rPr>
            </w:pPr>
            <w:r w:rsidRPr="004D0B63">
              <w:rPr>
                <w:b/>
                <w:bCs/>
                <w:color w:val="000000"/>
                <w:sz w:val="23"/>
                <w:szCs w:val="23"/>
                <w:lang w:val="uk-UA"/>
              </w:rPr>
              <w:t>Очікуваний результат</w:t>
            </w:r>
          </w:p>
        </w:tc>
      </w:tr>
      <w:tr w:rsidR="002C398E" w:rsidRPr="004D0B63" w:rsidTr="00637295">
        <w:trPr>
          <w:trHeight w:val="175"/>
          <w:tblHeader/>
        </w:trPr>
        <w:tc>
          <w:tcPr>
            <w:tcW w:w="166" w:type="pct"/>
            <w:vMerge/>
          </w:tcPr>
          <w:p w:rsidR="002C398E" w:rsidRPr="004D0B63" w:rsidRDefault="002C398E" w:rsidP="002927CC">
            <w:pPr>
              <w:spacing w:before="20" w:line="216" w:lineRule="auto"/>
              <w:rPr>
                <w:color w:val="000000"/>
                <w:sz w:val="23"/>
                <w:szCs w:val="23"/>
                <w:lang w:val="uk-UA"/>
              </w:rPr>
            </w:pPr>
          </w:p>
        </w:tc>
        <w:tc>
          <w:tcPr>
            <w:tcW w:w="845" w:type="pct"/>
            <w:vMerge/>
          </w:tcPr>
          <w:p w:rsidR="002C398E" w:rsidRPr="004D0B63" w:rsidRDefault="002C398E" w:rsidP="002927CC">
            <w:pPr>
              <w:spacing w:before="20" w:line="216" w:lineRule="auto"/>
              <w:rPr>
                <w:color w:val="000000"/>
                <w:sz w:val="23"/>
                <w:szCs w:val="23"/>
                <w:lang w:val="uk-UA"/>
              </w:rPr>
            </w:pPr>
          </w:p>
        </w:tc>
        <w:tc>
          <w:tcPr>
            <w:tcW w:w="389" w:type="pct"/>
            <w:vMerge/>
          </w:tcPr>
          <w:p w:rsidR="002C398E" w:rsidRPr="004D0B63" w:rsidRDefault="002C398E" w:rsidP="002927CC">
            <w:pPr>
              <w:spacing w:before="20" w:line="216" w:lineRule="auto"/>
              <w:rPr>
                <w:color w:val="000000"/>
                <w:sz w:val="23"/>
                <w:szCs w:val="23"/>
                <w:lang w:val="uk-UA"/>
              </w:rPr>
            </w:pPr>
          </w:p>
        </w:tc>
        <w:tc>
          <w:tcPr>
            <w:tcW w:w="569" w:type="pct"/>
            <w:vMerge/>
          </w:tcPr>
          <w:p w:rsidR="002C398E" w:rsidRPr="004D0B63" w:rsidRDefault="002C398E" w:rsidP="002927CC">
            <w:pPr>
              <w:spacing w:before="20" w:line="216" w:lineRule="auto"/>
              <w:rPr>
                <w:color w:val="000000"/>
                <w:sz w:val="23"/>
                <w:szCs w:val="23"/>
                <w:lang w:val="uk-UA"/>
              </w:rPr>
            </w:pPr>
          </w:p>
        </w:tc>
        <w:tc>
          <w:tcPr>
            <w:tcW w:w="552" w:type="pct"/>
            <w:vMerge/>
          </w:tcPr>
          <w:p w:rsidR="002C398E" w:rsidRPr="004D0B63" w:rsidRDefault="002C398E" w:rsidP="002927CC">
            <w:pPr>
              <w:spacing w:before="20" w:line="216" w:lineRule="auto"/>
              <w:rPr>
                <w:color w:val="000000"/>
                <w:sz w:val="23"/>
                <w:szCs w:val="23"/>
                <w:lang w:val="uk-UA"/>
              </w:rPr>
            </w:pPr>
          </w:p>
        </w:tc>
        <w:tc>
          <w:tcPr>
            <w:tcW w:w="413" w:type="pct"/>
          </w:tcPr>
          <w:p w:rsidR="002C398E" w:rsidRPr="004D0B63" w:rsidRDefault="002C398E" w:rsidP="002927CC">
            <w:pPr>
              <w:spacing w:before="20" w:line="216" w:lineRule="auto"/>
              <w:rPr>
                <w:b/>
                <w:bCs/>
                <w:color w:val="000000"/>
                <w:sz w:val="23"/>
                <w:szCs w:val="23"/>
                <w:lang w:val="uk-UA"/>
              </w:rPr>
            </w:pPr>
            <w:r w:rsidRPr="004D0B63">
              <w:rPr>
                <w:b/>
                <w:bCs/>
                <w:color w:val="000000"/>
                <w:sz w:val="23"/>
                <w:szCs w:val="23"/>
                <w:lang w:val="uk-UA"/>
              </w:rPr>
              <w:t>Усього</w:t>
            </w:r>
          </w:p>
          <w:p w:rsidR="002C398E" w:rsidRPr="004D0B63" w:rsidRDefault="002C398E" w:rsidP="002927CC">
            <w:pPr>
              <w:spacing w:before="20" w:line="216" w:lineRule="auto"/>
              <w:rPr>
                <w:b/>
                <w:bCs/>
                <w:color w:val="000000"/>
                <w:sz w:val="23"/>
                <w:szCs w:val="23"/>
                <w:lang w:val="uk-UA"/>
              </w:rPr>
            </w:pPr>
          </w:p>
        </w:tc>
        <w:tc>
          <w:tcPr>
            <w:tcW w:w="412" w:type="pct"/>
          </w:tcPr>
          <w:p w:rsidR="002C398E" w:rsidRPr="004D0B63" w:rsidRDefault="002C398E" w:rsidP="002927CC">
            <w:pPr>
              <w:spacing w:before="20" w:line="216" w:lineRule="auto"/>
              <w:rPr>
                <w:b/>
                <w:bCs/>
                <w:color w:val="000000"/>
                <w:sz w:val="23"/>
                <w:szCs w:val="23"/>
                <w:lang w:val="uk-UA"/>
              </w:rPr>
            </w:pPr>
            <w:r w:rsidRPr="004D0B63">
              <w:rPr>
                <w:b/>
                <w:bCs/>
                <w:color w:val="000000"/>
                <w:sz w:val="23"/>
                <w:szCs w:val="23"/>
                <w:lang w:val="uk-UA"/>
              </w:rPr>
              <w:t>2018 рік</w:t>
            </w:r>
          </w:p>
        </w:tc>
        <w:tc>
          <w:tcPr>
            <w:tcW w:w="411" w:type="pct"/>
          </w:tcPr>
          <w:p w:rsidR="002C398E" w:rsidRPr="004D0B63" w:rsidRDefault="002C398E" w:rsidP="002927CC">
            <w:pPr>
              <w:spacing w:before="20" w:line="216" w:lineRule="auto"/>
              <w:rPr>
                <w:b/>
                <w:bCs/>
                <w:color w:val="000000"/>
                <w:sz w:val="23"/>
                <w:szCs w:val="23"/>
                <w:lang w:val="uk-UA"/>
              </w:rPr>
            </w:pPr>
            <w:r w:rsidRPr="004D0B63">
              <w:rPr>
                <w:b/>
                <w:bCs/>
                <w:color w:val="000000"/>
                <w:sz w:val="23"/>
                <w:szCs w:val="23"/>
                <w:lang w:val="uk-UA"/>
              </w:rPr>
              <w:t>2019 рік</w:t>
            </w:r>
          </w:p>
        </w:tc>
        <w:tc>
          <w:tcPr>
            <w:tcW w:w="434" w:type="pct"/>
          </w:tcPr>
          <w:p w:rsidR="002C398E" w:rsidRPr="004D0B63" w:rsidRDefault="002C398E" w:rsidP="002927CC">
            <w:pPr>
              <w:spacing w:before="20" w:line="216" w:lineRule="auto"/>
              <w:rPr>
                <w:b/>
                <w:bCs/>
                <w:color w:val="000000"/>
                <w:sz w:val="23"/>
                <w:szCs w:val="23"/>
                <w:lang w:val="uk-UA"/>
              </w:rPr>
            </w:pPr>
            <w:r w:rsidRPr="004D0B63">
              <w:rPr>
                <w:b/>
                <w:bCs/>
                <w:color w:val="000000"/>
                <w:sz w:val="23"/>
                <w:szCs w:val="23"/>
                <w:lang w:val="uk-UA"/>
              </w:rPr>
              <w:t>2020 рік</w:t>
            </w:r>
          </w:p>
        </w:tc>
        <w:tc>
          <w:tcPr>
            <w:tcW w:w="809" w:type="pct"/>
            <w:vMerge/>
          </w:tcPr>
          <w:p w:rsidR="002C398E" w:rsidRPr="004D0B63" w:rsidRDefault="002C398E" w:rsidP="002927CC">
            <w:pPr>
              <w:spacing w:before="20" w:line="216" w:lineRule="auto"/>
              <w:rPr>
                <w:color w:val="000000"/>
                <w:sz w:val="23"/>
                <w:szCs w:val="23"/>
                <w:lang w:val="uk-UA"/>
              </w:rPr>
            </w:pPr>
          </w:p>
        </w:tc>
      </w:tr>
      <w:tr w:rsidR="002C398E" w:rsidRPr="004D0B63" w:rsidTr="002927CC">
        <w:trPr>
          <w:trHeight w:val="26"/>
        </w:trPr>
        <w:tc>
          <w:tcPr>
            <w:tcW w:w="5000" w:type="pct"/>
            <w:gridSpan w:val="10"/>
          </w:tcPr>
          <w:p w:rsidR="002C398E" w:rsidRPr="004D0B63" w:rsidRDefault="002C398E" w:rsidP="00375F30">
            <w:pPr>
              <w:numPr>
                <w:ilvl w:val="0"/>
                <w:numId w:val="2"/>
              </w:numPr>
              <w:spacing w:before="20" w:line="216" w:lineRule="auto"/>
              <w:ind w:left="0" w:firstLine="0"/>
              <w:jc w:val="center"/>
              <w:rPr>
                <w:b/>
                <w:bCs/>
                <w:color w:val="000000"/>
                <w:spacing w:val="0"/>
                <w:sz w:val="23"/>
                <w:szCs w:val="23"/>
                <w:shd w:val="clear" w:color="auto" w:fill="FFFFFF"/>
                <w:lang w:val="uk-UA" w:eastAsia="zh-CN"/>
              </w:rPr>
            </w:pPr>
            <w:r w:rsidRPr="004D0B63">
              <w:rPr>
                <w:b/>
                <w:bCs/>
                <w:color w:val="000000"/>
                <w:spacing w:val="0"/>
                <w:sz w:val="23"/>
                <w:szCs w:val="23"/>
                <w:shd w:val="clear" w:color="auto" w:fill="FFFFFF"/>
                <w:lang w:val="uk-UA" w:eastAsia="zh-CN"/>
              </w:rPr>
              <w:t>Удосконалення діяльності Служби містобудівного кадастру</w:t>
            </w:r>
          </w:p>
        </w:tc>
      </w:tr>
      <w:tr w:rsidR="002C398E" w:rsidRPr="004D0B63" w:rsidTr="00637295">
        <w:trPr>
          <w:trHeight w:val="120"/>
        </w:trPr>
        <w:tc>
          <w:tcPr>
            <w:tcW w:w="166" w:type="pct"/>
            <w:vMerge w:val="restart"/>
          </w:tcPr>
          <w:p w:rsidR="002C398E" w:rsidRPr="004D0B63" w:rsidRDefault="002C398E" w:rsidP="00D21DF1">
            <w:pPr>
              <w:spacing w:before="20"/>
              <w:ind w:right="-57"/>
              <w:rPr>
                <w:color w:val="000000"/>
                <w:sz w:val="23"/>
                <w:szCs w:val="23"/>
                <w:lang w:val="uk-UA"/>
              </w:rPr>
            </w:pPr>
            <w:r w:rsidRPr="004D0B63">
              <w:rPr>
                <w:color w:val="000000"/>
                <w:sz w:val="23"/>
                <w:szCs w:val="23"/>
                <w:lang w:val="uk-UA"/>
              </w:rPr>
              <w:t>1.1.</w:t>
            </w:r>
          </w:p>
        </w:tc>
        <w:tc>
          <w:tcPr>
            <w:tcW w:w="845" w:type="pct"/>
            <w:vMerge w:val="restart"/>
          </w:tcPr>
          <w:p w:rsidR="002C398E" w:rsidRPr="004D0B63" w:rsidRDefault="002C398E" w:rsidP="004D0B6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spacing w:val="0"/>
                <w:sz w:val="23"/>
                <w:szCs w:val="23"/>
                <w:shd w:val="clear" w:color="auto" w:fill="FFFFFF"/>
                <w:lang w:val="uk-UA" w:eastAsia="zh-CN"/>
              </w:rPr>
            </w:pPr>
            <w:r w:rsidRPr="004D0B63">
              <w:rPr>
                <w:color w:val="000000"/>
                <w:spacing w:val="0"/>
                <w:sz w:val="23"/>
                <w:szCs w:val="23"/>
                <w:shd w:val="clear" w:color="auto" w:fill="FFFFFF"/>
                <w:lang w:val="uk-UA" w:eastAsia="zh-CN"/>
              </w:rPr>
              <w:t>Продовження ліцензії, технічна підтримка при використанні програмного забезпечення системи та веб-геопорталу містобудівного кадастру</w:t>
            </w:r>
          </w:p>
        </w:tc>
        <w:tc>
          <w:tcPr>
            <w:tcW w:w="389" w:type="pct"/>
            <w:vMerge w:val="restart"/>
          </w:tcPr>
          <w:p w:rsidR="002C398E" w:rsidRPr="004D0B63" w:rsidRDefault="002C398E" w:rsidP="006B2070">
            <w:pPr>
              <w:spacing w:before="20" w:line="216" w:lineRule="auto"/>
              <w:jc w:val="center"/>
              <w:rPr>
                <w:color w:val="000000"/>
                <w:sz w:val="23"/>
                <w:szCs w:val="23"/>
                <w:lang w:val="uk-UA"/>
              </w:rPr>
            </w:pPr>
            <w:r w:rsidRPr="004D0B63">
              <w:rPr>
                <w:color w:val="000000"/>
                <w:sz w:val="23"/>
                <w:szCs w:val="23"/>
                <w:lang w:val="uk-UA"/>
              </w:rPr>
              <w:t>2018-2020 роки</w:t>
            </w:r>
          </w:p>
        </w:tc>
        <w:tc>
          <w:tcPr>
            <w:tcW w:w="569" w:type="pct"/>
            <w:vMerge w:val="restart"/>
          </w:tcPr>
          <w:p w:rsidR="002C398E" w:rsidRPr="004D0B63" w:rsidRDefault="002C398E" w:rsidP="004D0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line="216" w:lineRule="auto"/>
              <w:jc w:val="both"/>
              <w:rPr>
                <w:color w:val="000000"/>
                <w:spacing w:val="0"/>
                <w:sz w:val="23"/>
                <w:szCs w:val="23"/>
                <w:lang w:val="uk-UA" w:eastAsia="zh-CN"/>
              </w:rPr>
            </w:pPr>
            <w:r w:rsidRPr="004D0B63">
              <w:rPr>
                <w:color w:val="000000"/>
                <w:spacing w:val="0"/>
                <w:sz w:val="23"/>
                <w:szCs w:val="23"/>
                <w:lang w:val="uk-UA" w:eastAsia="zh-CN"/>
              </w:rPr>
              <w:t xml:space="preserve">Управління архітектури та </w:t>
            </w:r>
            <w:r w:rsidRPr="004D0B63">
              <w:rPr>
                <w:color w:val="000000"/>
                <w:sz w:val="23"/>
                <w:szCs w:val="23"/>
                <w:lang w:val="uk-UA" w:eastAsia="zh-CN"/>
              </w:rPr>
              <w:t>містобудування</w:t>
            </w:r>
            <w:r w:rsidRPr="004D0B63">
              <w:rPr>
                <w:color w:val="000000"/>
                <w:spacing w:val="0"/>
                <w:sz w:val="23"/>
                <w:szCs w:val="23"/>
                <w:lang w:val="uk-UA" w:eastAsia="zh-CN"/>
              </w:rPr>
              <w:t xml:space="preserve"> Сумської міської ради </w:t>
            </w:r>
          </w:p>
          <w:p w:rsidR="002C398E" w:rsidRPr="004D0B63" w:rsidRDefault="002C398E" w:rsidP="004D0B63">
            <w:pPr>
              <w:spacing w:before="20" w:line="216" w:lineRule="auto"/>
              <w:jc w:val="both"/>
              <w:rPr>
                <w:color w:val="000000"/>
                <w:sz w:val="23"/>
                <w:szCs w:val="23"/>
                <w:lang w:val="uk-UA"/>
              </w:rPr>
            </w:pPr>
          </w:p>
        </w:tc>
        <w:tc>
          <w:tcPr>
            <w:tcW w:w="552" w:type="pct"/>
          </w:tcPr>
          <w:p w:rsidR="002C398E" w:rsidRPr="004D0B63" w:rsidRDefault="002C398E" w:rsidP="002927CC">
            <w:pPr>
              <w:spacing w:before="20" w:line="216" w:lineRule="auto"/>
              <w:rPr>
                <w:color w:val="000000"/>
                <w:sz w:val="23"/>
                <w:szCs w:val="23"/>
                <w:lang w:val="uk-UA"/>
              </w:rPr>
            </w:pPr>
            <w:r w:rsidRPr="004D0B63">
              <w:rPr>
                <w:color w:val="000000"/>
                <w:sz w:val="23"/>
                <w:szCs w:val="23"/>
                <w:lang w:val="uk-UA"/>
              </w:rPr>
              <w:t>Усього, в т.ч.:</w:t>
            </w:r>
          </w:p>
          <w:p w:rsidR="002C398E" w:rsidRPr="004D0B63" w:rsidRDefault="002C398E" w:rsidP="002927CC">
            <w:pPr>
              <w:spacing w:before="20" w:line="216" w:lineRule="auto"/>
              <w:rPr>
                <w:color w:val="000000"/>
                <w:sz w:val="23"/>
                <w:szCs w:val="23"/>
                <w:lang w:val="uk-UA"/>
              </w:rPr>
            </w:pPr>
          </w:p>
        </w:tc>
        <w:tc>
          <w:tcPr>
            <w:tcW w:w="413" w:type="pct"/>
          </w:tcPr>
          <w:p w:rsidR="002C398E" w:rsidRPr="004D0B63" w:rsidRDefault="002C398E" w:rsidP="00D21DF1">
            <w:pPr>
              <w:spacing w:before="20" w:line="216" w:lineRule="auto"/>
              <w:jc w:val="center"/>
              <w:rPr>
                <w:color w:val="000000"/>
                <w:sz w:val="23"/>
                <w:szCs w:val="23"/>
                <w:lang w:val="uk-UA"/>
              </w:rPr>
            </w:pPr>
            <w:r w:rsidRPr="004D0B63">
              <w:rPr>
                <w:color w:val="000000"/>
                <w:sz w:val="23"/>
                <w:szCs w:val="23"/>
                <w:lang w:val="uk-UA"/>
              </w:rPr>
              <w:t>600,0</w:t>
            </w:r>
          </w:p>
        </w:tc>
        <w:tc>
          <w:tcPr>
            <w:tcW w:w="412" w:type="pct"/>
          </w:tcPr>
          <w:p w:rsidR="002C398E" w:rsidRPr="004D0B63" w:rsidRDefault="002C398E" w:rsidP="002927CC">
            <w:pPr>
              <w:spacing w:before="20" w:line="216" w:lineRule="auto"/>
              <w:jc w:val="center"/>
              <w:rPr>
                <w:color w:val="000000"/>
                <w:sz w:val="23"/>
                <w:szCs w:val="23"/>
                <w:lang w:val="uk-UA"/>
              </w:rPr>
            </w:pPr>
            <w:r w:rsidRPr="004D0B63">
              <w:rPr>
                <w:color w:val="000000"/>
                <w:sz w:val="23"/>
                <w:szCs w:val="23"/>
                <w:lang w:val="uk-UA"/>
              </w:rPr>
              <w:t>200,0</w:t>
            </w:r>
          </w:p>
        </w:tc>
        <w:tc>
          <w:tcPr>
            <w:tcW w:w="411" w:type="pct"/>
          </w:tcPr>
          <w:p w:rsidR="002C398E" w:rsidRPr="004D0B63" w:rsidRDefault="002C398E" w:rsidP="002927CC">
            <w:pPr>
              <w:spacing w:before="20" w:line="216" w:lineRule="auto"/>
              <w:jc w:val="center"/>
              <w:rPr>
                <w:color w:val="000000"/>
                <w:sz w:val="23"/>
                <w:szCs w:val="23"/>
                <w:lang w:val="uk-UA"/>
              </w:rPr>
            </w:pPr>
            <w:r w:rsidRPr="004D0B63">
              <w:rPr>
                <w:color w:val="000000"/>
                <w:sz w:val="23"/>
                <w:szCs w:val="23"/>
                <w:lang w:val="uk-UA"/>
              </w:rPr>
              <w:t>200,0</w:t>
            </w:r>
          </w:p>
        </w:tc>
        <w:tc>
          <w:tcPr>
            <w:tcW w:w="434" w:type="pct"/>
          </w:tcPr>
          <w:p w:rsidR="002C398E" w:rsidRPr="004D0B63" w:rsidRDefault="002C398E" w:rsidP="002927CC">
            <w:pPr>
              <w:spacing w:before="20" w:line="216" w:lineRule="auto"/>
              <w:jc w:val="center"/>
              <w:rPr>
                <w:color w:val="000000"/>
                <w:sz w:val="23"/>
                <w:szCs w:val="23"/>
                <w:lang w:val="uk-UA"/>
              </w:rPr>
            </w:pPr>
            <w:r w:rsidRPr="004D0B63">
              <w:rPr>
                <w:color w:val="000000"/>
                <w:sz w:val="23"/>
                <w:szCs w:val="23"/>
                <w:lang w:val="uk-UA"/>
              </w:rPr>
              <w:t>200,0</w:t>
            </w:r>
          </w:p>
        </w:tc>
        <w:tc>
          <w:tcPr>
            <w:tcW w:w="809" w:type="pct"/>
            <w:vMerge w:val="restart"/>
          </w:tcPr>
          <w:p w:rsidR="002C398E" w:rsidRPr="004D0B63" w:rsidRDefault="002C398E" w:rsidP="004D0B63">
            <w:pPr>
              <w:spacing w:before="20" w:line="216" w:lineRule="auto"/>
              <w:jc w:val="both"/>
              <w:rPr>
                <w:color w:val="000000"/>
                <w:sz w:val="23"/>
                <w:szCs w:val="23"/>
                <w:lang w:val="uk-UA"/>
              </w:rPr>
            </w:pPr>
            <w:r w:rsidRPr="004D0B63">
              <w:rPr>
                <w:color w:val="000000"/>
                <w:spacing w:val="0"/>
                <w:sz w:val="23"/>
                <w:szCs w:val="23"/>
                <w:shd w:val="clear" w:color="auto" w:fill="FFFFFF"/>
                <w:lang w:val="uk-UA" w:eastAsia="zh-CN"/>
              </w:rPr>
              <w:t>Забезпечення безперебійного функціонування ліцензійного програмного забезпечення  геоінформаційної системи</w:t>
            </w:r>
          </w:p>
        </w:tc>
      </w:tr>
      <w:tr w:rsidR="002C398E" w:rsidRPr="004D0B63" w:rsidTr="00637295">
        <w:trPr>
          <w:trHeight w:val="120"/>
        </w:trPr>
        <w:tc>
          <w:tcPr>
            <w:tcW w:w="166" w:type="pct"/>
            <w:vMerge/>
          </w:tcPr>
          <w:p w:rsidR="002C398E" w:rsidRPr="004D0B63" w:rsidRDefault="002C398E" w:rsidP="002927CC">
            <w:pPr>
              <w:spacing w:before="20"/>
              <w:ind w:right="-57"/>
              <w:rPr>
                <w:color w:val="000000"/>
                <w:sz w:val="23"/>
                <w:szCs w:val="23"/>
                <w:lang w:val="uk-UA"/>
              </w:rPr>
            </w:pPr>
          </w:p>
        </w:tc>
        <w:tc>
          <w:tcPr>
            <w:tcW w:w="845" w:type="pct"/>
            <w:vMerge/>
          </w:tcPr>
          <w:p w:rsidR="002C398E" w:rsidRPr="004D0B63" w:rsidRDefault="002C398E" w:rsidP="004D0B63">
            <w:pPr>
              <w:tabs>
                <w:tab w:val="left" w:pos="916"/>
                <w:tab w:val="left" w:pos="1525"/>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line="216" w:lineRule="auto"/>
              <w:jc w:val="both"/>
              <w:rPr>
                <w:color w:val="000000"/>
                <w:spacing w:val="0"/>
                <w:sz w:val="23"/>
                <w:szCs w:val="23"/>
                <w:lang w:val="uk-UA" w:eastAsia="zh-CN"/>
              </w:rPr>
            </w:pPr>
          </w:p>
        </w:tc>
        <w:tc>
          <w:tcPr>
            <w:tcW w:w="389" w:type="pct"/>
            <w:vMerge/>
          </w:tcPr>
          <w:p w:rsidR="002C398E" w:rsidRPr="004D0B63" w:rsidRDefault="002C398E" w:rsidP="002927CC">
            <w:pPr>
              <w:spacing w:before="20" w:line="216" w:lineRule="auto"/>
              <w:rPr>
                <w:color w:val="000000"/>
                <w:sz w:val="23"/>
                <w:szCs w:val="23"/>
                <w:lang w:val="uk-UA"/>
              </w:rPr>
            </w:pPr>
          </w:p>
        </w:tc>
        <w:tc>
          <w:tcPr>
            <w:tcW w:w="569" w:type="pct"/>
            <w:vMerge/>
          </w:tcPr>
          <w:p w:rsidR="002C398E" w:rsidRPr="004D0B63" w:rsidRDefault="002C398E" w:rsidP="004D0B63">
            <w:pPr>
              <w:spacing w:before="20" w:line="216" w:lineRule="auto"/>
              <w:jc w:val="both"/>
              <w:rPr>
                <w:color w:val="000000"/>
                <w:sz w:val="23"/>
                <w:szCs w:val="23"/>
                <w:lang w:val="uk-UA"/>
              </w:rPr>
            </w:pPr>
          </w:p>
        </w:tc>
        <w:tc>
          <w:tcPr>
            <w:tcW w:w="552" w:type="pct"/>
          </w:tcPr>
          <w:p w:rsidR="002C398E" w:rsidRPr="004D0B63" w:rsidRDefault="002C398E" w:rsidP="002927CC">
            <w:pPr>
              <w:spacing w:before="20" w:line="216" w:lineRule="auto"/>
              <w:rPr>
                <w:color w:val="000000"/>
                <w:sz w:val="23"/>
                <w:szCs w:val="23"/>
                <w:lang w:val="uk-UA"/>
              </w:rPr>
            </w:pPr>
          </w:p>
          <w:p w:rsidR="002C398E" w:rsidRPr="004D0B63" w:rsidRDefault="002C398E" w:rsidP="006B2070">
            <w:pPr>
              <w:spacing w:before="20" w:line="216" w:lineRule="auto"/>
              <w:rPr>
                <w:color w:val="000000"/>
                <w:sz w:val="23"/>
                <w:szCs w:val="23"/>
                <w:lang w:val="uk-UA"/>
              </w:rPr>
            </w:pPr>
            <w:r w:rsidRPr="004D0B63">
              <w:rPr>
                <w:color w:val="000000"/>
                <w:sz w:val="23"/>
                <w:szCs w:val="23"/>
                <w:lang w:val="uk-UA"/>
              </w:rPr>
              <w:t>міський бюджет м. Суми</w:t>
            </w:r>
          </w:p>
        </w:tc>
        <w:tc>
          <w:tcPr>
            <w:tcW w:w="413" w:type="pct"/>
          </w:tcPr>
          <w:p w:rsidR="002C398E" w:rsidRPr="004D0B63" w:rsidRDefault="002C398E" w:rsidP="00292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line="216" w:lineRule="auto"/>
              <w:jc w:val="center"/>
              <w:rPr>
                <w:color w:val="000000"/>
                <w:spacing w:val="0"/>
                <w:sz w:val="23"/>
                <w:szCs w:val="23"/>
                <w:lang w:val="uk-UA"/>
              </w:rPr>
            </w:pPr>
          </w:p>
          <w:p w:rsidR="002C398E" w:rsidRPr="004D0B63" w:rsidRDefault="002C398E" w:rsidP="002927CC">
            <w:pPr>
              <w:spacing w:before="20" w:line="216" w:lineRule="auto"/>
              <w:jc w:val="center"/>
              <w:rPr>
                <w:color w:val="000000"/>
                <w:sz w:val="23"/>
                <w:szCs w:val="23"/>
                <w:lang w:val="uk-UA"/>
              </w:rPr>
            </w:pPr>
            <w:r w:rsidRPr="004D0B63">
              <w:rPr>
                <w:color w:val="000000"/>
                <w:sz w:val="23"/>
                <w:szCs w:val="23"/>
                <w:lang w:val="uk-UA"/>
              </w:rPr>
              <w:t>600,0</w:t>
            </w:r>
          </w:p>
        </w:tc>
        <w:tc>
          <w:tcPr>
            <w:tcW w:w="412" w:type="pct"/>
          </w:tcPr>
          <w:p w:rsidR="002C398E" w:rsidRPr="004D0B63" w:rsidRDefault="002C398E" w:rsidP="002927CC">
            <w:pPr>
              <w:spacing w:before="20" w:line="216" w:lineRule="auto"/>
              <w:jc w:val="center"/>
              <w:rPr>
                <w:color w:val="000000"/>
                <w:sz w:val="23"/>
                <w:szCs w:val="23"/>
                <w:lang w:val="uk-UA"/>
              </w:rPr>
            </w:pPr>
          </w:p>
          <w:p w:rsidR="002C398E" w:rsidRPr="004D0B63" w:rsidRDefault="002C398E" w:rsidP="002927CC">
            <w:pPr>
              <w:spacing w:before="20" w:line="216" w:lineRule="auto"/>
              <w:jc w:val="center"/>
              <w:rPr>
                <w:color w:val="000000"/>
                <w:sz w:val="23"/>
                <w:szCs w:val="23"/>
                <w:lang w:val="uk-UA"/>
              </w:rPr>
            </w:pPr>
            <w:r w:rsidRPr="004D0B63">
              <w:rPr>
                <w:color w:val="000000"/>
                <w:sz w:val="23"/>
                <w:szCs w:val="23"/>
                <w:lang w:val="uk-UA"/>
              </w:rPr>
              <w:t>200,0</w:t>
            </w:r>
          </w:p>
        </w:tc>
        <w:tc>
          <w:tcPr>
            <w:tcW w:w="411" w:type="pct"/>
          </w:tcPr>
          <w:p w:rsidR="002C398E" w:rsidRPr="004D0B63" w:rsidRDefault="002C398E" w:rsidP="002927CC">
            <w:pPr>
              <w:spacing w:before="20" w:line="216" w:lineRule="auto"/>
              <w:jc w:val="center"/>
              <w:rPr>
                <w:color w:val="000000"/>
                <w:sz w:val="23"/>
                <w:szCs w:val="23"/>
                <w:lang w:val="uk-UA"/>
              </w:rPr>
            </w:pPr>
          </w:p>
          <w:p w:rsidR="002C398E" w:rsidRPr="004D0B63" w:rsidRDefault="002C398E" w:rsidP="002927CC">
            <w:pPr>
              <w:spacing w:before="20" w:line="216" w:lineRule="auto"/>
              <w:jc w:val="center"/>
              <w:rPr>
                <w:color w:val="000000"/>
                <w:sz w:val="23"/>
                <w:szCs w:val="23"/>
                <w:lang w:val="uk-UA"/>
              </w:rPr>
            </w:pPr>
            <w:r w:rsidRPr="004D0B63">
              <w:rPr>
                <w:color w:val="000000"/>
                <w:sz w:val="23"/>
                <w:szCs w:val="23"/>
                <w:lang w:val="uk-UA"/>
              </w:rPr>
              <w:t>200,0</w:t>
            </w:r>
          </w:p>
        </w:tc>
        <w:tc>
          <w:tcPr>
            <w:tcW w:w="434" w:type="pct"/>
          </w:tcPr>
          <w:p w:rsidR="002C398E" w:rsidRPr="004D0B63" w:rsidRDefault="002C398E" w:rsidP="002927CC">
            <w:pPr>
              <w:spacing w:before="20" w:line="216" w:lineRule="auto"/>
              <w:jc w:val="center"/>
              <w:rPr>
                <w:color w:val="000000"/>
                <w:sz w:val="23"/>
                <w:szCs w:val="23"/>
                <w:lang w:val="uk-UA"/>
              </w:rPr>
            </w:pPr>
          </w:p>
          <w:p w:rsidR="002C398E" w:rsidRPr="004D0B63" w:rsidRDefault="002C398E" w:rsidP="00D21DF1">
            <w:pPr>
              <w:spacing w:before="20" w:line="216" w:lineRule="auto"/>
              <w:jc w:val="center"/>
              <w:rPr>
                <w:color w:val="000000"/>
                <w:sz w:val="23"/>
                <w:szCs w:val="23"/>
                <w:lang w:val="uk-UA"/>
              </w:rPr>
            </w:pPr>
            <w:r w:rsidRPr="004D0B63">
              <w:rPr>
                <w:color w:val="000000"/>
                <w:sz w:val="23"/>
                <w:szCs w:val="23"/>
                <w:lang w:val="uk-UA"/>
              </w:rPr>
              <w:t>200,0</w:t>
            </w:r>
          </w:p>
        </w:tc>
        <w:tc>
          <w:tcPr>
            <w:tcW w:w="809" w:type="pct"/>
            <w:vMerge/>
          </w:tcPr>
          <w:p w:rsidR="002C398E" w:rsidRPr="004D0B63" w:rsidRDefault="002C398E" w:rsidP="004D0B63">
            <w:pPr>
              <w:spacing w:before="20" w:line="216" w:lineRule="auto"/>
              <w:jc w:val="both"/>
              <w:rPr>
                <w:color w:val="000000"/>
                <w:sz w:val="23"/>
                <w:szCs w:val="23"/>
                <w:lang w:val="uk-UA"/>
              </w:rPr>
            </w:pPr>
          </w:p>
        </w:tc>
      </w:tr>
      <w:tr w:rsidR="002C398E" w:rsidRPr="004D0B63" w:rsidTr="00637295">
        <w:trPr>
          <w:trHeight w:val="120"/>
        </w:trPr>
        <w:tc>
          <w:tcPr>
            <w:tcW w:w="166" w:type="pct"/>
            <w:vMerge w:val="restart"/>
          </w:tcPr>
          <w:p w:rsidR="002C398E" w:rsidRPr="004D0B63" w:rsidRDefault="002C398E" w:rsidP="00C54EAC">
            <w:pPr>
              <w:spacing w:before="20"/>
              <w:ind w:right="-57"/>
              <w:rPr>
                <w:color w:val="000000"/>
                <w:sz w:val="23"/>
                <w:szCs w:val="23"/>
                <w:lang w:val="uk-UA"/>
              </w:rPr>
            </w:pPr>
            <w:r w:rsidRPr="004D0B63">
              <w:rPr>
                <w:color w:val="000000"/>
                <w:sz w:val="23"/>
                <w:szCs w:val="23"/>
                <w:lang w:val="uk-UA"/>
              </w:rPr>
              <w:t>1.2.</w:t>
            </w:r>
          </w:p>
        </w:tc>
        <w:tc>
          <w:tcPr>
            <w:tcW w:w="845" w:type="pct"/>
            <w:vMerge w:val="restart"/>
          </w:tcPr>
          <w:p w:rsidR="002C398E" w:rsidRPr="004D0B63" w:rsidRDefault="002C398E" w:rsidP="004D0B6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sz w:val="23"/>
                <w:szCs w:val="23"/>
                <w:lang w:val="uk-UA"/>
              </w:rPr>
            </w:pPr>
            <w:r w:rsidRPr="004D0B63">
              <w:rPr>
                <w:color w:val="000000"/>
                <w:sz w:val="23"/>
                <w:szCs w:val="23"/>
                <w:lang w:val="uk-UA"/>
              </w:rPr>
              <w:t>Модернізація наявного серверного обладнання з метою забезпечення надійності дії системі при наповненні, збереженні та захисті інформаційних баз даних містобудівного кадастру</w:t>
            </w:r>
          </w:p>
        </w:tc>
        <w:tc>
          <w:tcPr>
            <w:tcW w:w="389" w:type="pct"/>
            <w:vMerge w:val="restart"/>
          </w:tcPr>
          <w:p w:rsidR="002C398E" w:rsidRPr="004D0B63" w:rsidRDefault="002C398E" w:rsidP="006B2070">
            <w:pPr>
              <w:spacing w:before="20" w:line="216" w:lineRule="auto"/>
              <w:jc w:val="center"/>
              <w:rPr>
                <w:color w:val="000000"/>
                <w:sz w:val="23"/>
                <w:szCs w:val="23"/>
                <w:lang w:val="uk-UA"/>
              </w:rPr>
            </w:pPr>
            <w:r w:rsidRPr="004D0B63">
              <w:rPr>
                <w:color w:val="000000"/>
                <w:sz w:val="23"/>
                <w:szCs w:val="23"/>
                <w:lang w:val="uk-UA"/>
              </w:rPr>
              <w:t>2018</w:t>
            </w:r>
          </w:p>
        </w:tc>
        <w:tc>
          <w:tcPr>
            <w:tcW w:w="569" w:type="pct"/>
            <w:vMerge w:val="restart"/>
          </w:tcPr>
          <w:p w:rsidR="002C398E" w:rsidRPr="004D0B63" w:rsidRDefault="002C398E" w:rsidP="004D0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line="216" w:lineRule="auto"/>
              <w:jc w:val="both"/>
              <w:rPr>
                <w:color w:val="000000"/>
                <w:spacing w:val="0"/>
                <w:sz w:val="23"/>
                <w:szCs w:val="23"/>
                <w:lang w:val="uk-UA" w:eastAsia="zh-CN"/>
              </w:rPr>
            </w:pPr>
            <w:r w:rsidRPr="004D0B63">
              <w:rPr>
                <w:color w:val="000000"/>
                <w:spacing w:val="0"/>
                <w:sz w:val="23"/>
                <w:szCs w:val="23"/>
                <w:lang w:val="uk-UA" w:eastAsia="zh-CN"/>
              </w:rPr>
              <w:t xml:space="preserve">Управління архітектури та </w:t>
            </w:r>
            <w:r w:rsidRPr="004D0B63">
              <w:rPr>
                <w:color w:val="000000"/>
                <w:sz w:val="23"/>
                <w:szCs w:val="23"/>
                <w:lang w:val="uk-UA" w:eastAsia="zh-CN"/>
              </w:rPr>
              <w:t>містобудування</w:t>
            </w:r>
            <w:r w:rsidRPr="004D0B63">
              <w:rPr>
                <w:color w:val="000000"/>
                <w:spacing w:val="0"/>
                <w:sz w:val="23"/>
                <w:szCs w:val="23"/>
                <w:lang w:val="uk-UA" w:eastAsia="zh-CN"/>
              </w:rPr>
              <w:t xml:space="preserve"> Сумської міської ради </w:t>
            </w:r>
          </w:p>
          <w:p w:rsidR="002C398E" w:rsidRPr="004D0B63" w:rsidRDefault="002C398E" w:rsidP="004D0B63">
            <w:pPr>
              <w:jc w:val="both"/>
              <w:rPr>
                <w:color w:val="000000"/>
                <w:sz w:val="23"/>
                <w:szCs w:val="23"/>
                <w:lang w:val="uk-UA" w:eastAsia="zh-CN"/>
              </w:rPr>
            </w:pPr>
          </w:p>
        </w:tc>
        <w:tc>
          <w:tcPr>
            <w:tcW w:w="552" w:type="pct"/>
          </w:tcPr>
          <w:p w:rsidR="002C398E" w:rsidRPr="004D0B63" w:rsidRDefault="002C398E" w:rsidP="006F58A0">
            <w:pPr>
              <w:spacing w:before="20" w:line="216" w:lineRule="auto"/>
              <w:rPr>
                <w:color w:val="000000"/>
                <w:sz w:val="23"/>
                <w:szCs w:val="23"/>
                <w:lang w:val="uk-UA"/>
              </w:rPr>
            </w:pPr>
            <w:r w:rsidRPr="004D0B63">
              <w:rPr>
                <w:color w:val="000000"/>
                <w:sz w:val="23"/>
                <w:szCs w:val="23"/>
                <w:lang w:val="uk-UA"/>
              </w:rPr>
              <w:t>Усього, в т.ч.:</w:t>
            </w:r>
          </w:p>
          <w:p w:rsidR="002C398E" w:rsidRPr="004D0B63" w:rsidRDefault="002C398E" w:rsidP="006F58A0">
            <w:pPr>
              <w:spacing w:before="20" w:line="216" w:lineRule="auto"/>
              <w:rPr>
                <w:color w:val="000000"/>
                <w:sz w:val="23"/>
                <w:szCs w:val="23"/>
                <w:lang w:val="uk-UA"/>
              </w:rPr>
            </w:pPr>
          </w:p>
        </w:tc>
        <w:tc>
          <w:tcPr>
            <w:tcW w:w="413" w:type="pct"/>
          </w:tcPr>
          <w:p w:rsidR="002C398E" w:rsidRPr="004D0B63" w:rsidRDefault="002C398E" w:rsidP="006F58A0">
            <w:pPr>
              <w:spacing w:before="20" w:line="216" w:lineRule="auto"/>
              <w:jc w:val="center"/>
              <w:rPr>
                <w:color w:val="000000"/>
                <w:sz w:val="23"/>
                <w:szCs w:val="23"/>
                <w:lang w:val="uk-UA"/>
              </w:rPr>
            </w:pPr>
            <w:r w:rsidRPr="004D0B63">
              <w:rPr>
                <w:color w:val="000000"/>
                <w:sz w:val="23"/>
                <w:szCs w:val="23"/>
                <w:lang w:val="uk-UA"/>
              </w:rPr>
              <w:t>105,0</w:t>
            </w:r>
          </w:p>
        </w:tc>
        <w:tc>
          <w:tcPr>
            <w:tcW w:w="412" w:type="pct"/>
          </w:tcPr>
          <w:p w:rsidR="002C398E" w:rsidRPr="004D0B63" w:rsidRDefault="002C398E" w:rsidP="006F58A0">
            <w:pPr>
              <w:spacing w:before="20" w:line="216" w:lineRule="auto"/>
              <w:jc w:val="center"/>
              <w:rPr>
                <w:color w:val="000000"/>
                <w:sz w:val="23"/>
                <w:szCs w:val="23"/>
                <w:lang w:val="uk-UA"/>
              </w:rPr>
            </w:pPr>
            <w:r w:rsidRPr="004D0B63">
              <w:rPr>
                <w:color w:val="000000"/>
                <w:sz w:val="23"/>
                <w:szCs w:val="23"/>
                <w:lang w:val="uk-UA"/>
              </w:rPr>
              <w:t>105,0</w:t>
            </w:r>
          </w:p>
        </w:tc>
        <w:tc>
          <w:tcPr>
            <w:tcW w:w="411" w:type="pct"/>
          </w:tcPr>
          <w:p w:rsidR="002C398E" w:rsidRPr="004D0B63" w:rsidRDefault="002C398E" w:rsidP="006F58A0">
            <w:pPr>
              <w:spacing w:before="20" w:line="216" w:lineRule="auto"/>
              <w:jc w:val="center"/>
              <w:rPr>
                <w:color w:val="000000"/>
                <w:sz w:val="23"/>
                <w:szCs w:val="23"/>
                <w:lang w:val="uk-UA"/>
              </w:rPr>
            </w:pPr>
            <w:r w:rsidRPr="004D0B63">
              <w:rPr>
                <w:color w:val="000000"/>
                <w:sz w:val="23"/>
                <w:szCs w:val="23"/>
                <w:lang w:val="uk-UA"/>
              </w:rPr>
              <w:t>-</w:t>
            </w:r>
          </w:p>
        </w:tc>
        <w:tc>
          <w:tcPr>
            <w:tcW w:w="434" w:type="pct"/>
          </w:tcPr>
          <w:p w:rsidR="002C398E" w:rsidRPr="004D0B63" w:rsidRDefault="002C398E" w:rsidP="006F58A0">
            <w:pPr>
              <w:spacing w:before="20" w:line="216" w:lineRule="auto"/>
              <w:jc w:val="center"/>
              <w:rPr>
                <w:color w:val="000000"/>
                <w:sz w:val="23"/>
                <w:szCs w:val="23"/>
                <w:lang w:val="uk-UA"/>
              </w:rPr>
            </w:pPr>
            <w:r w:rsidRPr="004D0B63">
              <w:rPr>
                <w:color w:val="000000"/>
                <w:sz w:val="23"/>
                <w:szCs w:val="23"/>
                <w:lang w:val="uk-UA"/>
              </w:rPr>
              <w:t>-</w:t>
            </w:r>
          </w:p>
        </w:tc>
        <w:tc>
          <w:tcPr>
            <w:tcW w:w="809" w:type="pct"/>
            <w:vMerge w:val="restart"/>
          </w:tcPr>
          <w:p w:rsidR="002C398E" w:rsidRPr="004D0B63" w:rsidRDefault="002C398E" w:rsidP="004D0B6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spacing w:val="0"/>
                <w:sz w:val="23"/>
                <w:szCs w:val="23"/>
                <w:shd w:val="clear" w:color="auto" w:fill="FFFFFF"/>
                <w:lang w:val="uk-UA" w:eastAsia="zh-CN"/>
              </w:rPr>
            </w:pPr>
            <w:r w:rsidRPr="004D0B63">
              <w:rPr>
                <w:color w:val="000000"/>
                <w:spacing w:val="0"/>
                <w:sz w:val="23"/>
                <w:szCs w:val="23"/>
                <w:shd w:val="clear" w:color="auto" w:fill="FFFFFF"/>
                <w:lang w:val="uk-UA" w:eastAsia="zh-CN"/>
              </w:rPr>
              <w:t>Забезпечення стабільної роботи  серверного обладнання та захисту інформації в системі містобудівного кадастру</w:t>
            </w:r>
          </w:p>
        </w:tc>
      </w:tr>
      <w:tr w:rsidR="002C398E" w:rsidRPr="004D0B63" w:rsidTr="00637295">
        <w:trPr>
          <w:trHeight w:val="120"/>
        </w:trPr>
        <w:tc>
          <w:tcPr>
            <w:tcW w:w="166" w:type="pct"/>
            <w:vMerge/>
          </w:tcPr>
          <w:p w:rsidR="002C398E" w:rsidRPr="004D0B63" w:rsidRDefault="002C398E" w:rsidP="00C54EAC">
            <w:pPr>
              <w:spacing w:before="20"/>
              <w:ind w:right="-57"/>
              <w:rPr>
                <w:color w:val="000000"/>
                <w:sz w:val="23"/>
                <w:szCs w:val="23"/>
                <w:lang w:val="uk-UA"/>
              </w:rPr>
            </w:pPr>
          </w:p>
        </w:tc>
        <w:tc>
          <w:tcPr>
            <w:tcW w:w="845" w:type="pct"/>
            <w:vMerge/>
          </w:tcPr>
          <w:p w:rsidR="002C398E" w:rsidRPr="004D0B63" w:rsidRDefault="002C398E" w:rsidP="004D0B6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spacing w:val="0"/>
                <w:sz w:val="23"/>
                <w:szCs w:val="23"/>
                <w:lang w:val="uk-UA"/>
              </w:rPr>
            </w:pPr>
          </w:p>
        </w:tc>
        <w:tc>
          <w:tcPr>
            <w:tcW w:w="389" w:type="pct"/>
            <w:vMerge/>
          </w:tcPr>
          <w:p w:rsidR="002C398E" w:rsidRPr="004D0B63" w:rsidRDefault="002C398E" w:rsidP="006B2070">
            <w:pPr>
              <w:spacing w:before="20" w:line="216" w:lineRule="auto"/>
              <w:jc w:val="center"/>
              <w:rPr>
                <w:color w:val="000000"/>
                <w:sz w:val="23"/>
                <w:szCs w:val="23"/>
                <w:lang w:val="uk-UA"/>
              </w:rPr>
            </w:pPr>
          </w:p>
        </w:tc>
        <w:tc>
          <w:tcPr>
            <w:tcW w:w="569" w:type="pct"/>
            <w:vMerge/>
          </w:tcPr>
          <w:p w:rsidR="002C398E" w:rsidRPr="004D0B63" w:rsidRDefault="002C398E" w:rsidP="004D0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line="216" w:lineRule="auto"/>
              <w:jc w:val="both"/>
              <w:rPr>
                <w:color w:val="000000"/>
                <w:spacing w:val="0"/>
                <w:sz w:val="23"/>
                <w:szCs w:val="23"/>
                <w:lang w:val="uk-UA" w:eastAsia="zh-CN"/>
              </w:rPr>
            </w:pPr>
          </w:p>
        </w:tc>
        <w:tc>
          <w:tcPr>
            <w:tcW w:w="552" w:type="pct"/>
          </w:tcPr>
          <w:p w:rsidR="002C398E" w:rsidRPr="004D0B63" w:rsidRDefault="002C398E" w:rsidP="002927CC">
            <w:pPr>
              <w:spacing w:before="20" w:line="216" w:lineRule="auto"/>
              <w:rPr>
                <w:color w:val="000000"/>
                <w:sz w:val="23"/>
                <w:szCs w:val="23"/>
                <w:lang w:val="uk-UA"/>
              </w:rPr>
            </w:pPr>
          </w:p>
          <w:p w:rsidR="002C398E" w:rsidRPr="004D0B63" w:rsidRDefault="002C398E" w:rsidP="002927CC">
            <w:pPr>
              <w:spacing w:before="20" w:line="216" w:lineRule="auto"/>
              <w:rPr>
                <w:color w:val="000000"/>
                <w:sz w:val="23"/>
                <w:szCs w:val="23"/>
                <w:lang w:val="uk-UA"/>
              </w:rPr>
            </w:pPr>
            <w:r w:rsidRPr="004D0B63">
              <w:rPr>
                <w:color w:val="000000"/>
                <w:sz w:val="23"/>
                <w:szCs w:val="23"/>
                <w:lang w:val="uk-UA"/>
              </w:rPr>
              <w:t>міський бюджет м. Суми</w:t>
            </w:r>
          </w:p>
        </w:tc>
        <w:tc>
          <w:tcPr>
            <w:tcW w:w="413" w:type="pct"/>
          </w:tcPr>
          <w:p w:rsidR="002C398E" w:rsidRPr="004D0B63" w:rsidRDefault="002C398E" w:rsidP="006F58A0">
            <w:pPr>
              <w:spacing w:before="20" w:line="216" w:lineRule="auto"/>
              <w:jc w:val="center"/>
              <w:rPr>
                <w:color w:val="000000"/>
                <w:sz w:val="23"/>
                <w:szCs w:val="23"/>
                <w:lang w:val="uk-UA"/>
              </w:rPr>
            </w:pPr>
            <w:r w:rsidRPr="004D0B63">
              <w:rPr>
                <w:color w:val="000000"/>
                <w:sz w:val="23"/>
                <w:szCs w:val="23"/>
                <w:lang w:val="uk-UA"/>
              </w:rPr>
              <w:t>105,0</w:t>
            </w:r>
          </w:p>
        </w:tc>
        <w:tc>
          <w:tcPr>
            <w:tcW w:w="412" w:type="pct"/>
          </w:tcPr>
          <w:p w:rsidR="002C398E" w:rsidRPr="004D0B63" w:rsidRDefault="002C398E" w:rsidP="006F58A0">
            <w:pPr>
              <w:spacing w:before="20" w:line="216" w:lineRule="auto"/>
              <w:jc w:val="center"/>
              <w:rPr>
                <w:color w:val="000000"/>
                <w:sz w:val="23"/>
                <w:szCs w:val="23"/>
                <w:lang w:val="uk-UA"/>
              </w:rPr>
            </w:pPr>
            <w:r w:rsidRPr="004D0B63">
              <w:rPr>
                <w:color w:val="000000"/>
                <w:sz w:val="23"/>
                <w:szCs w:val="23"/>
                <w:lang w:val="uk-UA"/>
              </w:rPr>
              <w:t>105,0</w:t>
            </w:r>
          </w:p>
        </w:tc>
        <w:tc>
          <w:tcPr>
            <w:tcW w:w="411" w:type="pct"/>
          </w:tcPr>
          <w:p w:rsidR="002C398E" w:rsidRPr="004D0B63" w:rsidRDefault="002C398E" w:rsidP="006F58A0">
            <w:pPr>
              <w:spacing w:before="20" w:line="216" w:lineRule="auto"/>
              <w:jc w:val="center"/>
              <w:rPr>
                <w:color w:val="000000"/>
                <w:sz w:val="23"/>
                <w:szCs w:val="23"/>
                <w:lang w:val="uk-UA"/>
              </w:rPr>
            </w:pPr>
            <w:r w:rsidRPr="004D0B63">
              <w:rPr>
                <w:color w:val="000000"/>
                <w:sz w:val="23"/>
                <w:szCs w:val="23"/>
                <w:lang w:val="uk-UA"/>
              </w:rPr>
              <w:t>-</w:t>
            </w:r>
          </w:p>
        </w:tc>
        <w:tc>
          <w:tcPr>
            <w:tcW w:w="434" w:type="pct"/>
          </w:tcPr>
          <w:p w:rsidR="002C398E" w:rsidRPr="004D0B63" w:rsidRDefault="002C398E" w:rsidP="006F58A0">
            <w:pPr>
              <w:spacing w:before="20" w:line="216" w:lineRule="auto"/>
              <w:jc w:val="center"/>
              <w:rPr>
                <w:color w:val="000000"/>
                <w:sz w:val="23"/>
                <w:szCs w:val="23"/>
                <w:lang w:val="uk-UA"/>
              </w:rPr>
            </w:pPr>
            <w:r w:rsidRPr="004D0B63">
              <w:rPr>
                <w:color w:val="000000"/>
                <w:sz w:val="23"/>
                <w:szCs w:val="23"/>
                <w:lang w:val="uk-UA"/>
              </w:rPr>
              <w:t>-</w:t>
            </w:r>
          </w:p>
        </w:tc>
        <w:tc>
          <w:tcPr>
            <w:tcW w:w="809" w:type="pct"/>
            <w:vMerge/>
          </w:tcPr>
          <w:p w:rsidR="002C398E" w:rsidRPr="004D0B63" w:rsidRDefault="002C398E" w:rsidP="004D0B6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spacing w:val="0"/>
                <w:sz w:val="23"/>
                <w:szCs w:val="23"/>
                <w:shd w:val="clear" w:color="auto" w:fill="FFFFFF"/>
                <w:lang w:val="uk-UA" w:eastAsia="zh-CN"/>
              </w:rPr>
            </w:pPr>
          </w:p>
        </w:tc>
      </w:tr>
      <w:tr w:rsidR="002C398E" w:rsidRPr="004D0B63" w:rsidTr="00637295">
        <w:trPr>
          <w:trHeight w:val="120"/>
        </w:trPr>
        <w:tc>
          <w:tcPr>
            <w:tcW w:w="166" w:type="pct"/>
            <w:vMerge w:val="restart"/>
          </w:tcPr>
          <w:p w:rsidR="002C398E" w:rsidRPr="004D0B63" w:rsidRDefault="002C398E" w:rsidP="00C54EAC">
            <w:pPr>
              <w:spacing w:before="20"/>
              <w:ind w:right="-57"/>
              <w:rPr>
                <w:color w:val="000000"/>
                <w:sz w:val="23"/>
                <w:szCs w:val="23"/>
                <w:lang w:val="uk-UA"/>
              </w:rPr>
            </w:pPr>
            <w:r w:rsidRPr="004D0B63">
              <w:rPr>
                <w:color w:val="000000"/>
                <w:sz w:val="23"/>
                <w:szCs w:val="23"/>
                <w:lang w:val="uk-UA"/>
              </w:rPr>
              <w:t>1.3</w:t>
            </w:r>
          </w:p>
        </w:tc>
        <w:tc>
          <w:tcPr>
            <w:tcW w:w="845" w:type="pct"/>
            <w:vMerge w:val="restart"/>
          </w:tcPr>
          <w:p w:rsidR="002C398E" w:rsidRPr="004D0B63" w:rsidRDefault="002C398E" w:rsidP="004D0B6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spacing w:val="0"/>
                <w:sz w:val="23"/>
                <w:szCs w:val="23"/>
                <w:shd w:val="clear" w:color="auto" w:fill="FFFFFF"/>
                <w:lang w:val="uk-UA" w:eastAsia="zh-CN"/>
              </w:rPr>
            </w:pPr>
            <w:r w:rsidRPr="004D0B63">
              <w:rPr>
                <w:color w:val="000000"/>
                <w:spacing w:val="0"/>
                <w:sz w:val="23"/>
                <w:szCs w:val="23"/>
                <w:lang w:val="uk-UA"/>
              </w:rPr>
              <w:t>Послуги з р</w:t>
            </w:r>
            <w:r w:rsidRPr="004D0B63">
              <w:rPr>
                <w:color w:val="000000"/>
                <w:spacing w:val="0"/>
                <w:sz w:val="23"/>
                <w:szCs w:val="23"/>
                <w:shd w:val="clear" w:color="auto" w:fill="FFFFFF"/>
                <w:lang w:val="uk-UA" w:eastAsia="zh-CN"/>
              </w:rPr>
              <w:t xml:space="preserve">озроблення сервісів обліку </w:t>
            </w:r>
          </w:p>
          <w:p w:rsidR="002C398E" w:rsidRPr="004D0B63" w:rsidRDefault="002C398E" w:rsidP="004D0B6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sz w:val="23"/>
                <w:szCs w:val="23"/>
                <w:lang w:val="uk-UA"/>
              </w:rPr>
            </w:pPr>
            <w:r w:rsidRPr="004D0B63">
              <w:rPr>
                <w:color w:val="000000"/>
                <w:spacing w:val="0"/>
                <w:sz w:val="23"/>
                <w:szCs w:val="23"/>
                <w:shd w:val="clear" w:color="auto" w:fill="FFFFFF"/>
                <w:lang w:val="uk-UA" w:eastAsia="zh-CN"/>
              </w:rPr>
              <w:t xml:space="preserve">та обміну кадастровими даними </w:t>
            </w:r>
          </w:p>
          <w:p w:rsidR="002C398E" w:rsidRPr="004D0B63" w:rsidRDefault="002C398E" w:rsidP="004D0B6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spacing w:val="0"/>
                <w:sz w:val="23"/>
                <w:szCs w:val="23"/>
                <w:lang w:val="uk-UA"/>
              </w:rPr>
            </w:pPr>
          </w:p>
        </w:tc>
        <w:tc>
          <w:tcPr>
            <w:tcW w:w="389" w:type="pct"/>
            <w:vMerge w:val="restart"/>
          </w:tcPr>
          <w:p w:rsidR="002C398E" w:rsidRPr="004D0B63" w:rsidRDefault="002C398E" w:rsidP="006B2070">
            <w:pPr>
              <w:spacing w:before="20" w:line="216" w:lineRule="auto"/>
              <w:jc w:val="center"/>
              <w:rPr>
                <w:color w:val="000000"/>
                <w:sz w:val="23"/>
                <w:szCs w:val="23"/>
                <w:lang w:val="uk-UA"/>
              </w:rPr>
            </w:pPr>
            <w:r w:rsidRPr="004D0B63">
              <w:rPr>
                <w:color w:val="000000"/>
                <w:sz w:val="23"/>
                <w:szCs w:val="23"/>
                <w:lang w:val="uk-UA"/>
              </w:rPr>
              <w:t>2018-2020 роки</w:t>
            </w:r>
          </w:p>
        </w:tc>
        <w:tc>
          <w:tcPr>
            <w:tcW w:w="569" w:type="pct"/>
            <w:vMerge w:val="restart"/>
          </w:tcPr>
          <w:p w:rsidR="002C398E" w:rsidRPr="004D0B63" w:rsidRDefault="002C398E" w:rsidP="004D0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line="216" w:lineRule="auto"/>
              <w:jc w:val="both"/>
              <w:rPr>
                <w:color w:val="000000"/>
                <w:spacing w:val="0"/>
                <w:sz w:val="23"/>
                <w:szCs w:val="23"/>
                <w:lang w:val="uk-UA" w:eastAsia="zh-CN"/>
              </w:rPr>
            </w:pPr>
            <w:r w:rsidRPr="004D0B63">
              <w:rPr>
                <w:color w:val="000000"/>
                <w:spacing w:val="0"/>
                <w:sz w:val="23"/>
                <w:szCs w:val="23"/>
                <w:lang w:val="uk-UA" w:eastAsia="zh-CN"/>
              </w:rPr>
              <w:t xml:space="preserve">Управління архітектури та </w:t>
            </w:r>
            <w:r w:rsidRPr="004D0B63">
              <w:rPr>
                <w:color w:val="000000"/>
                <w:sz w:val="23"/>
                <w:szCs w:val="23"/>
                <w:lang w:val="uk-UA" w:eastAsia="zh-CN"/>
              </w:rPr>
              <w:t>містобудування</w:t>
            </w:r>
            <w:r w:rsidRPr="004D0B63">
              <w:rPr>
                <w:color w:val="000000"/>
                <w:spacing w:val="0"/>
                <w:sz w:val="23"/>
                <w:szCs w:val="23"/>
                <w:lang w:val="uk-UA" w:eastAsia="zh-CN"/>
              </w:rPr>
              <w:t xml:space="preserve"> Сумської міської ради</w:t>
            </w:r>
          </w:p>
        </w:tc>
        <w:tc>
          <w:tcPr>
            <w:tcW w:w="552" w:type="pct"/>
          </w:tcPr>
          <w:p w:rsidR="002C398E" w:rsidRPr="004D0B63" w:rsidRDefault="002C398E" w:rsidP="006F58A0">
            <w:pPr>
              <w:spacing w:before="20" w:line="216" w:lineRule="auto"/>
              <w:rPr>
                <w:color w:val="000000"/>
                <w:sz w:val="23"/>
                <w:szCs w:val="23"/>
                <w:lang w:val="uk-UA"/>
              </w:rPr>
            </w:pPr>
            <w:r w:rsidRPr="004D0B63">
              <w:rPr>
                <w:color w:val="000000"/>
                <w:sz w:val="23"/>
                <w:szCs w:val="23"/>
                <w:lang w:val="uk-UA"/>
              </w:rPr>
              <w:t>Усього, в т.ч.:</w:t>
            </w:r>
          </w:p>
          <w:p w:rsidR="002C398E" w:rsidRPr="004D0B63" w:rsidRDefault="002C398E" w:rsidP="006F58A0">
            <w:pPr>
              <w:spacing w:before="20" w:line="216" w:lineRule="auto"/>
              <w:rPr>
                <w:color w:val="000000"/>
                <w:sz w:val="23"/>
                <w:szCs w:val="23"/>
                <w:lang w:val="uk-UA"/>
              </w:rPr>
            </w:pPr>
          </w:p>
        </w:tc>
        <w:tc>
          <w:tcPr>
            <w:tcW w:w="413" w:type="pct"/>
          </w:tcPr>
          <w:p w:rsidR="002C398E" w:rsidRPr="004D0B63" w:rsidRDefault="002C398E" w:rsidP="006F58A0">
            <w:pPr>
              <w:spacing w:before="20" w:line="216" w:lineRule="auto"/>
              <w:jc w:val="center"/>
              <w:rPr>
                <w:color w:val="000000"/>
                <w:sz w:val="23"/>
                <w:szCs w:val="23"/>
                <w:lang w:val="uk-UA"/>
              </w:rPr>
            </w:pPr>
            <w:r w:rsidRPr="004D0B63">
              <w:rPr>
                <w:color w:val="000000"/>
                <w:sz w:val="23"/>
                <w:szCs w:val="23"/>
                <w:lang w:val="uk-UA"/>
              </w:rPr>
              <w:t>200,0</w:t>
            </w:r>
          </w:p>
        </w:tc>
        <w:tc>
          <w:tcPr>
            <w:tcW w:w="412" w:type="pct"/>
          </w:tcPr>
          <w:p w:rsidR="002C398E" w:rsidRPr="004D0B63" w:rsidRDefault="002C398E" w:rsidP="006F58A0">
            <w:pPr>
              <w:spacing w:before="20" w:line="216" w:lineRule="auto"/>
              <w:jc w:val="center"/>
              <w:rPr>
                <w:color w:val="000000"/>
                <w:sz w:val="23"/>
                <w:szCs w:val="23"/>
                <w:lang w:val="uk-UA"/>
              </w:rPr>
            </w:pPr>
            <w:r w:rsidRPr="004D0B63">
              <w:rPr>
                <w:color w:val="000000"/>
                <w:sz w:val="23"/>
                <w:szCs w:val="23"/>
                <w:lang w:val="uk-UA"/>
              </w:rPr>
              <w:t>100,0</w:t>
            </w:r>
          </w:p>
        </w:tc>
        <w:tc>
          <w:tcPr>
            <w:tcW w:w="411" w:type="pct"/>
          </w:tcPr>
          <w:p w:rsidR="002C398E" w:rsidRPr="004D0B63" w:rsidRDefault="002C398E" w:rsidP="006F58A0">
            <w:pPr>
              <w:spacing w:before="20" w:line="216" w:lineRule="auto"/>
              <w:jc w:val="center"/>
              <w:rPr>
                <w:color w:val="000000"/>
                <w:sz w:val="23"/>
                <w:szCs w:val="23"/>
                <w:lang w:val="uk-UA"/>
              </w:rPr>
            </w:pPr>
            <w:r w:rsidRPr="004D0B63">
              <w:rPr>
                <w:color w:val="000000"/>
                <w:sz w:val="23"/>
                <w:szCs w:val="23"/>
                <w:lang w:val="uk-UA"/>
              </w:rPr>
              <w:t>100,0</w:t>
            </w:r>
          </w:p>
        </w:tc>
        <w:tc>
          <w:tcPr>
            <w:tcW w:w="434" w:type="pct"/>
          </w:tcPr>
          <w:p w:rsidR="002C398E" w:rsidRPr="004D0B63" w:rsidRDefault="002C398E" w:rsidP="006F58A0">
            <w:pPr>
              <w:spacing w:before="20" w:line="216" w:lineRule="auto"/>
              <w:jc w:val="center"/>
              <w:rPr>
                <w:color w:val="000000"/>
                <w:sz w:val="23"/>
                <w:szCs w:val="23"/>
                <w:lang w:val="uk-UA"/>
              </w:rPr>
            </w:pPr>
            <w:r w:rsidRPr="004D0B63">
              <w:rPr>
                <w:color w:val="000000"/>
                <w:sz w:val="23"/>
                <w:szCs w:val="23"/>
                <w:lang w:val="uk-UA"/>
              </w:rPr>
              <w:t>-</w:t>
            </w:r>
          </w:p>
        </w:tc>
        <w:tc>
          <w:tcPr>
            <w:tcW w:w="809" w:type="pct"/>
            <w:vMerge w:val="restart"/>
          </w:tcPr>
          <w:p w:rsidR="002C398E" w:rsidRPr="004D0B63" w:rsidRDefault="002C398E" w:rsidP="004D0B6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spacing w:val="0"/>
                <w:sz w:val="23"/>
                <w:szCs w:val="23"/>
                <w:shd w:val="clear" w:color="auto" w:fill="FFFFFF"/>
                <w:lang w:val="uk-UA" w:eastAsia="zh-CN"/>
              </w:rPr>
            </w:pPr>
            <w:r w:rsidRPr="004D0B63">
              <w:rPr>
                <w:color w:val="000000"/>
                <w:spacing w:val="0"/>
                <w:sz w:val="23"/>
                <w:szCs w:val="23"/>
                <w:shd w:val="clear" w:color="auto" w:fill="FFFFFF"/>
                <w:lang w:val="uk-UA" w:eastAsia="zh-CN"/>
              </w:rPr>
              <w:t xml:space="preserve">Актуалізація інформаційних  ресурсів містобудівного кадастру. </w:t>
            </w:r>
          </w:p>
          <w:p w:rsidR="002C398E" w:rsidRPr="004D0B63" w:rsidRDefault="002C398E" w:rsidP="004D0B6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spacing w:val="0"/>
                <w:sz w:val="23"/>
                <w:szCs w:val="23"/>
                <w:shd w:val="clear" w:color="auto" w:fill="FFFFFF"/>
                <w:lang w:val="uk-UA" w:eastAsia="zh-CN"/>
              </w:rPr>
            </w:pPr>
            <w:r w:rsidRPr="004D0B63">
              <w:rPr>
                <w:color w:val="000000"/>
                <w:spacing w:val="0"/>
                <w:sz w:val="23"/>
                <w:szCs w:val="23"/>
                <w:shd w:val="clear" w:color="auto" w:fill="FFFFFF"/>
                <w:lang w:val="uk-UA" w:eastAsia="zh-CN"/>
              </w:rPr>
              <w:t>Створення нових засобів обробки геопросторової інформації</w:t>
            </w:r>
          </w:p>
        </w:tc>
      </w:tr>
      <w:tr w:rsidR="002C398E" w:rsidRPr="004D0B63" w:rsidTr="00637295">
        <w:trPr>
          <w:trHeight w:val="120"/>
        </w:trPr>
        <w:tc>
          <w:tcPr>
            <w:tcW w:w="166" w:type="pct"/>
            <w:vMerge/>
          </w:tcPr>
          <w:p w:rsidR="002C398E" w:rsidRPr="004D0B63" w:rsidRDefault="002C398E" w:rsidP="00C54EAC">
            <w:pPr>
              <w:spacing w:before="20"/>
              <w:ind w:right="-57"/>
              <w:rPr>
                <w:color w:val="000000"/>
                <w:sz w:val="23"/>
                <w:szCs w:val="23"/>
                <w:lang w:val="uk-UA"/>
              </w:rPr>
            </w:pPr>
          </w:p>
        </w:tc>
        <w:tc>
          <w:tcPr>
            <w:tcW w:w="845" w:type="pct"/>
            <w:vMerge/>
          </w:tcPr>
          <w:p w:rsidR="002C398E" w:rsidRPr="004D0B63" w:rsidRDefault="002C398E" w:rsidP="002927CC">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pacing w:val="0"/>
                <w:sz w:val="23"/>
                <w:szCs w:val="23"/>
                <w:lang w:val="uk-UA"/>
              </w:rPr>
            </w:pPr>
          </w:p>
        </w:tc>
        <w:tc>
          <w:tcPr>
            <w:tcW w:w="389" w:type="pct"/>
            <w:vMerge/>
          </w:tcPr>
          <w:p w:rsidR="002C398E" w:rsidRPr="004D0B63" w:rsidRDefault="002C398E" w:rsidP="006B2070">
            <w:pPr>
              <w:spacing w:before="20" w:line="216" w:lineRule="auto"/>
              <w:jc w:val="center"/>
              <w:rPr>
                <w:color w:val="000000"/>
                <w:sz w:val="23"/>
                <w:szCs w:val="23"/>
                <w:lang w:val="uk-UA"/>
              </w:rPr>
            </w:pPr>
          </w:p>
        </w:tc>
        <w:tc>
          <w:tcPr>
            <w:tcW w:w="569" w:type="pct"/>
            <w:vMerge/>
          </w:tcPr>
          <w:p w:rsidR="002C398E" w:rsidRPr="004D0B63" w:rsidRDefault="002C398E" w:rsidP="006B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line="216" w:lineRule="auto"/>
              <w:jc w:val="center"/>
              <w:rPr>
                <w:color w:val="000000"/>
                <w:spacing w:val="0"/>
                <w:sz w:val="23"/>
                <w:szCs w:val="23"/>
                <w:lang w:val="uk-UA" w:eastAsia="zh-CN"/>
              </w:rPr>
            </w:pPr>
          </w:p>
        </w:tc>
        <w:tc>
          <w:tcPr>
            <w:tcW w:w="552" w:type="pct"/>
          </w:tcPr>
          <w:p w:rsidR="002C398E" w:rsidRPr="004D0B63" w:rsidRDefault="002C398E" w:rsidP="002927CC">
            <w:pPr>
              <w:spacing w:before="20" w:line="216" w:lineRule="auto"/>
              <w:rPr>
                <w:color w:val="000000"/>
                <w:sz w:val="23"/>
                <w:szCs w:val="23"/>
                <w:lang w:val="uk-UA"/>
              </w:rPr>
            </w:pPr>
          </w:p>
          <w:p w:rsidR="002C398E" w:rsidRPr="004D0B63" w:rsidRDefault="002C398E" w:rsidP="002927CC">
            <w:pPr>
              <w:spacing w:before="20" w:line="216" w:lineRule="auto"/>
              <w:rPr>
                <w:color w:val="000000"/>
                <w:sz w:val="23"/>
                <w:szCs w:val="23"/>
                <w:lang w:val="uk-UA"/>
              </w:rPr>
            </w:pPr>
            <w:r w:rsidRPr="004D0B63">
              <w:rPr>
                <w:color w:val="000000"/>
                <w:sz w:val="23"/>
                <w:szCs w:val="23"/>
                <w:lang w:val="uk-UA"/>
              </w:rPr>
              <w:t>міський бюджет м. Суми</w:t>
            </w:r>
          </w:p>
        </w:tc>
        <w:tc>
          <w:tcPr>
            <w:tcW w:w="413" w:type="pct"/>
          </w:tcPr>
          <w:p w:rsidR="002C398E" w:rsidRPr="004D0B63" w:rsidRDefault="002C398E" w:rsidP="006F58A0">
            <w:pPr>
              <w:spacing w:before="20" w:line="216" w:lineRule="auto"/>
              <w:jc w:val="center"/>
              <w:rPr>
                <w:color w:val="000000"/>
                <w:sz w:val="23"/>
                <w:szCs w:val="23"/>
                <w:lang w:val="uk-UA"/>
              </w:rPr>
            </w:pPr>
          </w:p>
          <w:p w:rsidR="002C398E" w:rsidRPr="004D0B63" w:rsidRDefault="002C398E" w:rsidP="006F58A0">
            <w:pPr>
              <w:spacing w:before="20" w:line="216" w:lineRule="auto"/>
              <w:jc w:val="center"/>
              <w:rPr>
                <w:color w:val="000000"/>
                <w:sz w:val="23"/>
                <w:szCs w:val="23"/>
                <w:lang w:val="uk-UA"/>
              </w:rPr>
            </w:pPr>
            <w:r w:rsidRPr="004D0B63">
              <w:rPr>
                <w:color w:val="000000"/>
                <w:sz w:val="23"/>
                <w:szCs w:val="23"/>
                <w:lang w:val="uk-UA"/>
              </w:rPr>
              <w:t>200,0</w:t>
            </w:r>
          </w:p>
        </w:tc>
        <w:tc>
          <w:tcPr>
            <w:tcW w:w="412" w:type="pct"/>
          </w:tcPr>
          <w:p w:rsidR="002C398E" w:rsidRPr="004D0B63" w:rsidRDefault="002C398E" w:rsidP="006F58A0">
            <w:pPr>
              <w:spacing w:before="20" w:line="216" w:lineRule="auto"/>
              <w:jc w:val="center"/>
              <w:rPr>
                <w:color w:val="000000"/>
                <w:sz w:val="23"/>
                <w:szCs w:val="23"/>
                <w:lang w:val="uk-UA"/>
              </w:rPr>
            </w:pPr>
          </w:p>
          <w:p w:rsidR="002C398E" w:rsidRPr="004D0B63" w:rsidRDefault="002C398E" w:rsidP="006F58A0">
            <w:pPr>
              <w:spacing w:before="20" w:line="216" w:lineRule="auto"/>
              <w:jc w:val="center"/>
              <w:rPr>
                <w:color w:val="000000"/>
                <w:sz w:val="23"/>
                <w:szCs w:val="23"/>
                <w:lang w:val="uk-UA"/>
              </w:rPr>
            </w:pPr>
            <w:r w:rsidRPr="004D0B63">
              <w:rPr>
                <w:color w:val="000000"/>
                <w:sz w:val="23"/>
                <w:szCs w:val="23"/>
                <w:lang w:val="uk-UA"/>
              </w:rPr>
              <w:t>100,0</w:t>
            </w:r>
          </w:p>
        </w:tc>
        <w:tc>
          <w:tcPr>
            <w:tcW w:w="411" w:type="pct"/>
          </w:tcPr>
          <w:p w:rsidR="002C398E" w:rsidRPr="004D0B63" w:rsidRDefault="002C398E" w:rsidP="006F58A0">
            <w:pPr>
              <w:spacing w:before="20" w:line="216" w:lineRule="auto"/>
              <w:jc w:val="center"/>
              <w:rPr>
                <w:color w:val="000000"/>
                <w:sz w:val="23"/>
                <w:szCs w:val="23"/>
                <w:lang w:val="uk-UA"/>
              </w:rPr>
            </w:pPr>
          </w:p>
          <w:p w:rsidR="002C398E" w:rsidRPr="004D0B63" w:rsidRDefault="002C398E" w:rsidP="006F58A0">
            <w:pPr>
              <w:spacing w:before="20" w:line="216" w:lineRule="auto"/>
              <w:jc w:val="center"/>
              <w:rPr>
                <w:color w:val="000000"/>
                <w:sz w:val="23"/>
                <w:szCs w:val="23"/>
                <w:lang w:val="uk-UA"/>
              </w:rPr>
            </w:pPr>
            <w:r w:rsidRPr="004D0B63">
              <w:rPr>
                <w:color w:val="000000"/>
                <w:sz w:val="23"/>
                <w:szCs w:val="23"/>
                <w:lang w:val="uk-UA"/>
              </w:rPr>
              <w:t>100,0</w:t>
            </w:r>
          </w:p>
        </w:tc>
        <w:tc>
          <w:tcPr>
            <w:tcW w:w="434" w:type="pct"/>
          </w:tcPr>
          <w:p w:rsidR="002C398E" w:rsidRPr="004D0B63" w:rsidRDefault="002C398E" w:rsidP="006F58A0">
            <w:pPr>
              <w:spacing w:before="20" w:line="216" w:lineRule="auto"/>
              <w:jc w:val="center"/>
              <w:rPr>
                <w:color w:val="000000"/>
                <w:sz w:val="23"/>
                <w:szCs w:val="23"/>
                <w:lang w:val="uk-UA"/>
              </w:rPr>
            </w:pPr>
          </w:p>
          <w:p w:rsidR="002C398E" w:rsidRPr="004D0B63" w:rsidRDefault="002C398E" w:rsidP="006F58A0">
            <w:pPr>
              <w:spacing w:before="20" w:line="216" w:lineRule="auto"/>
              <w:jc w:val="center"/>
              <w:rPr>
                <w:color w:val="000000"/>
                <w:sz w:val="23"/>
                <w:szCs w:val="23"/>
                <w:lang w:val="uk-UA"/>
              </w:rPr>
            </w:pPr>
            <w:r w:rsidRPr="004D0B63">
              <w:rPr>
                <w:color w:val="000000"/>
                <w:sz w:val="23"/>
                <w:szCs w:val="23"/>
                <w:lang w:val="uk-UA"/>
              </w:rPr>
              <w:t>-</w:t>
            </w:r>
          </w:p>
        </w:tc>
        <w:tc>
          <w:tcPr>
            <w:tcW w:w="809" w:type="pct"/>
            <w:vMerge/>
          </w:tcPr>
          <w:p w:rsidR="002C398E" w:rsidRPr="004D0B63" w:rsidRDefault="002C398E" w:rsidP="002927CC">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pacing w:val="0"/>
                <w:sz w:val="23"/>
                <w:szCs w:val="23"/>
                <w:shd w:val="clear" w:color="auto" w:fill="FFFFFF"/>
                <w:lang w:val="uk-UA" w:eastAsia="zh-CN"/>
              </w:rPr>
            </w:pPr>
          </w:p>
        </w:tc>
      </w:tr>
    </w:tbl>
    <w:p w:rsidR="002C398E" w:rsidRDefault="002C398E"/>
    <w:tbl>
      <w:tblPr>
        <w:tblW w:w="52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
        <w:gridCol w:w="2619"/>
        <w:gridCol w:w="1206"/>
        <w:gridCol w:w="1764"/>
        <w:gridCol w:w="1699"/>
        <w:gridCol w:w="12"/>
        <w:gridCol w:w="1265"/>
        <w:gridCol w:w="15"/>
        <w:gridCol w:w="1259"/>
        <w:gridCol w:w="19"/>
        <w:gridCol w:w="1259"/>
        <w:gridCol w:w="15"/>
        <w:gridCol w:w="1345"/>
        <w:gridCol w:w="2508"/>
      </w:tblGrid>
      <w:tr w:rsidR="002C398E" w:rsidRPr="004D0B63" w:rsidTr="005525DE">
        <w:trPr>
          <w:trHeight w:val="458"/>
          <w:tblHeader/>
        </w:trPr>
        <w:tc>
          <w:tcPr>
            <w:tcW w:w="166" w:type="pct"/>
            <w:vMerge w:val="restart"/>
            <w:vAlign w:val="center"/>
          </w:tcPr>
          <w:p w:rsidR="002C398E" w:rsidRPr="004D0B63" w:rsidRDefault="002C398E" w:rsidP="005525DE">
            <w:pPr>
              <w:spacing w:before="20" w:line="216" w:lineRule="auto"/>
              <w:jc w:val="center"/>
              <w:rPr>
                <w:b/>
                <w:bCs/>
                <w:color w:val="000000"/>
                <w:sz w:val="23"/>
                <w:szCs w:val="23"/>
                <w:lang w:val="uk-UA"/>
              </w:rPr>
            </w:pPr>
            <w:r w:rsidRPr="004D0B63">
              <w:rPr>
                <w:b/>
                <w:bCs/>
                <w:color w:val="000000"/>
                <w:sz w:val="23"/>
                <w:szCs w:val="23"/>
                <w:lang w:val="uk-UA"/>
              </w:rPr>
              <w:t xml:space="preserve">№ </w:t>
            </w:r>
            <w:r w:rsidRPr="004D0B63">
              <w:rPr>
                <w:b/>
                <w:bCs/>
                <w:color w:val="000000"/>
                <w:sz w:val="23"/>
                <w:szCs w:val="23"/>
                <w:lang w:val="uk-UA"/>
              </w:rPr>
              <w:br/>
              <w:t>з/п</w:t>
            </w:r>
          </w:p>
        </w:tc>
        <w:tc>
          <w:tcPr>
            <w:tcW w:w="845" w:type="pct"/>
            <w:vMerge w:val="restart"/>
            <w:vAlign w:val="center"/>
          </w:tcPr>
          <w:p w:rsidR="002C398E" w:rsidRPr="004D0B63" w:rsidRDefault="002C398E" w:rsidP="005525DE">
            <w:pPr>
              <w:spacing w:before="20" w:line="216" w:lineRule="auto"/>
              <w:jc w:val="center"/>
              <w:rPr>
                <w:b/>
                <w:bCs/>
                <w:color w:val="000000"/>
                <w:sz w:val="23"/>
                <w:szCs w:val="23"/>
                <w:lang w:val="uk-UA"/>
              </w:rPr>
            </w:pPr>
            <w:r w:rsidRPr="004D0B63">
              <w:rPr>
                <w:b/>
                <w:bCs/>
                <w:color w:val="000000"/>
                <w:sz w:val="23"/>
                <w:szCs w:val="23"/>
                <w:lang w:val="uk-UA"/>
              </w:rPr>
              <w:t>Перелік заходів Програми</w:t>
            </w:r>
          </w:p>
        </w:tc>
        <w:tc>
          <w:tcPr>
            <w:tcW w:w="389" w:type="pct"/>
            <w:vMerge w:val="restart"/>
            <w:vAlign w:val="center"/>
          </w:tcPr>
          <w:p w:rsidR="002C398E" w:rsidRPr="004D0B63" w:rsidRDefault="002C398E" w:rsidP="005525DE">
            <w:pPr>
              <w:spacing w:before="20" w:line="216" w:lineRule="auto"/>
              <w:ind w:right="-132" w:hanging="102"/>
              <w:jc w:val="center"/>
              <w:rPr>
                <w:b/>
                <w:bCs/>
                <w:color w:val="000000"/>
                <w:sz w:val="23"/>
                <w:szCs w:val="23"/>
                <w:lang w:val="uk-UA"/>
              </w:rPr>
            </w:pPr>
            <w:r w:rsidRPr="004D0B63">
              <w:rPr>
                <w:b/>
                <w:bCs/>
                <w:color w:val="000000"/>
                <w:sz w:val="23"/>
                <w:szCs w:val="23"/>
                <w:lang w:val="uk-UA"/>
              </w:rPr>
              <w:t>Строк</w:t>
            </w:r>
          </w:p>
          <w:p w:rsidR="002C398E" w:rsidRPr="004D0B63" w:rsidRDefault="002C398E" w:rsidP="005525DE">
            <w:pPr>
              <w:spacing w:before="20" w:line="216" w:lineRule="auto"/>
              <w:ind w:right="-132" w:hanging="102"/>
              <w:jc w:val="center"/>
              <w:rPr>
                <w:b/>
                <w:bCs/>
                <w:color w:val="000000"/>
                <w:sz w:val="23"/>
                <w:szCs w:val="23"/>
                <w:lang w:val="uk-UA"/>
              </w:rPr>
            </w:pPr>
            <w:r w:rsidRPr="004D0B63">
              <w:rPr>
                <w:b/>
                <w:bCs/>
                <w:color w:val="000000"/>
                <w:sz w:val="23"/>
                <w:szCs w:val="23"/>
                <w:lang w:val="uk-UA"/>
              </w:rPr>
              <w:t>виконання заходу</w:t>
            </w:r>
          </w:p>
        </w:tc>
        <w:tc>
          <w:tcPr>
            <w:tcW w:w="569" w:type="pct"/>
            <w:vMerge w:val="restart"/>
            <w:vAlign w:val="center"/>
          </w:tcPr>
          <w:p w:rsidR="002C398E" w:rsidRPr="004D0B63" w:rsidRDefault="002C398E" w:rsidP="005525DE">
            <w:pPr>
              <w:spacing w:before="20" w:line="216" w:lineRule="auto"/>
              <w:jc w:val="center"/>
              <w:rPr>
                <w:b/>
                <w:bCs/>
                <w:color w:val="000000"/>
                <w:sz w:val="23"/>
                <w:szCs w:val="23"/>
                <w:lang w:val="uk-UA"/>
              </w:rPr>
            </w:pPr>
            <w:r w:rsidRPr="004D0B63">
              <w:rPr>
                <w:b/>
                <w:bCs/>
                <w:color w:val="000000"/>
                <w:sz w:val="23"/>
                <w:szCs w:val="23"/>
                <w:lang w:val="uk-UA"/>
              </w:rPr>
              <w:t>Виконавці</w:t>
            </w:r>
          </w:p>
        </w:tc>
        <w:tc>
          <w:tcPr>
            <w:tcW w:w="552" w:type="pct"/>
            <w:gridSpan w:val="2"/>
            <w:vMerge w:val="restart"/>
            <w:vAlign w:val="center"/>
          </w:tcPr>
          <w:p w:rsidR="002C398E" w:rsidRPr="004D0B63" w:rsidRDefault="002C398E" w:rsidP="005525DE">
            <w:pPr>
              <w:spacing w:before="20" w:line="216" w:lineRule="auto"/>
              <w:jc w:val="center"/>
              <w:rPr>
                <w:b/>
                <w:bCs/>
                <w:color w:val="000000"/>
                <w:sz w:val="23"/>
                <w:szCs w:val="23"/>
                <w:lang w:val="uk-UA"/>
              </w:rPr>
            </w:pPr>
            <w:r w:rsidRPr="004D0B63">
              <w:rPr>
                <w:b/>
                <w:bCs/>
                <w:color w:val="000000"/>
                <w:sz w:val="23"/>
                <w:szCs w:val="23"/>
                <w:lang w:val="uk-UA"/>
              </w:rPr>
              <w:t>Джерела фінансування</w:t>
            </w:r>
          </w:p>
        </w:tc>
        <w:tc>
          <w:tcPr>
            <w:tcW w:w="1670" w:type="pct"/>
            <w:gridSpan w:val="7"/>
            <w:vAlign w:val="center"/>
          </w:tcPr>
          <w:p w:rsidR="002C398E" w:rsidRPr="004D0B63" w:rsidRDefault="002C398E" w:rsidP="005525DE">
            <w:pPr>
              <w:spacing w:before="20" w:line="216" w:lineRule="auto"/>
              <w:jc w:val="center"/>
              <w:rPr>
                <w:b/>
                <w:bCs/>
                <w:color w:val="000000"/>
                <w:sz w:val="23"/>
                <w:szCs w:val="23"/>
                <w:lang w:val="uk-UA"/>
              </w:rPr>
            </w:pPr>
            <w:r w:rsidRPr="004D0B63">
              <w:rPr>
                <w:b/>
                <w:bCs/>
                <w:color w:val="000000"/>
                <w:sz w:val="23"/>
                <w:szCs w:val="23"/>
                <w:lang w:val="uk-UA"/>
              </w:rPr>
              <w:t xml:space="preserve">Орієнтовні обсяги фінансування (вартість), </w:t>
            </w:r>
            <w:r w:rsidRPr="004D0B63">
              <w:rPr>
                <w:b/>
                <w:bCs/>
                <w:color w:val="000000"/>
                <w:sz w:val="23"/>
                <w:szCs w:val="23"/>
                <w:lang w:val="uk-UA"/>
              </w:rPr>
              <w:br/>
              <w:t>тис. грн., у тому числі:</w:t>
            </w:r>
          </w:p>
        </w:tc>
        <w:tc>
          <w:tcPr>
            <w:tcW w:w="809" w:type="pct"/>
            <w:vMerge w:val="restart"/>
            <w:vAlign w:val="center"/>
          </w:tcPr>
          <w:p w:rsidR="002C398E" w:rsidRPr="004D0B63" w:rsidRDefault="002C398E" w:rsidP="005525DE">
            <w:pPr>
              <w:spacing w:before="20" w:line="216" w:lineRule="auto"/>
              <w:jc w:val="center"/>
              <w:rPr>
                <w:b/>
                <w:bCs/>
                <w:color w:val="000000"/>
                <w:sz w:val="23"/>
                <w:szCs w:val="23"/>
                <w:lang w:val="uk-UA"/>
              </w:rPr>
            </w:pPr>
            <w:r w:rsidRPr="004D0B63">
              <w:rPr>
                <w:b/>
                <w:bCs/>
                <w:color w:val="000000"/>
                <w:sz w:val="23"/>
                <w:szCs w:val="23"/>
                <w:lang w:val="uk-UA"/>
              </w:rPr>
              <w:t>Очікуваний результат</w:t>
            </w:r>
          </w:p>
        </w:tc>
      </w:tr>
      <w:tr w:rsidR="002C398E" w:rsidRPr="004D0B63" w:rsidTr="005525DE">
        <w:trPr>
          <w:trHeight w:val="175"/>
          <w:tblHeader/>
        </w:trPr>
        <w:tc>
          <w:tcPr>
            <w:tcW w:w="166" w:type="pct"/>
            <w:vMerge/>
          </w:tcPr>
          <w:p w:rsidR="002C398E" w:rsidRPr="004D0B63" w:rsidRDefault="002C398E" w:rsidP="005525DE">
            <w:pPr>
              <w:spacing w:before="20" w:line="216" w:lineRule="auto"/>
              <w:rPr>
                <w:color w:val="000000"/>
                <w:sz w:val="23"/>
                <w:szCs w:val="23"/>
                <w:lang w:val="uk-UA"/>
              </w:rPr>
            </w:pPr>
          </w:p>
        </w:tc>
        <w:tc>
          <w:tcPr>
            <w:tcW w:w="845" w:type="pct"/>
            <w:vMerge/>
          </w:tcPr>
          <w:p w:rsidR="002C398E" w:rsidRPr="004D0B63" w:rsidRDefault="002C398E" w:rsidP="005525DE">
            <w:pPr>
              <w:spacing w:before="20" w:line="216" w:lineRule="auto"/>
              <w:rPr>
                <w:color w:val="000000"/>
                <w:sz w:val="23"/>
                <w:szCs w:val="23"/>
                <w:lang w:val="uk-UA"/>
              </w:rPr>
            </w:pPr>
          </w:p>
        </w:tc>
        <w:tc>
          <w:tcPr>
            <w:tcW w:w="389" w:type="pct"/>
            <w:vMerge/>
          </w:tcPr>
          <w:p w:rsidR="002C398E" w:rsidRPr="004D0B63" w:rsidRDefault="002C398E" w:rsidP="005525DE">
            <w:pPr>
              <w:spacing w:before="20" w:line="216" w:lineRule="auto"/>
              <w:rPr>
                <w:color w:val="000000"/>
                <w:sz w:val="23"/>
                <w:szCs w:val="23"/>
                <w:lang w:val="uk-UA"/>
              </w:rPr>
            </w:pPr>
          </w:p>
        </w:tc>
        <w:tc>
          <w:tcPr>
            <w:tcW w:w="569" w:type="pct"/>
            <w:vMerge/>
          </w:tcPr>
          <w:p w:rsidR="002C398E" w:rsidRPr="004D0B63" w:rsidRDefault="002C398E" w:rsidP="005525DE">
            <w:pPr>
              <w:spacing w:before="20" w:line="216" w:lineRule="auto"/>
              <w:rPr>
                <w:color w:val="000000"/>
                <w:sz w:val="23"/>
                <w:szCs w:val="23"/>
                <w:lang w:val="uk-UA"/>
              </w:rPr>
            </w:pPr>
          </w:p>
        </w:tc>
        <w:tc>
          <w:tcPr>
            <w:tcW w:w="552" w:type="pct"/>
            <w:gridSpan w:val="2"/>
            <w:vMerge/>
          </w:tcPr>
          <w:p w:rsidR="002C398E" w:rsidRPr="004D0B63" w:rsidRDefault="002C398E" w:rsidP="005525DE">
            <w:pPr>
              <w:spacing w:before="20" w:line="216" w:lineRule="auto"/>
              <w:rPr>
                <w:color w:val="000000"/>
                <w:sz w:val="23"/>
                <w:szCs w:val="23"/>
                <w:lang w:val="uk-UA"/>
              </w:rPr>
            </w:pPr>
          </w:p>
        </w:tc>
        <w:tc>
          <w:tcPr>
            <w:tcW w:w="413" w:type="pct"/>
            <w:gridSpan w:val="2"/>
          </w:tcPr>
          <w:p w:rsidR="002C398E" w:rsidRPr="004D0B63" w:rsidRDefault="002C398E" w:rsidP="005525DE">
            <w:pPr>
              <w:spacing w:before="20" w:line="216" w:lineRule="auto"/>
              <w:rPr>
                <w:b/>
                <w:bCs/>
                <w:color w:val="000000"/>
                <w:sz w:val="23"/>
                <w:szCs w:val="23"/>
                <w:lang w:val="uk-UA"/>
              </w:rPr>
            </w:pPr>
            <w:r w:rsidRPr="004D0B63">
              <w:rPr>
                <w:b/>
                <w:bCs/>
                <w:color w:val="000000"/>
                <w:sz w:val="23"/>
                <w:szCs w:val="23"/>
                <w:lang w:val="uk-UA"/>
              </w:rPr>
              <w:t>Усього</w:t>
            </w:r>
          </w:p>
          <w:p w:rsidR="002C398E" w:rsidRPr="004D0B63" w:rsidRDefault="002C398E" w:rsidP="005525DE">
            <w:pPr>
              <w:spacing w:before="20" w:line="216" w:lineRule="auto"/>
              <w:rPr>
                <w:b/>
                <w:bCs/>
                <w:color w:val="000000"/>
                <w:sz w:val="23"/>
                <w:szCs w:val="23"/>
                <w:lang w:val="uk-UA"/>
              </w:rPr>
            </w:pPr>
          </w:p>
        </w:tc>
        <w:tc>
          <w:tcPr>
            <w:tcW w:w="412" w:type="pct"/>
            <w:gridSpan w:val="2"/>
          </w:tcPr>
          <w:p w:rsidR="002C398E" w:rsidRPr="004D0B63" w:rsidRDefault="002C398E" w:rsidP="005525DE">
            <w:pPr>
              <w:spacing w:before="20" w:line="216" w:lineRule="auto"/>
              <w:rPr>
                <w:b/>
                <w:bCs/>
                <w:color w:val="000000"/>
                <w:sz w:val="23"/>
                <w:szCs w:val="23"/>
                <w:lang w:val="uk-UA"/>
              </w:rPr>
            </w:pPr>
            <w:r w:rsidRPr="004D0B63">
              <w:rPr>
                <w:b/>
                <w:bCs/>
                <w:color w:val="000000"/>
                <w:sz w:val="23"/>
                <w:szCs w:val="23"/>
                <w:lang w:val="uk-UA"/>
              </w:rPr>
              <w:t>2018 рік</w:t>
            </w:r>
          </w:p>
        </w:tc>
        <w:tc>
          <w:tcPr>
            <w:tcW w:w="411" w:type="pct"/>
            <w:gridSpan w:val="2"/>
          </w:tcPr>
          <w:p w:rsidR="002C398E" w:rsidRPr="004D0B63" w:rsidRDefault="002C398E" w:rsidP="005525DE">
            <w:pPr>
              <w:spacing w:before="20" w:line="216" w:lineRule="auto"/>
              <w:rPr>
                <w:b/>
                <w:bCs/>
                <w:color w:val="000000"/>
                <w:sz w:val="23"/>
                <w:szCs w:val="23"/>
                <w:lang w:val="uk-UA"/>
              </w:rPr>
            </w:pPr>
            <w:r w:rsidRPr="004D0B63">
              <w:rPr>
                <w:b/>
                <w:bCs/>
                <w:color w:val="000000"/>
                <w:sz w:val="23"/>
                <w:szCs w:val="23"/>
                <w:lang w:val="uk-UA"/>
              </w:rPr>
              <w:t>2019 рік</w:t>
            </w:r>
          </w:p>
        </w:tc>
        <w:tc>
          <w:tcPr>
            <w:tcW w:w="434" w:type="pct"/>
          </w:tcPr>
          <w:p w:rsidR="002C398E" w:rsidRPr="004D0B63" w:rsidRDefault="002C398E" w:rsidP="005525DE">
            <w:pPr>
              <w:spacing w:before="20" w:line="216" w:lineRule="auto"/>
              <w:rPr>
                <w:b/>
                <w:bCs/>
                <w:color w:val="000000"/>
                <w:sz w:val="23"/>
                <w:szCs w:val="23"/>
                <w:lang w:val="uk-UA"/>
              </w:rPr>
            </w:pPr>
            <w:r w:rsidRPr="004D0B63">
              <w:rPr>
                <w:b/>
                <w:bCs/>
                <w:color w:val="000000"/>
                <w:sz w:val="23"/>
                <w:szCs w:val="23"/>
                <w:lang w:val="uk-UA"/>
              </w:rPr>
              <w:t>2020 рік</w:t>
            </w:r>
          </w:p>
        </w:tc>
        <w:tc>
          <w:tcPr>
            <w:tcW w:w="809" w:type="pct"/>
            <w:vMerge/>
          </w:tcPr>
          <w:p w:rsidR="002C398E" w:rsidRPr="004D0B63" w:rsidRDefault="002C398E" w:rsidP="005525DE">
            <w:pPr>
              <w:spacing w:before="20" w:line="216" w:lineRule="auto"/>
              <w:rPr>
                <w:color w:val="000000"/>
                <w:sz w:val="23"/>
                <w:szCs w:val="23"/>
                <w:lang w:val="uk-UA"/>
              </w:rPr>
            </w:pPr>
          </w:p>
        </w:tc>
      </w:tr>
      <w:tr w:rsidR="002C398E" w:rsidRPr="004D0B63" w:rsidTr="00637295">
        <w:trPr>
          <w:trHeight w:val="120"/>
        </w:trPr>
        <w:tc>
          <w:tcPr>
            <w:tcW w:w="166" w:type="pct"/>
            <w:vMerge w:val="restart"/>
          </w:tcPr>
          <w:p w:rsidR="002C398E" w:rsidRPr="004D0B63" w:rsidRDefault="002C398E" w:rsidP="00C54EAC">
            <w:pPr>
              <w:spacing w:before="20"/>
              <w:ind w:right="-57"/>
              <w:rPr>
                <w:color w:val="000000"/>
                <w:sz w:val="23"/>
                <w:szCs w:val="23"/>
                <w:lang w:val="uk-UA"/>
              </w:rPr>
            </w:pPr>
            <w:r w:rsidRPr="004D0B63">
              <w:rPr>
                <w:color w:val="000000"/>
                <w:sz w:val="23"/>
                <w:szCs w:val="23"/>
                <w:lang w:val="uk-UA"/>
              </w:rPr>
              <w:t>1.4</w:t>
            </w:r>
          </w:p>
        </w:tc>
        <w:tc>
          <w:tcPr>
            <w:tcW w:w="845" w:type="pct"/>
            <w:vMerge w:val="restart"/>
          </w:tcPr>
          <w:p w:rsidR="002C398E" w:rsidRPr="004D0B63" w:rsidRDefault="002C398E" w:rsidP="004D0B6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sz w:val="23"/>
                <w:szCs w:val="23"/>
                <w:lang w:val="uk-UA"/>
              </w:rPr>
            </w:pPr>
            <w:r w:rsidRPr="004D0B63">
              <w:rPr>
                <w:color w:val="000000"/>
                <w:sz w:val="23"/>
                <w:szCs w:val="23"/>
                <w:lang w:val="uk-UA"/>
              </w:rPr>
              <w:t xml:space="preserve">Професійне навчання та підвищення кваліфікації співробітників Служби містобудівного кадастру </w:t>
            </w:r>
          </w:p>
        </w:tc>
        <w:tc>
          <w:tcPr>
            <w:tcW w:w="389" w:type="pct"/>
            <w:vMerge w:val="restart"/>
          </w:tcPr>
          <w:p w:rsidR="002C398E" w:rsidRPr="004D0B63" w:rsidRDefault="002C398E" w:rsidP="006B2070">
            <w:pPr>
              <w:spacing w:before="20" w:line="216" w:lineRule="auto"/>
              <w:jc w:val="center"/>
              <w:rPr>
                <w:color w:val="000000"/>
                <w:sz w:val="23"/>
                <w:szCs w:val="23"/>
                <w:lang w:val="uk-UA"/>
              </w:rPr>
            </w:pPr>
            <w:r w:rsidRPr="004D0B63">
              <w:rPr>
                <w:color w:val="000000"/>
                <w:sz w:val="23"/>
                <w:szCs w:val="23"/>
                <w:lang w:val="uk-UA"/>
              </w:rPr>
              <w:t>2018-2020 роки</w:t>
            </w:r>
          </w:p>
        </w:tc>
        <w:tc>
          <w:tcPr>
            <w:tcW w:w="569" w:type="pct"/>
            <w:vMerge w:val="restart"/>
          </w:tcPr>
          <w:p w:rsidR="002C398E" w:rsidRPr="004D0B63" w:rsidRDefault="002C398E" w:rsidP="004D0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line="216" w:lineRule="auto"/>
              <w:jc w:val="both"/>
              <w:rPr>
                <w:color w:val="000000"/>
                <w:spacing w:val="0"/>
                <w:sz w:val="23"/>
                <w:szCs w:val="23"/>
                <w:lang w:val="uk-UA" w:eastAsia="zh-CN"/>
              </w:rPr>
            </w:pPr>
            <w:r w:rsidRPr="004D0B63">
              <w:rPr>
                <w:color w:val="000000"/>
                <w:spacing w:val="0"/>
                <w:sz w:val="23"/>
                <w:szCs w:val="23"/>
                <w:lang w:val="uk-UA" w:eastAsia="zh-CN"/>
              </w:rPr>
              <w:t xml:space="preserve">Управління архітектури та </w:t>
            </w:r>
            <w:r w:rsidRPr="004D0B63">
              <w:rPr>
                <w:color w:val="000000"/>
                <w:sz w:val="23"/>
                <w:szCs w:val="23"/>
                <w:lang w:val="uk-UA" w:eastAsia="zh-CN"/>
              </w:rPr>
              <w:t>містобудування</w:t>
            </w:r>
            <w:r w:rsidRPr="004D0B63">
              <w:rPr>
                <w:color w:val="000000"/>
                <w:spacing w:val="0"/>
                <w:sz w:val="23"/>
                <w:szCs w:val="23"/>
                <w:lang w:val="uk-UA" w:eastAsia="zh-CN"/>
              </w:rPr>
              <w:t xml:space="preserve"> Сумської міської ради</w:t>
            </w:r>
          </w:p>
        </w:tc>
        <w:tc>
          <w:tcPr>
            <w:tcW w:w="552" w:type="pct"/>
            <w:gridSpan w:val="2"/>
          </w:tcPr>
          <w:p w:rsidR="002C398E" w:rsidRPr="004D0B63" w:rsidRDefault="002C398E" w:rsidP="002927CC">
            <w:pPr>
              <w:spacing w:before="20" w:line="216" w:lineRule="auto"/>
              <w:rPr>
                <w:color w:val="000000"/>
                <w:sz w:val="23"/>
                <w:szCs w:val="23"/>
                <w:lang w:val="uk-UA"/>
              </w:rPr>
            </w:pPr>
            <w:r w:rsidRPr="004D0B63">
              <w:rPr>
                <w:color w:val="000000"/>
                <w:sz w:val="23"/>
                <w:szCs w:val="23"/>
                <w:lang w:val="uk-UA"/>
              </w:rPr>
              <w:t>Усього, в т.ч.:</w:t>
            </w:r>
          </w:p>
          <w:p w:rsidR="002C398E" w:rsidRPr="004D0B63" w:rsidRDefault="002C398E" w:rsidP="002927CC">
            <w:pPr>
              <w:spacing w:before="20" w:line="216" w:lineRule="auto"/>
              <w:rPr>
                <w:color w:val="000000"/>
                <w:sz w:val="23"/>
                <w:szCs w:val="23"/>
                <w:lang w:val="uk-UA"/>
              </w:rPr>
            </w:pPr>
          </w:p>
        </w:tc>
        <w:tc>
          <w:tcPr>
            <w:tcW w:w="413" w:type="pct"/>
            <w:gridSpan w:val="2"/>
          </w:tcPr>
          <w:p w:rsidR="002C398E" w:rsidRPr="004D0B63" w:rsidRDefault="002C398E" w:rsidP="002927CC">
            <w:pPr>
              <w:spacing w:before="20" w:line="216" w:lineRule="auto"/>
              <w:jc w:val="center"/>
              <w:rPr>
                <w:color w:val="000000"/>
                <w:sz w:val="23"/>
                <w:szCs w:val="23"/>
                <w:lang w:val="uk-UA"/>
              </w:rPr>
            </w:pPr>
            <w:r w:rsidRPr="004D0B63">
              <w:rPr>
                <w:color w:val="000000"/>
                <w:sz w:val="23"/>
                <w:szCs w:val="23"/>
                <w:lang w:val="uk-UA"/>
              </w:rPr>
              <w:t>90,0</w:t>
            </w:r>
          </w:p>
        </w:tc>
        <w:tc>
          <w:tcPr>
            <w:tcW w:w="412" w:type="pct"/>
            <w:gridSpan w:val="2"/>
          </w:tcPr>
          <w:p w:rsidR="002C398E" w:rsidRPr="004D0B63" w:rsidRDefault="002C398E" w:rsidP="00757B55">
            <w:pPr>
              <w:spacing w:before="20" w:line="216" w:lineRule="auto"/>
              <w:jc w:val="center"/>
              <w:rPr>
                <w:color w:val="000000"/>
                <w:sz w:val="23"/>
                <w:szCs w:val="23"/>
                <w:lang w:val="uk-UA"/>
              </w:rPr>
            </w:pPr>
            <w:r w:rsidRPr="004D0B63">
              <w:rPr>
                <w:color w:val="000000"/>
                <w:sz w:val="23"/>
                <w:szCs w:val="23"/>
                <w:lang w:val="uk-UA"/>
              </w:rPr>
              <w:t>30,0</w:t>
            </w:r>
          </w:p>
        </w:tc>
        <w:tc>
          <w:tcPr>
            <w:tcW w:w="411" w:type="pct"/>
            <w:gridSpan w:val="2"/>
          </w:tcPr>
          <w:p w:rsidR="002C398E" w:rsidRPr="004D0B63" w:rsidRDefault="002C398E" w:rsidP="002927CC">
            <w:pPr>
              <w:spacing w:before="20" w:line="216" w:lineRule="auto"/>
              <w:jc w:val="center"/>
              <w:rPr>
                <w:color w:val="000000"/>
                <w:sz w:val="23"/>
                <w:szCs w:val="23"/>
                <w:lang w:val="uk-UA"/>
              </w:rPr>
            </w:pPr>
            <w:r w:rsidRPr="004D0B63">
              <w:rPr>
                <w:color w:val="000000"/>
                <w:sz w:val="23"/>
                <w:szCs w:val="23"/>
                <w:lang w:val="uk-UA"/>
              </w:rPr>
              <w:t>30,0</w:t>
            </w:r>
          </w:p>
        </w:tc>
        <w:tc>
          <w:tcPr>
            <w:tcW w:w="434" w:type="pct"/>
          </w:tcPr>
          <w:p w:rsidR="002C398E" w:rsidRPr="004D0B63" w:rsidRDefault="002C398E" w:rsidP="002927CC">
            <w:pPr>
              <w:spacing w:before="20" w:line="216" w:lineRule="auto"/>
              <w:jc w:val="center"/>
              <w:rPr>
                <w:color w:val="000000"/>
                <w:sz w:val="23"/>
                <w:szCs w:val="23"/>
                <w:lang w:val="uk-UA"/>
              </w:rPr>
            </w:pPr>
            <w:r w:rsidRPr="004D0B63">
              <w:rPr>
                <w:color w:val="000000"/>
                <w:sz w:val="23"/>
                <w:szCs w:val="23"/>
                <w:lang w:val="uk-UA"/>
              </w:rPr>
              <w:t>30,0</w:t>
            </w:r>
          </w:p>
        </w:tc>
        <w:tc>
          <w:tcPr>
            <w:tcW w:w="809" w:type="pct"/>
            <w:vMerge w:val="restart"/>
          </w:tcPr>
          <w:p w:rsidR="002C398E" w:rsidRPr="004D0B63" w:rsidRDefault="002C398E" w:rsidP="004D0B63">
            <w:pPr>
              <w:spacing w:before="20" w:line="216" w:lineRule="auto"/>
              <w:jc w:val="both"/>
              <w:rPr>
                <w:color w:val="000000"/>
                <w:sz w:val="23"/>
                <w:szCs w:val="23"/>
                <w:lang w:val="uk-UA"/>
              </w:rPr>
            </w:pPr>
            <w:r w:rsidRPr="004D0B63">
              <w:rPr>
                <w:color w:val="000000"/>
                <w:sz w:val="23"/>
                <w:szCs w:val="23"/>
                <w:lang w:val="uk-UA"/>
              </w:rPr>
              <w:t>Забезпечення фахової роботи з програмним забезпеченням геоінформаційної системи</w:t>
            </w:r>
          </w:p>
        </w:tc>
      </w:tr>
      <w:tr w:rsidR="002C398E" w:rsidRPr="004D0B63" w:rsidTr="004D0B63">
        <w:trPr>
          <w:trHeight w:val="942"/>
        </w:trPr>
        <w:tc>
          <w:tcPr>
            <w:tcW w:w="166" w:type="pct"/>
            <w:vMerge/>
          </w:tcPr>
          <w:p w:rsidR="002C398E" w:rsidRPr="004D0B63" w:rsidRDefault="002C398E" w:rsidP="002927CC">
            <w:pPr>
              <w:spacing w:before="20"/>
              <w:jc w:val="center"/>
              <w:rPr>
                <w:color w:val="000000"/>
                <w:sz w:val="23"/>
                <w:szCs w:val="23"/>
                <w:lang w:val="uk-UA"/>
              </w:rPr>
            </w:pPr>
          </w:p>
        </w:tc>
        <w:tc>
          <w:tcPr>
            <w:tcW w:w="845" w:type="pct"/>
            <w:vMerge/>
          </w:tcPr>
          <w:p w:rsidR="002C398E" w:rsidRPr="004D0B63" w:rsidRDefault="002C398E" w:rsidP="002927CC">
            <w:pPr>
              <w:tabs>
                <w:tab w:val="left" w:pos="916"/>
                <w:tab w:val="left" w:pos="1525"/>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rPr>
                <w:color w:val="000000"/>
                <w:spacing w:val="0"/>
                <w:sz w:val="23"/>
                <w:szCs w:val="23"/>
                <w:lang w:val="uk-UA" w:eastAsia="zh-CN"/>
              </w:rPr>
            </w:pPr>
          </w:p>
        </w:tc>
        <w:tc>
          <w:tcPr>
            <w:tcW w:w="389" w:type="pct"/>
            <w:vMerge/>
          </w:tcPr>
          <w:p w:rsidR="002C398E" w:rsidRPr="004D0B63" w:rsidRDefault="002C398E" w:rsidP="002927CC">
            <w:pPr>
              <w:spacing w:before="20"/>
              <w:rPr>
                <w:color w:val="000000"/>
                <w:sz w:val="23"/>
                <w:szCs w:val="23"/>
                <w:lang w:val="uk-UA"/>
              </w:rPr>
            </w:pPr>
          </w:p>
        </w:tc>
        <w:tc>
          <w:tcPr>
            <w:tcW w:w="569" w:type="pct"/>
            <w:vMerge/>
          </w:tcPr>
          <w:p w:rsidR="002C398E" w:rsidRPr="004D0B63" w:rsidRDefault="002C398E" w:rsidP="002927CC">
            <w:pPr>
              <w:spacing w:before="20"/>
              <w:rPr>
                <w:color w:val="000000"/>
                <w:sz w:val="23"/>
                <w:szCs w:val="23"/>
                <w:lang w:val="uk-UA"/>
              </w:rPr>
            </w:pPr>
          </w:p>
        </w:tc>
        <w:tc>
          <w:tcPr>
            <w:tcW w:w="552" w:type="pct"/>
            <w:gridSpan w:val="2"/>
          </w:tcPr>
          <w:p w:rsidR="002C398E" w:rsidRPr="004D0B63" w:rsidRDefault="002C398E" w:rsidP="006B2070">
            <w:pPr>
              <w:spacing w:before="20"/>
              <w:rPr>
                <w:color w:val="000000"/>
                <w:sz w:val="23"/>
                <w:szCs w:val="23"/>
                <w:lang w:val="uk-UA"/>
              </w:rPr>
            </w:pPr>
            <w:r w:rsidRPr="004D0B63">
              <w:rPr>
                <w:color w:val="000000"/>
                <w:sz w:val="23"/>
                <w:szCs w:val="23"/>
                <w:lang w:val="uk-UA"/>
              </w:rPr>
              <w:t>міський бюджет м. Суми</w:t>
            </w:r>
          </w:p>
        </w:tc>
        <w:tc>
          <w:tcPr>
            <w:tcW w:w="413" w:type="pct"/>
            <w:gridSpan w:val="2"/>
          </w:tcPr>
          <w:p w:rsidR="002C398E" w:rsidRPr="004D0B63" w:rsidRDefault="002C398E" w:rsidP="002927CC">
            <w:pPr>
              <w:spacing w:before="20"/>
              <w:jc w:val="center"/>
              <w:rPr>
                <w:color w:val="000000"/>
                <w:sz w:val="23"/>
                <w:szCs w:val="23"/>
                <w:lang w:val="uk-UA"/>
              </w:rPr>
            </w:pPr>
          </w:p>
          <w:p w:rsidR="002C398E" w:rsidRPr="004D0B63" w:rsidRDefault="002C398E" w:rsidP="004D0B63">
            <w:pPr>
              <w:spacing w:before="20"/>
              <w:jc w:val="center"/>
              <w:rPr>
                <w:color w:val="000000"/>
                <w:sz w:val="23"/>
                <w:szCs w:val="23"/>
                <w:lang w:val="uk-UA"/>
              </w:rPr>
            </w:pPr>
            <w:r w:rsidRPr="004D0B63">
              <w:rPr>
                <w:color w:val="000000"/>
                <w:sz w:val="23"/>
                <w:szCs w:val="23"/>
                <w:lang w:val="uk-UA"/>
              </w:rPr>
              <w:t>90,0</w:t>
            </w:r>
          </w:p>
        </w:tc>
        <w:tc>
          <w:tcPr>
            <w:tcW w:w="412" w:type="pct"/>
            <w:gridSpan w:val="2"/>
          </w:tcPr>
          <w:p w:rsidR="002C398E" w:rsidRPr="004D0B63" w:rsidRDefault="002C398E" w:rsidP="002927CC">
            <w:pPr>
              <w:spacing w:before="20"/>
              <w:jc w:val="center"/>
              <w:rPr>
                <w:color w:val="000000"/>
                <w:sz w:val="23"/>
                <w:szCs w:val="23"/>
                <w:lang w:val="uk-UA"/>
              </w:rPr>
            </w:pPr>
          </w:p>
          <w:p w:rsidR="002C398E" w:rsidRPr="004D0B63" w:rsidRDefault="002C398E" w:rsidP="00757B55">
            <w:pPr>
              <w:spacing w:before="20"/>
              <w:jc w:val="center"/>
              <w:rPr>
                <w:color w:val="000000"/>
                <w:sz w:val="23"/>
                <w:szCs w:val="23"/>
                <w:lang w:val="uk-UA"/>
              </w:rPr>
            </w:pPr>
            <w:r w:rsidRPr="004D0B63">
              <w:rPr>
                <w:color w:val="000000"/>
                <w:sz w:val="23"/>
                <w:szCs w:val="23"/>
                <w:lang w:val="uk-UA"/>
              </w:rPr>
              <w:t>30,0</w:t>
            </w:r>
          </w:p>
        </w:tc>
        <w:tc>
          <w:tcPr>
            <w:tcW w:w="411" w:type="pct"/>
            <w:gridSpan w:val="2"/>
          </w:tcPr>
          <w:p w:rsidR="002C398E" w:rsidRPr="004D0B63" w:rsidRDefault="002C398E" w:rsidP="002927CC">
            <w:pPr>
              <w:spacing w:before="20"/>
              <w:jc w:val="center"/>
              <w:rPr>
                <w:color w:val="000000"/>
                <w:sz w:val="23"/>
                <w:szCs w:val="23"/>
                <w:lang w:val="uk-UA"/>
              </w:rPr>
            </w:pPr>
          </w:p>
          <w:p w:rsidR="002C398E" w:rsidRPr="004D0B63" w:rsidRDefault="002C398E" w:rsidP="00C05107">
            <w:pPr>
              <w:spacing w:before="20"/>
              <w:jc w:val="center"/>
              <w:rPr>
                <w:color w:val="000000"/>
                <w:sz w:val="23"/>
                <w:szCs w:val="23"/>
                <w:lang w:val="uk-UA"/>
              </w:rPr>
            </w:pPr>
            <w:r w:rsidRPr="004D0B63">
              <w:rPr>
                <w:color w:val="000000"/>
                <w:sz w:val="23"/>
                <w:szCs w:val="23"/>
                <w:lang w:val="uk-UA"/>
              </w:rPr>
              <w:t>30,0</w:t>
            </w:r>
          </w:p>
        </w:tc>
        <w:tc>
          <w:tcPr>
            <w:tcW w:w="434" w:type="pct"/>
          </w:tcPr>
          <w:p w:rsidR="002C398E" w:rsidRPr="004D0B63" w:rsidRDefault="002C398E" w:rsidP="002927CC">
            <w:pPr>
              <w:spacing w:before="20"/>
              <w:jc w:val="center"/>
              <w:rPr>
                <w:color w:val="000000"/>
                <w:sz w:val="23"/>
                <w:szCs w:val="23"/>
                <w:lang w:val="uk-UA"/>
              </w:rPr>
            </w:pPr>
          </w:p>
          <w:p w:rsidR="002C398E" w:rsidRPr="004D0B63" w:rsidRDefault="002C398E" w:rsidP="002927CC">
            <w:pPr>
              <w:spacing w:before="20"/>
              <w:jc w:val="center"/>
              <w:rPr>
                <w:color w:val="000000"/>
                <w:sz w:val="23"/>
                <w:szCs w:val="23"/>
                <w:lang w:val="uk-UA"/>
              </w:rPr>
            </w:pPr>
            <w:r w:rsidRPr="004D0B63">
              <w:rPr>
                <w:color w:val="000000"/>
                <w:sz w:val="23"/>
                <w:szCs w:val="23"/>
                <w:lang w:val="uk-UA"/>
              </w:rPr>
              <w:t>30,0</w:t>
            </w:r>
          </w:p>
        </w:tc>
        <w:tc>
          <w:tcPr>
            <w:tcW w:w="809" w:type="pct"/>
            <w:vMerge/>
          </w:tcPr>
          <w:p w:rsidR="002C398E" w:rsidRPr="004D0B63" w:rsidRDefault="002C398E" w:rsidP="002927CC">
            <w:pPr>
              <w:spacing w:before="20"/>
              <w:rPr>
                <w:color w:val="000000"/>
                <w:sz w:val="23"/>
                <w:szCs w:val="23"/>
                <w:lang w:val="uk-UA"/>
              </w:rPr>
            </w:pPr>
          </w:p>
        </w:tc>
      </w:tr>
      <w:tr w:rsidR="002C398E" w:rsidRPr="004D0B63" w:rsidTr="00637295">
        <w:trPr>
          <w:trHeight w:val="120"/>
        </w:trPr>
        <w:tc>
          <w:tcPr>
            <w:tcW w:w="1969" w:type="pct"/>
            <w:gridSpan w:val="4"/>
            <w:vMerge w:val="restart"/>
          </w:tcPr>
          <w:p w:rsidR="002C398E" w:rsidRPr="000F2534" w:rsidRDefault="002C398E" w:rsidP="002927CC">
            <w:pPr>
              <w:spacing w:before="20"/>
              <w:rPr>
                <w:b/>
                <w:bCs/>
                <w:color w:val="000000"/>
                <w:sz w:val="23"/>
                <w:szCs w:val="23"/>
                <w:lang w:val="uk-UA"/>
              </w:rPr>
            </w:pPr>
            <w:r w:rsidRPr="000F2534">
              <w:rPr>
                <w:b/>
                <w:bCs/>
                <w:color w:val="000000"/>
                <w:sz w:val="23"/>
                <w:szCs w:val="23"/>
                <w:lang w:val="uk-UA"/>
              </w:rPr>
              <w:t>Всього за напрямом діяльності</w:t>
            </w:r>
          </w:p>
        </w:tc>
        <w:tc>
          <w:tcPr>
            <w:tcW w:w="552" w:type="pct"/>
            <w:gridSpan w:val="2"/>
          </w:tcPr>
          <w:p w:rsidR="002C398E" w:rsidRPr="000F2534" w:rsidRDefault="002C398E" w:rsidP="00292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rPr>
                <w:b/>
                <w:bCs/>
                <w:color w:val="000000"/>
                <w:sz w:val="23"/>
                <w:szCs w:val="23"/>
                <w:lang w:val="uk-UA"/>
              </w:rPr>
            </w:pPr>
            <w:r w:rsidRPr="000F2534">
              <w:rPr>
                <w:b/>
                <w:bCs/>
                <w:color w:val="000000"/>
                <w:sz w:val="23"/>
                <w:szCs w:val="23"/>
                <w:lang w:val="uk-UA"/>
              </w:rPr>
              <w:t>Усього, в т.ч.:</w:t>
            </w:r>
          </w:p>
        </w:tc>
        <w:tc>
          <w:tcPr>
            <w:tcW w:w="413" w:type="pct"/>
            <w:gridSpan w:val="2"/>
          </w:tcPr>
          <w:p w:rsidR="002C398E" w:rsidRPr="000F2534" w:rsidRDefault="002C398E" w:rsidP="004174A0">
            <w:pPr>
              <w:spacing w:before="20"/>
              <w:jc w:val="center"/>
              <w:rPr>
                <w:b/>
                <w:bCs/>
                <w:color w:val="000000"/>
                <w:sz w:val="23"/>
                <w:szCs w:val="23"/>
                <w:lang w:val="uk-UA"/>
              </w:rPr>
            </w:pPr>
            <w:r w:rsidRPr="000F2534">
              <w:rPr>
                <w:b/>
                <w:bCs/>
                <w:color w:val="000000"/>
                <w:sz w:val="23"/>
                <w:szCs w:val="23"/>
                <w:lang w:val="uk-UA"/>
              </w:rPr>
              <w:t>995,0</w:t>
            </w:r>
          </w:p>
        </w:tc>
        <w:tc>
          <w:tcPr>
            <w:tcW w:w="412" w:type="pct"/>
            <w:gridSpan w:val="2"/>
          </w:tcPr>
          <w:p w:rsidR="002C398E" w:rsidRPr="000F2534" w:rsidRDefault="002C398E" w:rsidP="002927CC">
            <w:pPr>
              <w:spacing w:before="20"/>
              <w:jc w:val="center"/>
              <w:rPr>
                <w:b/>
                <w:bCs/>
                <w:color w:val="000000"/>
                <w:sz w:val="23"/>
                <w:szCs w:val="23"/>
                <w:lang w:val="uk-UA"/>
              </w:rPr>
            </w:pPr>
            <w:r w:rsidRPr="000F2534">
              <w:rPr>
                <w:b/>
                <w:bCs/>
                <w:color w:val="000000"/>
                <w:sz w:val="23"/>
                <w:szCs w:val="23"/>
                <w:lang w:val="uk-UA"/>
              </w:rPr>
              <w:t>435,0</w:t>
            </w:r>
          </w:p>
        </w:tc>
        <w:tc>
          <w:tcPr>
            <w:tcW w:w="411" w:type="pct"/>
            <w:gridSpan w:val="2"/>
          </w:tcPr>
          <w:p w:rsidR="002C398E" w:rsidRPr="000F2534" w:rsidRDefault="002C398E" w:rsidP="002927CC">
            <w:pPr>
              <w:spacing w:before="20"/>
              <w:jc w:val="center"/>
              <w:rPr>
                <w:b/>
                <w:bCs/>
                <w:color w:val="000000"/>
                <w:sz w:val="23"/>
                <w:szCs w:val="23"/>
                <w:lang w:val="uk-UA"/>
              </w:rPr>
            </w:pPr>
            <w:r w:rsidRPr="000F2534">
              <w:rPr>
                <w:b/>
                <w:bCs/>
                <w:color w:val="000000"/>
                <w:sz w:val="23"/>
                <w:szCs w:val="23"/>
                <w:lang w:val="uk-UA"/>
              </w:rPr>
              <w:t>330,0</w:t>
            </w:r>
          </w:p>
        </w:tc>
        <w:tc>
          <w:tcPr>
            <w:tcW w:w="434" w:type="pct"/>
          </w:tcPr>
          <w:p w:rsidR="002C398E" w:rsidRPr="000F2534" w:rsidRDefault="002C398E" w:rsidP="002927CC">
            <w:pPr>
              <w:spacing w:before="20"/>
              <w:jc w:val="center"/>
              <w:rPr>
                <w:b/>
                <w:bCs/>
                <w:color w:val="000000"/>
                <w:sz w:val="23"/>
                <w:szCs w:val="23"/>
                <w:lang w:val="uk-UA"/>
              </w:rPr>
            </w:pPr>
            <w:r w:rsidRPr="000F2534">
              <w:rPr>
                <w:b/>
                <w:bCs/>
                <w:color w:val="000000"/>
                <w:sz w:val="23"/>
                <w:szCs w:val="23"/>
                <w:lang w:val="uk-UA"/>
              </w:rPr>
              <w:t>230,0</w:t>
            </w:r>
          </w:p>
        </w:tc>
        <w:tc>
          <w:tcPr>
            <w:tcW w:w="809" w:type="pct"/>
            <w:vMerge w:val="restart"/>
          </w:tcPr>
          <w:p w:rsidR="002C398E" w:rsidRPr="004D0B63" w:rsidRDefault="002C398E" w:rsidP="002927CC">
            <w:pPr>
              <w:spacing w:before="20"/>
              <w:rPr>
                <w:color w:val="000000"/>
                <w:sz w:val="23"/>
                <w:szCs w:val="23"/>
                <w:lang w:val="uk-UA"/>
              </w:rPr>
            </w:pPr>
          </w:p>
        </w:tc>
      </w:tr>
      <w:tr w:rsidR="002C398E" w:rsidRPr="0068079F" w:rsidTr="00637295">
        <w:trPr>
          <w:trHeight w:val="120"/>
        </w:trPr>
        <w:tc>
          <w:tcPr>
            <w:tcW w:w="1969" w:type="pct"/>
            <w:gridSpan w:val="4"/>
            <w:vMerge/>
          </w:tcPr>
          <w:p w:rsidR="002C398E" w:rsidRPr="000F2534" w:rsidRDefault="002C398E" w:rsidP="002927CC">
            <w:pPr>
              <w:spacing w:before="20"/>
              <w:rPr>
                <w:b/>
                <w:bCs/>
                <w:color w:val="000000"/>
                <w:sz w:val="23"/>
                <w:szCs w:val="23"/>
                <w:lang w:val="uk-UA"/>
              </w:rPr>
            </w:pPr>
          </w:p>
        </w:tc>
        <w:tc>
          <w:tcPr>
            <w:tcW w:w="552" w:type="pct"/>
            <w:gridSpan w:val="2"/>
          </w:tcPr>
          <w:p w:rsidR="002C398E" w:rsidRPr="000F2534" w:rsidRDefault="002C398E" w:rsidP="006F1CCC">
            <w:pPr>
              <w:spacing w:before="20"/>
              <w:rPr>
                <w:b/>
                <w:bCs/>
                <w:color w:val="000000"/>
                <w:sz w:val="23"/>
                <w:szCs w:val="23"/>
                <w:lang w:val="uk-UA"/>
              </w:rPr>
            </w:pPr>
            <w:r w:rsidRPr="000F2534">
              <w:rPr>
                <w:b/>
                <w:bCs/>
                <w:color w:val="000000"/>
                <w:sz w:val="23"/>
                <w:szCs w:val="23"/>
                <w:lang w:val="uk-UA"/>
              </w:rPr>
              <w:t>міський бюджет м. Суми</w:t>
            </w:r>
          </w:p>
        </w:tc>
        <w:tc>
          <w:tcPr>
            <w:tcW w:w="413" w:type="pct"/>
            <w:gridSpan w:val="2"/>
          </w:tcPr>
          <w:p w:rsidR="002C398E" w:rsidRPr="000F2534" w:rsidRDefault="002C398E" w:rsidP="002927CC">
            <w:pPr>
              <w:spacing w:before="20"/>
              <w:jc w:val="center"/>
              <w:rPr>
                <w:color w:val="000000"/>
                <w:sz w:val="23"/>
                <w:szCs w:val="23"/>
                <w:lang w:val="uk-UA"/>
              </w:rPr>
            </w:pPr>
            <w:r w:rsidRPr="000F2534">
              <w:rPr>
                <w:b/>
                <w:bCs/>
                <w:color w:val="000000"/>
                <w:sz w:val="23"/>
                <w:szCs w:val="23"/>
                <w:lang w:val="uk-UA"/>
              </w:rPr>
              <w:t xml:space="preserve"> 995,0</w:t>
            </w:r>
          </w:p>
          <w:p w:rsidR="002C398E" w:rsidRPr="000F2534" w:rsidRDefault="002C398E" w:rsidP="002927CC">
            <w:pPr>
              <w:spacing w:before="20"/>
              <w:jc w:val="center"/>
              <w:rPr>
                <w:color w:val="000000"/>
                <w:sz w:val="23"/>
                <w:szCs w:val="23"/>
                <w:lang w:val="uk-UA"/>
              </w:rPr>
            </w:pPr>
          </w:p>
        </w:tc>
        <w:tc>
          <w:tcPr>
            <w:tcW w:w="412" w:type="pct"/>
            <w:gridSpan w:val="2"/>
          </w:tcPr>
          <w:p w:rsidR="002C398E" w:rsidRPr="000F2534" w:rsidRDefault="002C398E" w:rsidP="002927CC">
            <w:pPr>
              <w:spacing w:before="20"/>
              <w:jc w:val="center"/>
              <w:rPr>
                <w:color w:val="000000"/>
                <w:sz w:val="23"/>
                <w:szCs w:val="23"/>
                <w:lang w:val="uk-UA"/>
              </w:rPr>
            </w:pPr>
            <w:r w:rsidRPr="000F2534">
              <w:rPr>
                <w:b/>
                <w:bCs/>
                <w:color w:val="000000"/>
                <w:sz w:val="23"/>
                <w:szCs w:val="23"/>
                <w:lang w:val="uk-UA"/>
              </w:rPr>
              <w:t>435,0</w:t>
            </w:r>
          </w:p>
        </w:tc>
        <w:tc>
          <w:tcPr>
            <w:tcW w:w="411" w:type="pct"/>
            <w:gridSpan w:val="2"/>
          </w:tcPr>
          <w:p w:rsidR="002C398E" w:rsidRPr="000F2534" w:rsidRDefault="002C398E" w:rsidP="002927CC">
            <w:pPr>
              <w:spacing w:before="20"/>
              <w:jc w:val="center"/>
              <w:rPr>
                <w:color w:val="000000"/>
                <w:sz w:val="23"/>
                <w:szCs w:val="23"/>
                <w:lang w:val="uk-UA"/>
              </w:rPr>
            </w:pPr>
            <w:r w:rsidRPr="000F2534">
              <w:rPr>
                <w:b/>
                <w:bCs/>
                <w:color w:val="000000"/>
                <w:sz w:val="23"/>
                <w:szCs w:val="23"/>
                <w:lang w:val="uk-UA"/>
              </w:rPr>
              <w:t>330,0</w:t>
            </w:r>
          </w:p>
        </w:tc>
        <w:tc>
          <w:tcPr>
            <w:tcW w:w="434" w:type="pct"/>
          </w:tcPr>
          <w:p w:rsidR="002C398E" w:rsidRPr="000F2534" w:rsidRDefault="002C398E" w:rsidP="002927CC">
            <w:pPr>
              <w:spacing w:before="20"/>
              <w:jc w:val="center"/>
              <w:rPr>
                <w:color w:val="000000"/>
                <w:sz w:val="23"/>
                <w:szCs w:val="23"/>
                <w:lang w:val="uk-UA"/>
              </w:rPr>
            </w:pPr>
            <w:r w:rsidRPr="000F2534">
              <w:rPr>
                <w:b/>
                <w:bCs/>
                <w:color w:val="000000"/>
                <w:sz w:val="23"/>
                <w:szCs w:val="23"/>
                <w:lang w:val="uk-UA"/>
              </w:rPr>
              <w:t>230,0</w:t>
            </w:r>
          </w:p>
        </w:tc>
        <w:tc>
          <w:tcPr>
            <w:tcW w:w="809" w:type="pct"/>
            <w:vMerge/>
          </w:tcPr>
          <w:p w:rsidR="002C398E" w:rsidRPr="0068079F" w:rsidRDefault="002C398E" w:rsidP="002927CC">
            <w:pPr>
              <w:spacing w:before="20"/>
              <w:rPr>
                <w:color w:val="FF0000"/>
                <w:sz w:val="23"/>
                <w:szCs w:val="23"/>
                <w:lang w:val="uk-UA"/>
              </w:rPr>
            </w:pPr>
          </w:p>
        </w:tc>
      </w:tr>
      <w:tr w:rsidR="002C398E" w:rsidRPr="0068079F" w:rsidTr="002927CC">
        <w:trPr>
          <w:trHeight w:val="120"/>
        </w:trPr>
        <w:tc>
          <w:tcPr>
            <w:tcW w:w="5000" w:type="pct"/>
            <w:gridSpan w:val="14"/>
          </w:tcPr>
          <w:p w:rsidR="002C398E" w:rsidRPr="00E35447" w:rsidRDefault="002C398E" w:rsidP="00E35447">
            <w:pPr>
              <w:spacing w:before="20"/>
              <w:jc w:val="center"/>
              <w:rPr>
                <w:b/>
                <w:bCs/>
                <w:color w:val="000000"/>
                <w:spacing w:val="0"/>
                <w:sz w:val="23"/>
                <w:szCs w:val="23"/>
                <w:lang w:val="uk-UA" w:eastAsia="zh-CN"/>
              </w:rPr>
            </w:pPr>
            <w:r w:rsidRPr="000F2534">
              <w:rPr>
                <w:b/>
                <w:bCs/>
                <w:color w:val="000000"/>
                <w:spacing w:val="0"/>
                <w:sz w:val="23"/>
                <w:szCs w:val="23"/>
                <w:lang w:val="uk-UA" w:eastAsia="zh-CN"/>
              </w:rPr>
              <w:t>2. Актуалізація картографічної та геодезичної інформації</w:t>
            </w:r>
          </w:p>
        </w:tc>
      </w:tr>
      <w:tr w:rsidR="002C398E" w:rsidRPr="0068079F" w:rsidTr="00637295">
        <w:trPr>
          <w:trHeight w:val="120"/>
        </w:trPr>
        <w:tc>
          <w:tcPr>
            <w:tcW w:w="166" w:type="pct"/>
            <w:vMerge w:val="restart"/>
          </w:tcPr>
          <w:p w:rsidR="002C398E" w:rsidRPr="000F2534" w:rsidRDefault="002C398E" w:rsidP="002927CC">
            <w:pPr>
              <w:spacing w:before="20"/>
              <w:ind w:right="-57"/>
              <w:rPr>
                <w:color w:val="000000"/>
                <w:sz w:val="23"/>
                <w:szCs w:val="23"/>
                <w:lang w:val="uk-UA"/>
              </w:rPr>
            </w:pPr>
            <w:r w:rsidRPr="000F2534">
              <w:rPr>
                <w:color w:val="000000"/>
                <w:sz w:val="23"/>
                <w:szCs w:val="23"/>
                <w:lang w:val="uk-UA"/>
              </w:rPr>
              <w:t>2.1.</w:t>
            </w:r>
          </w:p>
        </w:tc>
        <w:tc>
          <w:tcPr>
            <w:tcW w:w="845" w:type="pct"/>
            <w:vMerge w:val="restart"/>
          </w:tcPr>
          <w:p w:rsidR="002C398E" w:rsidRPr="000F2534" w:rsidRDefault="002C398E" w:rsidP="000F2534">
            <w:pPr>
              <w:tabs>
                <w:tab w:val="left" w:pos="916"/>
                <w:tab w:val="left" w:pos="1525"/>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line="228" w:lineRule="auto"/>
              <w:jc w:val="both"/>
              <w:rPr>
                <w:color w:val="000000"/>
                <w:sz w:val="23"/>
                <w:szCs w:val="23"/>
                <w:lang w:val="uk-UA"/>
              </w:rPr>
            </w:pPr>
            <w:r w:rsidRPr="000F2534">
              <w:rPr>
                <w:color w:val="000000"/>
                <w:spacing w:val="0"/>
                <w:sz w:val="23"/>
                <w:szCs w:val="23"/>
                <w:lang w:val="uk-UA"/>
              </w:rPr>
              <w:t>Послуги з п</w:t>
            </w:r>
            <w:r w:rsidRPr="000F2534">
              <w:rPr>
                <w:color w:val="000000"/>
                <w:spacing w:val="0"/>
                <w:sz w:val="23"/>
                <w:szCs w:val="23"/>
                <w:shd w:val="clear" w:color="auto" w:fill="FFFFFF"/>
                <w:lang w:val="uk-UA" w:eastAsia="zh-CN"/>
              </w:rPr>
              <w:t>ереведення картографічних матеріалів Єдиної цифрової топооснови міста в систему УСК 2000 (МСК-59) та її актуалізація</w:t>
            </w:r>
          </w:p>
        </w:tc>
        <w:tc>
          <w:tcPr>
            <w:tcW w:w="389" w:type="pct"/>
            <w:vMerge w:val="restart"/>
          </w:tcPr>
          <w:p w:rsidR="002C398E" w:rsidRPr="000F2534" w:rsidRDefault="002C398E" w:rsidP="006B2070">
            <w:pPr>
              <w:spacing w:before="20" w:line="228" w:lineRule="auto"/>
              <w:jc w:val="center"/>
              <w:rPr>
                <w:color w:val="000000"/>
                <w:sz w:val="23"/>
                <w:szCs w:val="23"/>
                <w:lang w:val="uk-UA"/>
              </w:rPr>
            </w:pPr>
            <w:r w:rsidRPr="000F2534">
              <w:rPr>
                <w:color w:val="000000"/>
                <w:sz w:val="23"/>
                <w:szCs w:val="23"/>
                <w:lang w:val="uk-UA"/>
              </w:rPr>
              <w:t>2018-2020 роки</w:t>
            </w:r>
          </w:p>
        </w:tc>
        <w:tc>
          <w:tcPr>
            <w:tcW w:w="569" w:type="pct"/>
            <w:vMerge w:val="restart"/>
          </w:tcPr>
          <w:p w:rsidR="002C398E" w:rsidRPr="000F2534" w:rsidRDefault="002C398E" w:rsidP="000F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line="228" w:lineRule="auto"/>
              <w:jc w:val="both"/>
              <w:rPr>
                <w:color w:val="000000"/>
                <w:spacing w:val="0"/>
                <w:sz w:val="23"/>
                <w:szCs w:val="23"/>
                <w:lang w:val="uk-UA" w:eastAsia="zh-CN"/>
              </w:rPr>
            </w:pPr>
            <w:r w:rsidRPr="000F2534">
              <w:rPr>
                <w:color w:val="000000"/>
                <w:spacing w:val="0"/>
                <w:sz w:val="23"/>
                <w:szCs w:val="23"/>
                <w:lang w:val="uk-UA" w:eastAsia="zh-CN"/>
              </w:rPr>
              <w:t xml:space="preserve">Управління архітектури та </w:t>
            </w:r>
            <w:r w:rsidRPr="000F2534">
              <w:rPr>
                <w:color w:val="000000"/>
                <w:sz w:val="23"/>
                <w:szCs w:val="23"/>
                <w:lang w:val="uk-UA" w:eastAsia="zh-CN"/>
              </w:rPr>
              <w:t>містобудування</w:t>
            </w:r>
            <w:r w:rsidRPr="000F2534">
              <w:rPr>
                <w:color w:val="000000"/>
                <w:spacing w:val="0"/>
                <w:sz w:val="23"/>
                <w:szCs w:val="23"/>
                <w:lang w:val="uk-UA" w:eastAsia="zh-CN"/>
              </w:rPr>
              <w:t xml:space="preserve"> Сумської міської ради </w:t>
            </w:r>
          </w:p>
        </w:tc>
        <w:tc>
          <w:tcPr>
            <w:tcW w:w="548" w:type="pct"/>
          </w:tcPr>
          <w:p w:rsidR="002C398E" w:rsidRPr="000F2534" w:rsidRDefault="002C398E" w:rsidP="002927CC">
            <w:pPr>
              <w:spacing w:before="20" w:line="228" w:lineRule="auto"/>
              <w:rPr>
                <w:color w:val="000000"/>
                <w:sz w:val="23"/>
                <w:szCs w:val="23"/>
                <w:lang w:val="uk-UA"/>
              </w:rPr>
            </w:pPr>
            <w:r w:rsidRPr="000F2534">
              <w:rPr>
                <w:color w:val="000000"/>
                <w:sz w:val="23"/>
                <w:szCs w:val="23"/>
                <w:lang w:val="uk-UA"/>
              </w:rPr>
              <w:t>Усього, в т.ч.:</w:t>
            </w:r>
          </w:p>
        </w:tc>
        <w:tc>
          <w:tcPr>
            <w:tcW w:w="412" w:type="pct"/>
            <w:gridSpan w:val="2"/>
          </w:tcPr>
          <w:p w:rsidR="002C398E" w:rsidRPr="000F2534" w:rsidRDefault="002C398E" w:rsidP="002927CC">
            <w:pPr>
              <w:spacing w:before="20" w:line="228" w:lineRule="auto"/>
              <w:jc w:val="center"/>
              <w:rPr>
                <w:color w:val="000000"/>
                <w:sz w:val="23"/>
                <w:szCs w:val="23"/>
                <w:lang w:val="uk-UA"/>
              </w:rPr>
            </w:pPr>
            <w:r w:rsidRPr="000F2534">
              <w:rPr>
                <w:color w:val="000000"/>
                <w:sz w:val="23"/>
                <w:szCs w:val="23"/>
                <w:lang w:val="uk-UA"/>
              </w:rPr>
              <w:t>1400,0</w:t>
            </w:r>
          </w:p>
          <w:p w:rsidR="002C398E" w:rsidRPr="000F2534" w:rsidRDefault="002C398E" w:rsidP="002927CC">
            <w:pPr>
              <w:spacing w:before="20" w:line="228" w:lineRule="auto"/>
              <w:jc w:val="center"/>
              <w:rPr>
                <w:color w:val="000000"/>
                <w:sz w:val="23"/>
                <w:szCs w:val="23"/>
                <w:lang w:val="uk-UA"/>
              </w:rPr>
            </w:pPr>
          </w:p>
        </w:tc>
        <w:tc>
          <w:tcPr>
            <w:tcW w:w="411" w:type="pct"/>
            <w:gridSpan w:val="2"/>
          </w:tcPr>
          <w:p w:rsidR="002C398E" w:rsidRPr="000F2534" w:rsidRDefault="002C398E" w:rsidP="002927CC">
            <w:pPr>
              <w:spacing w:before="20" w:line="228" w:lineRule="auto"/>
              <w:jc w:val="center"/>
              <w:rPr>
                <w:color w:val="000000"/>
                <w:sz w:val="23"/>
                <w:szCs w:val="23"/>
                <w:lang w:val="uk-UA"/>
              </w:rPr>
            </w:pPr>
            <w:r w:rsidRPr="000F2534">
              <w:rPr>
                <w:color w:val="000000"/>
                <w:sz w:val="23"/>
                <w:szCs w:val="23"/>
                <w:lang w:val="uk-UA"/>
              </w:rPr>
              <w:t>80,0</w:t>
            </w:r>
          </w:p>
        </w:tc>
        <w:tc>
          <w:tcPr>
            <w:tcW w:w="412" w:type="pct"/>
            <w:gridSpan w:val="2"/>
          </w:tcPr>
          <w:p w:rsidR="002C398E" w:rsidRPr="000F2534" w:rsidRDefault="002C398E" w:rsidP="002927CC">
            <w:pPr>
              <w:spacing w:before="20" w:line="228" w:lineRule="auto"/>
              <w:jc w:val="center"/>
              <w:rPr>
                <w:color w:val="000000"/>
                <w:sz w:val="23"/>
                <w:szCs w:val="23"/>
                <w:lang w:val="uk-UA"/>
              </w:rPr>
            </w:pPr>
            <w:r w:rsidRPr="000F2534">
              <w:rPr>
                <w:color w:val="000000"/>
                <w:sz w:val="23"/>
                <w:szCs w:val="23"/>
                <w:lang w:val="uk-UA"/>
              </w:rPr>
              <w:t>620,0</w:t>
            </w:r>
          </w:p>
        </w:tc>
        <w:tc>
          <w:tcPr>
            <w:tcW w:w="439" w:type="pct"/>
            <w:gridSpan w:val="2"/>
          </w:tcPr>
          <w:p w:rsidR="002C398E" w:rsidRPr="000F2534" w:rsidRDefault="002C398E" w:rsidP="002927CC">
            <w:pPr>
              <w:spacing w:before="20" w:line="228" w:lineRule="auto"/>
              <w:jc w:val="center"/>
              <w:rPr>
                <w:color w:val="000000"/>
                <w:sz w:val="23"/>
                <w:szCs w:val="23"/>
                <w:lang w:val="uk-UA"/>
              </w:rPr>
            </w:pPr>
            <w:r w:rsidRPr="000F2534">
              <w:rPr>
                <w:color w:val="000000"/>
                <w:sz w:val="23"/>
                <w:szCs w:val="23"/>
                <w:lang w:val="uk-UA"/>
              </w:rPr>
              <w:t>700,0</w:t>
            </w:r>
          </w:p>
        </w:tc>
        <w:tc>
          <w:tcPr>
            <w:tcW w:w="809" w:type="pct"/>
            <w:vMerge w:val="restart"/>
          </w:tcPr>
          <w:p w:rsidR="002C398E" w:rsidRPr="000F2534" w:rsidRDefault="002C398E" w:rsidP="000F2534">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jc w:val="both"/>
              <w:rPr>
                <w:color w:val="000000"/>
                <w:spacing w:val="0"/>
                <w:sz w:val="23"/>
                <w:szCs w:val="23"/>
                <w:shd w:val="clear" w:color="auto" w:fill="FFFFFF"/>
                <w:lang w:val="uk-UA" w:eastAsia="zh-CN"/>
              </w:rPr>
            </w:pPr>
            <w:r w:rsidRPr="000F2534">
              <w:rPr>
                <w:color w:val="000000"/>
                <w:spacing w:val="0"/>
                <w:sz w:val="23"/>
                <w:szCs w:val="23"/>
                <w:shd w:val="clear" w:color="auto" w:fill="FFFFFF"/>
                <w:lang w:val="uk-UA" w:eastAsia="zh-CN"/>
              </w:rPr>
              <w:t>Приведення каталогу координат і висот пунктів геомережі міста до систем УСК 2000  та МСК-59.</w:t>
            </w:r>
          </w:p>
          <w:p w:rsidR="002C398E" w:rsidRPr="000F2534" w:rsidRDefault="002C398E" w:rsidP="000F2534">
            <w:pPr>
              <w:spacing w:before="20" w:line="228" w:lineRule="auto"/>
              <w:jc w:val="both"/>
              <w:rPr>
                <w:color w:val="000000"/>
                <w:spacing w:val="0"/>
                <w:sz w:val="23"/>
                <w:szCs w:val="23"/>
                <w:shd w:val="clear" w:color="auto" w:fill="FFFFFF"/>
                <w:lang w:val="uk-UA" w:eastAsia="zh-CN"/>
              </w:rPr>
            </w:pPr>
            <w:r w:rsidRPr="000F2534">
              <w:rPr>
                <w:color w:val="000000"/>
                <w:spacing w:val="0"/>
                <w:sz w:val="23"/>
                <w:szCs w:val="23"/>
                <w:shd w:val="clear" w:color="auto" w:fill="FFFFFF"/>
                <w:lang w:val="uk-UA" w:eastAsia="zh-CN"/>
              </w:rPr>
              <w:t>Оновлення інженерно-топографічних планів  М 1:2000.</w:t>
            </w:r>
          </w:p>
          <w:p w:rsidR="002C398E" w:rsidRPr="00CD2EE5" w:rsidRDefault="002C398E" w:rsidP="00CD2EE5">
            <w:pPr>
              <w:spacing w:before="20" w:line="228" w:lineRule="auto"/>
              <w:jc w:val="both"/>
              <w:rPr>
                <w:color w:val="000000"/>
                <w:spacing w:val="0"/>
                <w:sz w:val="23"/>
                <w:szCs w:val="23"/>
                <w:shd w:val="clear" w:color="auto" w:fill="FFFFFF"/>
                <w:lang w:val="uk-UA" w:eastAsia="zh-CN"/>
              </w:rPr>
            </w:pPr>
            <w:r w:rsidRPr="000F2534">
              <w:rPr>
                <w:color w:val="000000"/>
                <w:spacing w:val="0"/>
                <w:sz w:val="23"/>
                <w:szCs w:val="23"/>
                <w:shd w:val="clear" w:color="auto" w:fill="FFFFFF"/>
                <w:lang w:val="uk-UA" w:eastAsia="zh-CN"/>
              </w:rPr>
              <w:t>Приведення наявних топографічних матеріалів М 1:500 до систем УСК 2000 та МСК-59.</w:t>
            </w:r>
          </w:p>
        </w:tc>
      </w:tr>
      <w:tr w:rsidR="002C398E" w:rsidRPr="0068079F" w:rsidTr="00637295">
        <w:trPr>
          <w:trHeight w:val="120"/>
        </w:trPr>
        <w:tc>
          <w:tcPr>
            <w:tcW w:w="166" w:type="pct"/>
            <w:vMerge/>
          </w:tcPr>
          <w:p w:rsidR="002C398E" w:rsidRPr="000F2534" w:rsidRDefault="002C398E" w:rsidP="002927CC">
            <w:pPr>
              <w:spacing w:before="20" w:line="228" w:lineRule="auto"/>
              <w:jc w:val="center"/>
              <w:rPr>
                <w:color w:val="000000"/>
                <w:sz w:val="23"/>
                <w:szCs w:val="23"/>
                <w:lang w:val="uk-UA"/>
              </w:rPr>
            </w:pPr>
          </w:p>
        </w:tc>
        <w:tc>
          <w:tcPr>
            <w:tcW w:w="845" w:type="pct"/>
            <w:vMerge/>
          </w:tcPr>
          <w:p w:rsidR="002C398E" w:rsidRPr="000F2534" w:rsidRDefault="002C398E" w:rsidP="002927CC">
            <w:pPr>
              <w:spacing w:before="20" w:line="228" w:lineRule="auto"/>
              <w:rPr>
                <w:color w:val="000000"/>
                <w:sz w:val="23"/>
                <w:szCs w:val="23"/>
                <w:lang w:val="uk-UA"/>
              </w:rPr>
            </w:pPr>
          </w:p>
        </w:tc>
        <w:tc>
          <w:tcPr>
            <w:tcW w:w="389" w:type="pct"/>
            <w:vMerge/>
          </w:tcPr>
          <w:p w:rsidR="002C398E" w:rsidRPr="000F2534" w:rsidRDefault="002C398E" w:rsidP="002927CC">
            <w:pPr>
              <w:spacing w:before="20" w:line="228" w:lineRule="auto"/>
              <w:rPr>
                <w:color w:val="000000"/>
                <w:sz w:val="23"/>
                <w:szCs w:val="23"/>
                <w:lang w:val="uk-UA"/>
              </w:rPr>
            </w:pPr>
          </w:p>
        </w:tc>
        <w:tc>
          <w:tcPr>
            <w:tcW w:w="569" w:type="pct"/>
            <w:vMerge/>
          </w:tcPr>
          <w:p w:rsidR="002C398E" w:rsidRPr="000F2534" w:rsidRDefault="002C398E" w:rsidP="002927CC">
            <w:pPr>
              <w:spacing w:before="20" w:line="228" w:lineRule="auto"/>
              <w:rPr>
                <w:color w:val="000000"/>
                <w:sz w:val="23"/>
                <w:szCs w:val="23"/>
                <w:lang w:val="uk-UA"/>
              </w:rPr>
            </w:pPr>
          </w:p>
        </w:tc>
        <w:tc>
          <w:tcPr>
            <w:tcW w:w="548" w:type="pct"/>
          </w:tcPr>
          <w:p w:rsidR="002C398E" w:rsidRPr="000F2534" w:rsidRDefault="002C398E" w:rsidP="0024343F">
            <w:pPr>
              <w:spacing w:before="20" w:line="228" w:lineRule="auto"/>
              <w:ind w:right="-70"/>
              <w:rPr>
                <w:color w:val="000000"/>
                <w:sz w:val="23"/>
                <w:szCs w:val="23"/>
                <w:lang w:val="uk-UA"/>
              </w:rPr>
            </w:pPr>
            <w:r w:rsidRPr="000F2534">
              <w:rPr>
                <w:color w:val="000000"/>
                <w:sz w:val="23"/>
                <w:szCs w:val="23"/>
                <w:lang w:val="uk-UA"/>
              </w:rPr>
              <w:t>міський бюджет м. Суми</w:t>
            </w:r>
          </w:p>
        </w:tc>
        <w:tc>
          <w:tcPr>
            <w:tcW w:w="412" w:type="pct"/>
            <w:gridSpan w:val="2"/>
          </w:tcPr>
          <w:p w:rsidR="002C398E" w:rsidRPr="000F2534" w:rsidRDefault="002C398E" w:rsidP="006F58A0">
            <w:pPr>
              <w:spacing w:before="20" w:line="228" w:lineRule="auto"/>
              <w:jc w:val="center"/>
              <w:rPr>
                <w:color w:val="000000"/>
                <w:sz w:val="23"/>
                <w:szCs w:val="23"/>
                <w:lang w:val="uk-UA"/>
              </w:rPr>
            </w:pPr>
            <w:r w:rsidRPr="000F2534">
              <w:rPr>
                <w:color w:val="000000"/>
                <w:sz w:val="23"/>
                <w:szCs w:val="23"/>
                <w:lang w:val="uk-UA"/>
              </w:rPr>
              <w:t>1400,0</w:t>
            </w:r>
          </w:p>
          <w:p w:rsidR="002C398E" w:rsidRPr="000F2534" w:rsidRDefault="002C398E" w:rsidP="006F58A0">
            <w:pPr>
              <w:spacing w:before="20" w:line="228" w:lineRule="auto"/>
              <w:jc w:val="center"/>
              <w:rPr>
                <w:color w:val="000000"/>
                <w:sz w:val="23"/>
                <w:szCs w:val="23"/>
                <w:lang w:val="uk-UA"/>
              </w:rPr>
            </w:pPr>
          </w:p>
        </w:tc>
        <w:tc>
          <w:tcPr>
            <w:tcW w:w="411" w:type="pct"/>
            <w:gridSpan w:val="2"/>
          </w:tcPr>
          <w:p w:rsidR="002C398E" w:rsidRPr="000F2534" w:rsidRDefault="002C398E" w:rsidP="006F58A0">
            <w:pPr>
              <w:spacing w:before="20" w:line="228" w:lineRule="auto"/>
              <w:jc w:val="center"/>
              <w:rPr>
                <w:color w:val="000000"/>
                <w:sz w:val="23"/>
                <w:szCs w:val="23"/>
                <w:lang w:val="uk-UA"/>
              </w:rPr>
            </w:pPr>
            <w:r w:rsidRPr="000F2534">
              <w:rPr>
                <w:color w:val="000000"/>
                <w:sz w:val="23"/>
                <w:szCs w:val="23"/>
                <w:lang w:val="uk-UA"/>
              </w:rPr>
              <w:t>80,0</w:t>
            </w:r>
          </w:p>
        </w:tc>
        <w:tc>
          <w:tcPr>
            <w:tcW w:w="412" w:type="pct"/>
            <w:gridSpan w:val="2"/>
          </w:tcPr>
          <w:p w:rsidR="002C398E" w:rsidRPr="000F2534" w:rsidRDefault="002C398E" w:rsidP="006F58A0">
            <w:pPr>
              <w:spacing w:before="20" w:line="228" w:lineRule="auto"/>
              <w:jc w:val="center"/>
              <w:rPr>
                <w:color w:val="000000"/>
                <w:sz w:val="23"/>
                <w:szCs w:val="23"/>
                <w:lang w:val="uk-UA"/>
              </w:rPr>
            </w:pPr>
            <w:r w:rsidRPr="000F2534">
              <w:rPr>
                <w:color w:val="000000"/>
                <w:sz w:val="23"/>
                <w:szCs w:val="23"/>
                <w:lang w:val="uk-UA"/>
              </w:rPr>
              <w:t>620,0</w:t>
            </w:r>
          </w:p>
        </w:tc>
        <w:tc>
          <w:tcPr>
            <w:tcW w:w="439" w:type="pct"/>
            <w:gridSpan w:val="2"/>
          </w:tcPr>
          <w:p w:rsidR="002C398E" w:rsidRPr="000F2534" w:rsidRDefault="002C398E" w:rsidP="006F58A0">
            <w:pPr>
              <w:spacing w:before="20" w:line="228" w:lineRule="auto"/>
              <w:jc w:val="center"/>
              <w:rPr>
                <w:color w:val="000000"/>
                <w:sz w:val="23"/>
                <w:szCs w:val="23"/>
                <w:lang w:val="uk-UA"/>
              </w:rPr>
            </w:pPr>
            <w:r w:rsidRPr="000F2534">
              <w:rPr>
                <w:color w:val="000000"/>
                <w:sz w:val="23"/>
                <w:szCs w:val="23"/>
                <w:lang w:val="uk-UA"/>
              </w:rPr>
              <w:t>700,0</w:t>
            </w:r>
          </w:p>
        </w:tc>
        <w:tc>
          <w:tcPr>
            <w:tcW w:w="809" w:type="pct"/>
            <w:vMerge/>
          </w:tcPr>
          <w:p w:rsidR="002C398E" w:rsidRPr="0068079F" w:rsidRDefault="002C398E" w:rsidP="002927CC">
            <w:pPr>
              <w:spacing w:before="20" w:line="228" w:lineRule="auto"/>
              <w:rPr>
                <w:color w:val="FF0000"/>
                <w:sz w:val="23"/>
                <w:szCs w:val="23"/>
                <w:lang w:val="uk-UA"/>
              </w:rPr>
            </w:pPr>
          </w:p>
        </w:tc>
      </w:tr>
      <w:tr w:rsidR="002C398E" w:rsidRPr="0068079F" w:rsidTr="00CD2EE5">
        <w:trPr>
          <w:trHeight w:val="229"/>
        </w:trPr>
        <w:tc>
          <w:tcPr>
            <w:tcW w:w="1969" w:type="pct"/>
            <w:gridSpan w:val="4"/>
            <w:vMerge w:val="restart"/>
          </w:tcPr>
          <w:p w:rsidR="002C398E" w:rsidRPr="00CD2EE5" w:rsidRDefault="002C398E" w:rsidP="002927CC">
            <w:pPr>
              <w:spacing w:before="20" w:line="228" w:lineRule="auto"/>
              <w:rPr>
                <w:b/>
                <w:bCs/>
                <w:color w:val="000000"/>
                <w:sz w:val="23"/>
                <w:szCs w:val="23"/>
                <w:lang w:val="uk-UA"/>
              </w:rPr>
            </w:pPr>
            <w:r w:rsidRPr="00CD2EE5">
              <w:rPr>
                <w:b/>
                <w:bCs/>
                <w:color w:val="000000"/>
                <w:sz w:val="23"/>
                <w:szCs w:val="23"/>
                <w:lang w:val="uk-UA"/>
              </w:rPr>
              <w:t>Всього за напрямом діяльності</w:t>
            </w:r>
          </w:p>
          <w:p w:rsidR="002C398E" w:rsidRPr="00CD2EE5" w:rsidRDefault="002C398E" w:rsidP="002927CC">
            <w:pPr>
              <w:spacing w:before="20" w:line="228" w:lineRule="auto"/>
              <w:rPr>
                <w:color w:val="000000"/>
                <w:sz w:val="23"/>
                <w:szCs w:val="23"/>
                <w:lang w:val="uk-UA"/>
              </w:rPr>
            </w:pPr>
          </w:p>
        </w:tc>
        <w:tc>
          <w:tcPr>
            <w:tcW w:w="548" w:type="pct"/>
          </w:tcPr>
          <w:p w:rsidR="002C398E" w:rsidRPr="00CD2EE5" w:rsidRDefault="002C398E" w:rsidP="00292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rPr>
                <w:b/>
                <w:bCs/>
                <w:color w:val="000000"/>
                <w:sz w:val="23"/>
                <w:szCs w:val="23"/>
                <w:lang w:val="uk-UA"/>
              </w:rPr>
            </w:pPr>
            <w:r w:rsidRPr="00CD2EE5">
              <w:rPr>
                <w:b/>
                <w:bCs/>
                <w:color w:val="000000"/>
                <w:sz w:val="23"/>
                <w:szCs w:val="23"/>
                <w:lang w:val="uk-UA"/>
              </w:rPr>
              <w:t>Усього, в т.ч.:</w:t>
            </w:r>
          </w:p>
        </w:tc>
        <w:tc>
          <w:tcPr>
            <w:tcW w:w="412" w:type="pct"/>
            <w:gridSpan w:val="2"/>
          </w:tcPr>
          <w:p w:rsidR="002C398E" w:rsidRPr="00CD2EE5" w:rsidRDefault="002C398E" w:rsidP="00CD2EE5">
            <w:pPr>
              <w:spacing w:before="20" w:line="228" w:lineRule="auto"/>
              <w:jc w:val="center"/>
              <w:rPr>
                <w:b/>
                <w:bCs/>
                <w:color w:val="000000"/>
                <w:sz w:val="23"/>
                <w:szCs w:val="23"/>
                <w:lang w:val="uk-UA"/>
              </w:rPr>
            </w:pPr>
            <w:r w:rsidRPr="00CD2EE5">
              <w:rPr>
                <w:b/>
                <w:bCs/>
                <w:color w:val="000000"/>
                <w:sz w:val="23"/>
                <w:szCs w:val="23"/>
                <w:lang w:val="uk-UA"/>
              </w:rPr>
              <w:t>1400,0</w:t>
            </w:r>
          </w:p>
        </w:tc>
        <w:tc>
          <w:tcPr>
            <w:tcW w:w="411" w:type="pct"/>
            <w:gridSpan w:val="2"/>
          </w:tcPr>
          <w:p w:rsidR="002C398E" w:rsidRPr="00CD2EE5" w:rsidRDefault="002C398E" w:rsidP="002E006B">
            <w:pPr>
              <w:spacing w:before="20" w:line="228" w:lineRule="auto"/>
              <w:jc w:val="center"/>
              <w:rPr>
                <w:b/>
                <w:bCs/>
                <w:color w:val="000000"/>
                <w:sz w:val="23"/>
                <w:szCs w:val="23"/>
                <w:lang w:val="uk-UA"/>
              </w:rPr>
            </w:pPr>
            <w:r w:rsidRPr="00CD2EE5">
              <w:rPr>
                <w:b/>
                <w:bCs/>
                <w:color w:val="000000"/>
                <w:sz w:val="23"/>
                <w:szCs w:val="23"/>
                <w:lang w:val="uk-UA"/>
              </w:rPr>
              <w:t>80,0</w:t>
            </w:r>
          </w:p>
        </w:tc>
        <w:tc>
          <w:tcPr>
            <w:tcW w:w="412" w:type="pct"/>
            <w:gridSpan w:val="2"/>
          </w:tcPr>
          <w:p w:rsidR="002C398E" w:rsidRPr="00CD2EE5" w:rsidRDefault="002C398E" w:rsidP="002927CC">
            <w:pPr>
              <w:spacing w:before="20" w:line="228" w:lineRule="auto"/>
              <w:jc w:val="center"/>
              <w:rPr>
                <w:b/>
                <w:bCs/>
                <w:color w:val="000000"/>
                <w:sz w:val="23"/>
                <w:szCs w:val="23"/>
                <w:lang w:val="uk-UA"/>
              </w:rPr>
            </w:pPr>
            <w:r w:rsidRPr="00CD2EE5">
              <w:rPr>
                <w:b/>
                <w:bCs/>
                <w:color w:val="000000"/>
                <w:sz w:val="23"/>
                <w:szCs w:val="23"/>
                <w:lang w:val="uk-UA"/>
              </w:rPr>
              <w:t>620,0</w:t>
            </w:r>
          </w:p>
        </w:tc>
        <w:tc>
          <w:tcPr>
            <w:tcW w:w="439" w:type="pct"/>
            <w:gridSpan w:val="2"/>
          </w:tcPr>
          <w:p w:rsidR="002C398E" w:rsidRPr="00CD2EE5" w:rsidRDefault="002C398E" w:rsidP="002927CC">
            <w:pPr>
              <w:spacing w:before="20" w:line="228" w:lineRule="auto"/>
              <w:jc w:val="center"/>
              <w:rPr>
                <w:b/>
                <w:bCs/>
                <w:color w:val="000000"/>
                <w:sz w:val="23"/>
                <w:szCs w:val="23"/>
                <w:lang w:val="uk-UA"/>
              </w:rPr>
            </w:pPr>
            <w:r w:rsidRPr="00CD2EE5">
              <w:rPr>
                <w:b/>
                <w:bCs/>
                <w:color w:val="000000"/>
                <w:sz w:val="23"/>
                <w:szCs w:val="23"/>
                <w:lang w:val="uk-UA"/>
              </w:rPr>
              <w:t>700,0</w:t>
            </w:r>
          </w:p>
        </w:tc>
        <w:tc>
          <w:tcPr>
            <w:tcW w:w="809" w:type="pct"/>
            <w:vMerge w:val="restart"/>
          </w:tcPr>
          <w:p w:rsidR="002C398E" w:rsidRPr="00CD2EE5" w:rsidRDefault="002C398E" w:rsidP="002927CC">
            <w:pPr>
              <w:spacing w:before="20" w:line="228" w:lineRule="auto"/>
              <w:rPr>
                <w:color w:val="000000"/>
                <w:sz w:val="23"/>
                <w:szCs w:val="23"/>
                <w:lang w:val="uk-UA"/>
              </w:rPr>
            </w:pPr>
          </w:p>
        </w:tc>
      </w:tr>
      <w:tr w:rsidR="002C398E" w:rsidRPr="0068079F" w:rsidTr="00637295">
        <w:trPr>
          <w:trHeight w:val="120"/>
        </w:trPr>
        <w:tc>
          <w:tcPr>
            <w:tcW w:w="1969" w:type="pct"/>
            <w:gridSpan w:val="4"/>
            <w:vMerge/>
          </w:tcPr>
          <w:p w:rsidR="002C398E" w:rsidRPr="00CD2EE5" w:rsidRDefault="002C398E" w:rsidP="002927CC">
            <w:pPr>
              <w:spacing w:before="20" w:line="228" w:lineRule="auto"/>
              <w:rPr>
                <w:color w:val="000000"/>
                <w:sz w:val="23"/>
                <w:szCs w:val="23"/>
                <w:lang w:val="uk-UA"/>
              </w:rPr>
            </w:pPr>
          </w:p>
        </w:tc>
        <w:tc>
          <w:tcPr>
            <w:tcW w:w="548" w:type="pct"/>
          </w:tcPr>
          <w:p w:rsidR="002C398E" w:rsidRDefault="002C398E" w:rsidP="0024343F">
            <w:pPr>
              <w:spacing w:before="20" w:line="228" w:lineRule="auto"/>
              <w:ind w:right="-70" w:hanging="79"/>
              <w:rPr>
                <w:b/>
                <w:bCs/>
                <w:color w:val="000000"/>
                <w:sz w:val="23"/>
                <w:szCs w:val="23"/>
                <w:lang w:val="uk-UA"/>
              </w:rPr>
            </w:pPr>
            <w:r>
              <w:rPr>
                <w:b/>
                <w:bCs/>
                <w:color w:val="000000"/>
                <w:sz w:val="23"/>
                <w:szCs w:val="23"/>
                <w:lang w:val="uk-UA"/>
              </w:rPr>
              <w:t>міський бюджет</w:t>
            </w:r>
          </w:p>
          <w:p w:rsidR="002C398E" w:rsidRPr="00CD2EE5" w:rsidRDefault="002C398E" w:rsidP="0024343F">
            <w:pPr>
              <w:spacing w:before="20" w:line="228" w:lineRule="auto"/>
              <w:ind w:right="-70" w:hanging="79"/>
              <w:rPr>
                <w:b/>
                <w:bCs/>
                <w:color w:val="000000"/>
                <w:sz w:val="23"/>
                <w:szCs w:val="23"/>
                <w:lang w:val="uk-UA"/>
              </w:rPr>
            </w:pPr>
            <w:r w:rsidRPr="00CD2EE5">
              <w:rPr>
                <w:b/>
                <w:bCs/>
                <w:color w:val="000000"/>
                <w:sz w:val="23"/>
                <w:szCs w:val="23"/>
                <w:lang w:val="uk-UA"/>
              </w:rPr>
              <w:t>м. Суми</w:t>
            </w:r>
          </w:p>
        </w:tc>
        <w:tc>
          <w:tcPr>
            <w:tcW w:w="412" w:type="pct"/>
            <w:gridSpan w:val="2"/>
          </w:tcPr>
          <w:p w:rsidR="002C398E" w:rsidRPr="00CD2EE5" w:rsidRDefault="002C398E" w:rsidP="002927CC">
            <w:pPr>
              <w:spacing w:before="20" w:line="228" w:lineRule="auto"/>
              <w:jc w:val="center"/>
              <w:rPr>
                <w:b/>
                <w:bCs/>
                <w:color w:val="000000"/>
                <w:sz w:val="23"/>
                <w:szCs w:val="23"/>
                <w:lang w:val="uk-UA"/>
              </w:rPr>
            </w:pPr>
            <w:r w:rsidRPr="00CD2EE5">
              <w:rPr>
                <w:b/>
                <w:bCs/>
                <w:color w:val="000000"/>
                <w:sz w:val="23"/>
                <w:szCs w:val="23"/>
                <w:lang w:val="uk-UA"/>
              </w:rPr>
              <w:t>1400,0</w:t>
            </w:r>
          </w:p>
          <w:p w:rsidR="002C398E" w:rsidRPr="00CD2EE5" w:rsidRDefault="002C398E" w:rsidP="002927CC">
            <w:pPr>
              <w:spacing w:before="20" w:line="228" w:lineRule="auto"/>
              <w:jc w:val="center"/>
              <w:rPr>
                <w:b/>
                <w:bCs/>
                <w:color w:val="000000"/>
                <w:sz w:val="23"/>
                <w:szCs w:val="23"/>
                <w:lang w:val="uk-UA"/>
              </w:rPr>
            </w:pPr>
          </w:p>
        </w:tc>
        <w:tc>
          <w:tcPr>
            <w:tcW w:w="411" w:type="pct"/>
            <w:gridSpan w:val="2"/>
          </w:tcPr>
          <w:p w:rsidR="002C398E" w:rsidRPr="00CD2EE5" w:rsidRDefault="002C398E" w:rsidP="00B32EEF">
            <w:pPr>
              <w:spacing w:before="20" w:line="228" w:lineRule="auto"/>
              <w:jc w:val="center"/>
              <w:rPr>
                <w:b/>
                <w:bCs/>
                <w:color w:val="000000"/>
                <w:sz w:val="23"/>
                <w:szCs w:val="23"/>
                <w:lang w:val="uk-UA"/>
              </w:rPr>
            </w:pPr>
            <w:r w:rsidRPr="00CD2EE5">
              <w:rPr>
                <w:b/>
                <w:bCs/>
                <w:color w:val="000000"/>
                <w:sz w:val="23"/>
                <w:szCs w:val="23"/>
                <w:lang w:val="uk-UA"/>
              </w:rPr>
              <w:t>80,0</w:t>
            </w:r>
          </w:p>
        </w:tc>
        <w:tc>
          <w:tcPr>
            <w:tcW w:w="412" w:type="pct"/>
            <w:gridSpan w:val="2"/>
          </w:tcPr>
          <w:p w:rsidR="002C398E" w:rsidRPr="00CD2EE5" w:rsidRDefault="002C398E" w:rsidP="002927CC">
            <w:pPr>
              <w:spacing w:before="20" w:line="228" w:lineRule="auto"/>
              <w:jc w:val="center"/>
              <w:rPr>
                <w:b/>
                <w:bCs/>
                <w:color w:val="000000"/>
                <w:sz w:val="23"/>
                <w:szCs w:val="23"/>
                <w:lang w:val="uk-UA"/>
              </w:rPr>
            </w:pPr>
            <w:r w:rsidRPr="00CD2EE5">
              <w:rPr>
                <w:b/>
                <w:bCs/>
                <w:color w:val="000000"/>
                <w:sz w:val="23"/>
                <w:szCs w:val="23"/>
                <w:lang w:val="uk-UA"/>
              </w:rPr>
              <w:t>620,0</w:t>
            </w:r>
          </w:p>
        </w:tc>
        <w:tc>
          <w:tcPr>
            <w:tcW w:w="439" w:type="pct"/>
            <w:gridSpan w:val="2"/>
          </w:tcPr>
          <w:p w:rsidR="002C398E" w:rsidRPr="00CD2EE5" w:rsidRDefault="002C398E" w:rsidP="002E006B">
            <w:pPr>
              <w:tabs>
                <w:tab w:val="left" w:pos="267"/>
                <w:tab w:val="center" w:pos="572"/>
              </w:tabs>
              <w:spacing w:before="20" w:line="228" w:lineRule="auto"/>
              <w:rPr>
                <w:b/>
                <w:bCs/>
                <w:color w:val="000000"/>
                <w:sz w:val="23"/>
                <w:szCs w:val="23"/>
                <w:lang w:val="uk-UA"/>
              </w:rPr>
            </w:pPr>
            <w:r w:rsidRPr="00CD2EE5">
              <w:rPr>
                <w:b/>
                <w:bCs/>
                <w:color w:val="000000"/>
                <w:sz w:val="23"/>
                <w:szCs w:val="23"/>
                <w:lang w:val="uk-UA"/>
              </w:rPr>
              <w:tab/>
              <w:t>700,0</w:t>
            </w:r>
          </w:p>
        </w:tc>
        <w:tc>
          <w:tcPr>
            <w:tcW w:w="809" w:type="pct"/>
            <w:vMerge/>
          </w:tcPr>
          <w:p w:rsidR="002C398E" w:rsidRPr="00CD2EE5" w:rsidRDefault="002C398E" w:rsidP="002927CC">
            <w:pPr>
              <w:spacing w:before="20" w:line="228" w:lineRule="auto"/>
              <w:rPr>
                <w:color w:val="000000"/>
                <w:sz w:val="23"/>
                <w:szCs w:val="23"/>
                <w:lang w:val="uk-UA"/>
              </w:rPr>
            </w:pPr>
          </w:p>
        </w:tc>
      </w:tr>
    </w:tbl>
    <w:p w:rsidR="002C398E" w:rsidRDefault="002C398E"/>
    <w:tbl>
      <w:tblPr>
        <w:tblW w:w="52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
        <w:gridCol w:w="2618"/>
        <w:gridCol w:w="1206"/>
        <w:gridCol w:w="1764"/>
        <w:gridCol w:w="1692"/>
        <w:gridCol w:w="19"/>
        <w:gridCol w:w="1259"/>
        <w:gridCol w:w="22"/>
        <w:gridCol w:w="1259"/>
        <w:gridCol w:w="19"/>
        <w:gridCol w:w="1259"/>
        <w:gridCol w:w="15"/>
        <w:gridCol w:w="1345"/>
        <w:gridCol w:w="2508"/>
      </w:tblGrid>
      <w:tr w:rsidR="002C398E" w:rsidRPr="004D0B63" w:rsidTr="005525DE">
        <w:trPr>
          <w:trHeight w:val="458"/>
          <w:tblHeader/>
        </w:trPr>
        <w:tc>
          <w:tcPr>
            <w:tcW w:w="166" w:type="pct"/>
            <w:vMerge w:val="restart"/>
            <w:vAlign w:val="center"/>
          </w:tcPr>
          <w:p w:rsidR="002C398E" w:rsidRPr="004D0B63" w:rsidRDefault="002C398E" w:rsidP="005525DE">
            <w:pPr>
              <w:spacing w:before="20" w:line="216" w:lineRule="auto"/>
              <w:jc w:val="center"/>
              <w:rPr>
                <w:b/>
                <w:bCs/>
                <w:color w:val="000000"/>
                <w:sz w:val="23"/>
                <w:szCs w:val="23"/>
                <w:lang w:val="uk-UA"/>
              </w:rPr>
            </w:pPr>
            <w:r w:rsidRPr="004D0B63">
              <w:rPr>
                <w:b/>
                <w:bCs/>
                <w:color w:val="000000"/>
                <w:sz w:val="23"/>
                <w:szCs w:val="23"/>
                <w:lang w:val="uk-UA"/>
              </w:rPr>
              <w:t xml:space="preserve">№ </w:t>
            </w:r>
            <w:r w:rsidRPr="004D0B63">
              <w:rPr>
                <w:b/>
                <w:bCs/>
                <w:color w:val="000000"/>
                <w:sz w:val="23"/>
                <w:szCs w:val="23"/>
                <w:lang w:val="uk-UA"/>
              </w:rPr>
              <w:br/>
              <w:t>з/п</w:t>
            </w:r>
          </w:p>
        </w:tc>
        <w:tc>
          <w:tcPr>
            <w:tcW w:w="845" w:type="pct"/>
            <w:vMerge w:val="restart"/>
            <w:vAlign w:val="center"/>
          </w:tcPr>
          <w:p w:rsidR="002C398E" w:rsidRPr="004D0B63" w:rsidRDefault="002C398E" w:rsidP="005525DE">
            <w:pPr>
              <w:spacing w:before="20" w:line="216" w:lineRule="auto"/>
              <w:jc w:val="center"/>
              <w:rPr>
                <w:b/>
                <w:bCs/>
                <w:color w:val="000000"/>
                <w:sz w:val="23"/>
                <w:szCs w:val="23"/>
                <w:lang w:val="uk-UA"/>
              </w:rPr>
            </w:pPr>
            <w:r w:rsidRPr="004D0B63">
              <w:rPr>
                <w:b/>
                <w:bCs/>
                <w:color w:val="000000"/>
                <w:sz w:val="23"/>
                <w:szCs w:val="23"/>
                <w:lang w:val="uk-UA"/>
              </w:rPr>
              <w:t>Перелік заходів Програми</w:t>
            </w:r>
          </w:p>
        </w:tc>
        <w:tc>
          <w:tcPr>
            <w:tcW w:w="389" w:type="pct"/>
            <w:vMerge w:val="restart"/>
            <w:vAlign w:val="center"/>
          </w:tcPr>
          <w:p w:rsidR="002C398E" w:rsidRPr="004D0B63" w:rsidRDefault="002C398E" w:rsidP="005525DE">
            <w:pPr>
              <w:spacing w:before="20" w:line="216" w:lineRule="auto"/>
              <w:ind w:right="-132" w:hanging="102"/>
              <w:jc w:val="center"/>
              <w:rPr>
                <w:b/>
                <w:bCs/>
                <w:color w:val="000000"/>
                <w:sz w:val="23"/>
                <w:szCs w:val="23"/>
                <w:lang w:val="uk-UA"/>
              </w:rPr>
            </w:pPr>
            <w:r w:rsidRPr="004D0B63">
              <w:rPr>
                <w:b/>
                <w:bCs/>
                <w:color w:val="000000"/>
                <w:sz w:val="23"/>
                <w:szCs w:val="23"/>
                <w:lang w:val="uk-UA"/>
              </w:rPr>
              <w:t>Строк</w:t>
            </w:r>
          </w:p>
          <w:p w:rsidR="002C398E" w:rsidRPr="004D0B63" w:rsidRDefault="002C398E" w:rsidP="005525DE">
            <w:pPr>
              <w:spacing w:before="20" w:line="216" w:lineRule="auto"/>
              <w:ind w:right="-132" w:hanging="102"/>
              <w:jc w:val="center"/>
              <w:rPr>
                <w:b/>
                <w:bCs/>
                <w:color w:val="000000"/>
                <w:sz w:val="23"/>
                <w:szCs w:val="23"/>
                <w:lang w:val="uk-UA"/>
              </w:rPr>
            </w:pPr>
            <w:r w:rsidRPr="004D0B63">
              <w:rPr>
                <w:b/>
                <w:bCs/>
                <w:color w:val="000000"/>
                <w:sz w:val="23"/>
                <w:szCs w:val="23"/>
                <w:lang w:val="uk-UA"/>
              </w:rPr>
              <w:t>виконання заходу</w:t>
            </w:r>
          </w:p>
        </w:tc>
        <w:tc>
          <w:tcPr>
            <w:tcW w:w="569" w:type="pct"/>
            <w:vMerge w:val="restart"/>
            <w:vAlign w:val="center"/>
          </w:tcPr>
          <w:p w:rsidR="002C398E" w:rsidRPr="004D0B63" w:rsidRDefault="002C398E" w:rsidP="005525DE">
            <w:pPr>
              <w:spacing w:before="20" w:line="216" w:lineRule="auto"/>
              <w:jc w:val="center"/>
              <w:rPr>
                <w:b/>
                <w:bCs/>
                <w:color w:val="000000"/>
                <w:sz w:val="23"/>
                <w:szCs w:val="23"/>
                <w:lang w:val="uk-UA"/>
              </w:rPr>
            </w:pPr>
            <w:r w:rsidRPr="004D0B63">
              <w:rPr>
                <w:b/>
                <w:bCs/>
                <w:color w:val="000000"/>
                <w:sz w:val="23"/>
                <w:szCs w:val="23"/>
                <w:lang w:val="uk-UA"/>
              </w:rPr>
              <w:t>Виконавці</w:t>
            </w:r>
          </w:p>
        </w:tc>
        <w:tc>
          <w:tcPr>
            <w:tcW w:w="552" w:type="pct"/>
            <w:gridSpan w:val="2"/>
            <w:vMerge w:val="restart"/>
            <w:vAlign w:val="center"/>
          </w:tcPr>
          <w:p w:rsidR="002C398E" w:rsidRPr="004D0B63" w:rsidRDefault="002C398E" w:rsidP="005525DE">
            <w:pPr>
              <w:spacing w:before="20" w:line="216" w:lineRule="auto"/>
              <w:jc w:val="center"/>
              <w:rPr>
                <w:b/>
                <w:bCs/>
                <w:color w:val="000000"/>
                <w:sz w:val="23"/>
                <w:szCs w:val="23"/>
                <w:lang w:val="uk-UA"/>
              </w:rPr>
            </w:pPr>
            <w:r w:rsidRPr="004D0B63">
              <w:rPr>
                <w:b/>
                <w:bCs/>
                <w:color w:val="000000"/>
                <w:sz w:val="23"/>
                <w:szCs w:val="23"/>
                <w:lang w:val="uk-UA"/>
              </w:rPr>
              <w:t>Джерела фінансування</w:t>
            </w:r>
          </w:p>
        </w:tc>
        <w:tc>
          <w:tcPr>
            <w:tcW w:w="1670" w:type="pct"/>
            <w:gridSpan w:val="7"/>
            <w:vAlign w:val="center"/>
          </w:tcPr>
          <w:p w:rsidR="002C398E" w:rsidRPr="004D0B63" w:rsidRDefault="002C398E" w:rsidP="005525DE">
            <w:pPr>
              <w:spacing w:before="20" w:line="216" w:lineRule="auto"/>
              <w:jc w:val="center"/>
              <w:rPr>
                <w:b/>
                <w:bCs/>
                <w:color w:val="000000"/>
                <w:sz w:val="23"/>
                <w:szCs w:val="23"/>
                <w:lang w:val="uk-UA"/>
              </w:rPr>
            </w:pPr>
            <w:r w:rsidRPr="004D0B63">
              <w:rPr>
                <w:b/>
                <w:bCs/>
                <w:color w:val="000000"/>
                <w:sz w:val="23"/>
                <w:szCs w:val="23"/>
                <w:lang w:val="uk-UA"/>
              </w:rPr>
              <w:t xml:space="preserve">Орієнтовні обсяги фінансування (вартість), </w:t>
            </w:r>
            <w:r w:rsidRPr="004D0B63">
              <w:rPr>
                <w:b/>
                <w:bCs/>
                <w:color w:val="000000"/>
                <w:sz w:val="23"/>
                <w:szCs w:val="23"/>
                <w:lang w:val="uk-UA"/>
              </w:rPr>
              <w:br/>
              <w:t>тис. грн., у тому числі:</w:t>
            </w:r>
          </w:p>
        </w:tc>
        <w:tc>
          <w:tcPr>
            <w:tcW w:w="809" w:type="pct"/>
            <w:vMerge w:val="restart"/>
            <w:vAlign w:val="center"/>
          </w:tcPr>
          <w:p w:rsidR="002C398E" w:rsidRPr="004D0B63" w:rsidRDefault="002C398E" w:rsidP="005525DE">
            <w:pPr>
              <w:spacing w:before="20" w:line="216" w:lineRule="auto"/>
              <w:jc w:val="center"/>
              <w:rPr>
                <w:b/>
                <w:bCs/>
                <w:color w:val="000000"/>
                <w:sz w:val="23"/>
                <w:szCs w:val="23"/>
                <w:lang w:val="uk-UA"/>
              </w:rPr>
            </w:pPr>
            <w:r w:rsidRPr="004D0B63">
              <w:rPr>
                <w:b/>
                <w:bCs/>
                <w:color w:val="000000"/>
                <w:sz w:val="23"/>
                <w:szCs w:val="23"/>
                <w:lang w:val="uk-UA"/>
              </w:rPr>
              <w:t>Очікуваний результат</w:t>
            </w:r>
          </w:p>
        </w:tc>
      </w:tr>
      <w:tr w:rsidR="002C398E" w:rsidRPr="004D0B63" w:rsidTr="005525DE">
        <w:trPr>
          <w:trHeight w:val="175"/>
          <w:tblHeader/>
        </w:trPr>
        <w:tc>
          <w:tcPr>
            <w:tcW w:w="166" w:type="pct"/>
            <w:vMerge/>
          </w:tcPr>
          <w:p w:rsidR="002C398E" w:rsidRPr="004D0B63" w:rsidRDefault="002C398E" w:rsidP="005525DE">
            <w:pPr>
              <w:spacing w:before="20" w:line="216" w:lineRule="auto"/>
              <w:rPr>
                <w:color w:val="000000"/>
                <w:sz w:val="23"/>
                <w:szCs w:val="23"/>
                <w:lang w:val="uk-UA"/>
              </w:rPr>
            </w:pPr>
          </w:p>
        </w:tc>
        <w:tc>
          <w:tcPr>
            <w:tcW w:w="845" w:type="pct"/>
            <w:vMerge/>
          </w:tcPr>
          <w:p w:rsidR="002C398E" w:rsidRPr="004D0B63" w:rsidRDefault="002C398E" w:rsidP="005525DE">
            <w:pPr>
              <w:spacing w:before="20" w:line="216" w:lineRule="auto"/>
              <w:rPr>
                <w:color w:val="000000"/>
                <w:sz w:val="23"/>
                <w:szCs w:val="23"/>
                <w:lang w:val="uk-UA"/>
              </w:rPr>
            </w:pPr>
          </w:p>
        </w:tc>
        <w:tc>
          <w:tcPr>
            <w:tcW w:w="389" w:type="pct"/>
            <w:vMerge/>
          </w:tcPr>
          <w:p w:rsidR="002C398E" w:rsidRPr="004D0B63" w:rsidRDefault="002C398E" w:rsidP="005525DE">
            <w:pPr>
              <w:spacing w:before="20" w:line="216" w:lineRule="auto"/>
              <w:rPr>
                <w:color w:val="000000"/>
                <w:sz w:val="23"/>
                <w:szCs w:val="23"/>
                <w:lang w:val="uk-UA"/>
              </w:rPr>
            </w:pPr>
          </w:p>
        </w:tc>
        <w:tc>
          <w:tcPr>
            <w:tcW w:w="569" w:type="pct"/>
            <w:vMerge/>
          </w:tcPr>
          <w:p w:rsidR="002C398E" w:rsidRPr="004D0B63" w:rsidRDefault="002C398E" w:rsidP="005525DE">
            <w:pPr>
              <w:spacing w:before="20" w:line="216" w:lineRule="auto"/>
              <w:rPr>
                <w:color w:val="000000"/>
                <w:sz w:val="23"/>
                <w:szCs w:val="23"/>
                <w:lang w:val="uk-UA"/>
              </w:rPr>
            </w:pPr>
          </w:p>
        </w:tc>
        <w:tc>
          <w:tcPr>
            <w:tcW w:w="552" w:type="pct"/>
            <w:gridSpan w:val="2"/>
            <w:vMerge/>
          </w:tcPr>
          <w:p w:rsidR="002C398E" w:rsidRPr="004D0B63" w:rsidRDefault="002C398E" w:rsidP="005525DE">
            <w:pPr>
              <w:spacing w:before="20" w:line="216" w:lineRule="auto"/>
              <w:rPr>
                <w:color w:val="000000"/>
                <w:sz w:val="23"/>
                <w:szCs w:val="23"/>
                <w:lang w:val="uk-UA"/>
              </w:rPr>
            </w:pPr>
          </w:p>
        </w:tc>
        <w:tc>
          <w:tcPr>
            <w:tcW w:w="413" w:type="pct"/>
            <w:gridSpan w:val="2"/>
          </w:tcPr>
          <w:p w:rsidR="002C398E" w:rsidRPr="004D0B63" w:rsidRDefault="002C398E" w:rsidP="005525DE">
            <w:pPr>
              <w:spacing w:before="20" w:line="216" w:lineRule="auto"/>
              <w:rPr>
                <w:b/>
                <w:bCs/>
                <w:color w:val="000000"/>
                <w:sz w:val="23"/>
                <w:szCs w:val="23"/>
                <w:lang w:val="uk-UA"/>
              </w:rPr>
            </w:pPr>
            <w:r w:rsidRPr="004D0B63">
              <w:rPr>
                <w:b/>
                <w:bCs/>
                <w:color w:val="000000"/>
                <w:sz w:val="23"/>
                <w:szCs w:val="23"/>
                <w:lang w:val="uk-UA"/>
              </w:rPr>
              <w:t>Усього</w:t>
            </w:r>
          </w:p>
        </w:tc>
        <w:tc>
          <w:tcPr>
            <w:tcW w:w="412" w:type="pct"/>
            <w:gridSpan w:val="2"/>
          </w:tcPr>
          <w:p w:rsidR="002C398E" w:rsidRPr="004D0B63" w:rsidRDefault="002C398E" w:rsidP="005525DE">
            <w:pPr>
              <w:spacing w:before="20" w:line="216" w:lineRule="auto"/>
              <w:rPr>
                <w:b/>
                <w:bCs/>
                <w:color w:val="000000"/>
                <w:sz w:val="23"/>
                <w:szCs w:val="23"/>
                <w:lang w:val="uk-UA"/>
              </w:rPr>
            </w:pPr>
            <w:r w:rsidRPr="004D0B63">
              <w:rPr>
                <w:b/>
                <w:bCs/>
                <w:color w:val="000000"/>
                <w:sz w:val="23"/>
                <w:szCs w:val="23"/>
                <w:lang w:val="uk-UA"/>
              </w:rPr>
              <w:t>2018 рік</w:t>
            </w:r>
          </w:p>
        </w:tc>
        <w:tc>
          <w:tcPr>
            <w:tcW w:w="411" w:type="pct"/>
            <w:gridSpan w:val="2"/>
          </w:tcPr>
          <w:p w:rsidR="002C398E" w:rsidRPr="004D0B63" w:rsidRDefault="002C398E" w:rsidP="005525DE">
            <w:pPr>
              <w:spacing w:before="20" w:line="216" w:lineRule="auto"/>
              <w:rPr>
                <w:b/>
                <w:bCs/>
                <w:color w:val="000000"/>
                <w:sz w:val="23"/>
                <w:szCs w:val="23"/>
                <w:lang w:val="uk-UA"/>
              </w:rPr>
            </w:pPr>
            <w:r w:rsidRPr="004D0B63">
              <w:rPr>
                <w:b/>
                <w:bCs/>
                <w:color w:val="000000"/>
                <w:sz w:val="23"/>
                <w:szCs w:val="23"/>
                <w:lang w:val="uk-UA"/>
              </w:rPr>
              <w:t>2019 рік</w:t>
            </w:r>
          </w:p>
        </w:tc>
        <w:tc>
          <w:tcPr>
            <w:tcW w:w="434" w:type="pct"/>
          </w:tcPr>
          <w:p w:rsidR="002C398E" w:rsidRPr="004D0B63" w:rsidRDefault="002C398E" w:rsidP="005525DE">
            <w:pPr>
              <w:spacing w:before="20" w:line="216" w:lineRule="auto"/>
              <w:rPr>
                <w:b/>
                <w:bCs/>
                <w:color w:val="000000"/>
                <w:sz w:val="23"/>
                <w:szCs w:val="23"/>
                <w:lang w:val="uk-UA"/>
              </w:rPr>
            </w:pPr>
            <w:r w:rsidRPr="004D0B63">
              <w:rPr>
                <w:b/>
                <w:bCs/>
                <w:color w:val="000000"/>
                <w:sz w:val="23"/>
                <w:szCs w:val="23"/>
                <w:lang w:val="uk-UA"/>
              </w:rPr>
              <w:t>2020 рік</w:t>
            </w:r>
          </w:p>
        </w:tc>
        <w:tc>
          <w:tcPr>
            <w:tcW w:w="809" w:type="pct"/>
            <w:vMerge/>
          </w:tcPr>
          <w:p w:rsidR="002C398E" w:rsidRPr="004D0B63" w:rsidRDefault="002C398E" w:rsidP="005525DE">
            <w:pPr>
              <w:spacing w:before="20" w:line="216" w:lineRule="auto"/>
              <w:rPr>
                <w:color w:val="000000"/>
                <w:sz w:val="23"/>
                <w:szCs w:val="23"/>
                <w:lang w:val="uk-UA"/>
              </w:rPr>
            </w:pPr>
          </w:p>
        </w:tc>
      </w:tr>
      <w:tr w:rsidR="002C398E" w:rsidRPr="0068079F" w:rsidTr="002927CC">
        <w:trPr>
          <w:trHeight w:val="120"/>
        </w:trPr>
        <w:tc>
          <w:tcPr>
            <w:tcW w:w="5000" w:type="pct"/>
            <w:gridSpan w:val="14"/>
          </w:tcPr>
          <w:p w:rsidR="002C398E" w:rsidRPr="00CD2EE5" w:rsidRDefault="002C398E" w:rsidP="00CD2EE5">
            <w:pPr>
              <w:spacing w:before="20" w:line="228" w:lineRule="auto"/>
              <w:jc w:val="center"/>
              <w:rPr>
                <w:b/>
                <w:bCs/>
                <w:color w:val="000000"/>
                <w:spacing w:val="0"/>
                <w:sz w:val="23"/>
                <w:szCs w:val="23"/>
                <w:lang w:val="uk-UA"/>
              </w:rPr>
            </w:pPr>
            <w:r w:rsidRPr="00CD2EE5">
              <w:rPr>
                <w:b/>
                <w:bCs/>
                <w:color w:val="000000"/>
                <w:spacing w:val="0"/>
                <w:sz w:val="23"/>
                <w:szCs w:val="23"/>
                <w:lang w:val="uk-UA"/>
              </w:rPr>
              <w:t>3. Формування Адресного реєстру (АР) м. Суми та моніторингу стану забудови території</w:t>
            </w:r>
          </w:p>
        </w:tc>
      </w:tr>
      <w:tr w:rsidR="002C398E" w:rsidRPr="0068079F" w:rsidTr="00637295">
        <w:trPr>
          <w:trHeight w:val="120"/>
        </w:trPr>
        <w:tc>
          <w:tcPr>
            <w:tcW w:w="166" w:type="pct"/>
            <w:vMerge w:val="restart"/>
          </w:tcPr>
          <w:p w:rsidR="002C398E" w:rsidRPr="00CD2EE5" w:rsidRDefault="002C398E" w:rsidP="002927CC">
            <w:pPr>
              <w:spacing w:before="20"/>
              <w:ind w:right="-57"/>
              <w:rPr>
                <w:color w:val="000000"/>
                <w:sz w:val="23"/>
                <w:szCs w:val="23"/>
                <w:lang w:val="uk-UA"/>
              </w:rPr>
            </w:pPr>
            <w:r w:rsidRPr="00CD2EE5">
              <w:rPr>
                <w:color w:val="000000"/>
                <w:sz w:val="23"/>
                <w:szCs w:val="23"/>
                <w:lang w:val="uk-UA"/>
              </w:rPr>
              <w:t>3.1.</w:t>
            </w:r>
          </w:p>
          <w:p w:rsidR="002C398E" w:rsidRPr="00CD2EE5" w:rsidRDefault="002C398E" w:rsidP="002927CC">
            <w:pPr>
              <w:spacing w:before="20" w:line="228" w:lineRule="auto"/>
              <w:jc w:val="center"/>
              <w:rPr>
                <w:color w:val="000000"/>
                <w:sz w:val="23"/>
                <w:szCs w:val="23"/>
                <w:lang w:val="uk-UA"/>
              </w:rPr>
            </w:pPr>
          </w:p>
          <w:p w:rsidR="002C398E" w:rsidRPr="00CD2EE5" w:rsidRDefault="002C398E" w:rsidP="002927CC">
            <w:pPr>
              <w:spacing w:before="20" w:line="228" w:lineRule="auto"/>
              <w:jc w:val="center"/>
              <w:rPr>
                <w:color w:val="000000"/>
                <w:sz w:val="23"/>
                <w:szCs w:val="23"/>
                <w:lang w:val="uk-UA"/>
              </w:rPr>
            </w:pPr>
          </w:p>
          <w:p w:rsidR="002C398E" w:rsidRPr="00CD2EE5" w:rsidRDefault="002C398E" w:rsidP="002927CC">
            <w:pPr>
              <w:spacing w:before="20" w:line="228" w:lineRule="auto"/>
              <w:jc w:val="center"/>
              <w:rPr>
                <w:color w:val="000000"/>
                <w:sz w:val="23"/>
                <w:szCs w:val="23"/>
                <w:lang w:val="uk-UA"/>
              </w:rPr>
            </w:pPr>
          </w:p>
          <w:p w:rsidR="002C398E" w:rsidRPr="00CD2EE5" w:rsidRDefault="002C398E" w:rsidP="002927CC">
            <w:pPr>
              <w:spacing w:before="20" w:line="228" w:lineRule="auto"/>
              <w:jc w:val="center"/>
              <w:rPr>
                <w:color w:val="000000"/>
                <w:sz w:val="23"/>
                <w:szCs w:val="23"/>
                <w:lang w:val="uk-UA"/>
              </w:rPr>
            </w:pPr>
          </w:p>
          <w:p w:rsidR="002C398E" w:rsidRPr="00CD2EE5" w:rsidRDefault="002C398E" w:rsidP="002927CC">
            <w:pPr>
              <w:spacing w:before="20" w:line="228" w:lineRule="auto"/>
              <w:jc w:val="center"/>
              <w:rPr>
                <w:color w:val="000000"/>
                <w:sz w:val="23"/>
                <w:szCs w:val="23"/>
                <w:lang w:val="uk-UA"/>
              </w:rPr>
            </w:pPr>
          </w:p>
          <w:p w:rsidR="002C398E" w:rsidRPr="00CD2EE5" w:rsidRDefault="002C398E" w:rsidP="002927CC">
            <w:pPr>
              <w:spacing w:before="20" w:line="228" w:lineRule="auto"/>
              <w:jc w:val="center"/>
              <w:rPr>
                <w:color w:val="000000"/>
                <w:sz w:val="23"/>
                <w:szCs w:val="23"/>
                <w:lang w:val="uk-UA"/>
              </w:rPr>
            </w:pPr>
          </w:p>
          <w:p w:rsidR="002C398E" w:rsidRPr="00CD2EE5" w:rsidRDefault="002C398E" w:rsidP="002927CC">
            <w:pPr>
              <w:spacing w:before="20" w:line="228" w:lineRule="auto"/>
              <w:jc w:val="center"/>
              <w:rPr>
                <w:color w:val="000000"/>
                <w:sz w:val="23"/>
                <w:szCs w:val="23"/>
                <w:lang w:val="uk-UA"/>
              </w:rPr>
            </w:pPr>
          </w:p>
          <w:p w:rsidR="002C398E" w:rsidRPr="00CD2EE5" w:rsidRDefault="002C398E" w:rsidP="002927CC">
            <w:pPr>
              <w:spacing w:before="20" w:line="228" w:lineRule="auto"/>
              <w:jc w:val="center"/>
              <w:rPr>
                <w:color w:val="000000"/>
                <w:sz w:val="23"/>
                <w:szCs w:val="23"/>
                <w:lang w:val="uk-UA"/>
              </w:rPr>
            </w:pPr>
          </w:p>
          <w:p w:rsidR="002C398E" w:rsidRPr="00CD2EE5" w:rsidRDefault="002C398E" w:rsidP="002927CC">
            <w:pPr>
              <w:spacing w:before="20" w:line="228" w:lineRule="auto"/>
              <w:jc w:val="center"/>
              <w:rPr>
                <w:color w:val="000000"/>
                <w:sz w:val="23"/>
                <w:szCs w:val="23"/>
                <w:lang w:val="uk-UA"/>
              </w:rPr>
            </w:pPr>
          </w:p>
          <w:p w:rsidR="002C398E" w:rsidRPr="00CD2EE5" w:rsidRDefault="002C398E" w:rsidP="002927CC">
            <w:pPr>
              <w:spacing w:before="20" w:line="228" w:lineRule="auto"/>
              <w:jc w:val="center"/>
              <w:rPr>
                <w:color w:val="000000"/>
                <w:sz w:val="23"/>
                <w:szCs w:val="23"/>
                <w:lang w:val="uk-UA"/>
              </w:rPr>
            </w:pPr>
          </w:p>
          <w:p w:rsidR="002C398E" w:rsidRPr="00CD2EE5" w:rsidRDefault="002C398E" w:rsidP="002927CC">
            <w:pPr>
              <w:spacing w:before="20" w:line="228" w:lineRule="auto"/>
              <w:rPr>
                <w:color w:val="000000"/>
                <w:sz w:val="23"/>
                <w:szCs w:val="23"/>
                <w:lang w:val="uk-UA"/>
              </w:rPr>
            </w:pPr>
          </w:p>
        </w:tc>
        <w:tc>
          <w:tcPr>
            <w:tcW w:w="845" w:type="pct"/>
            <w:vMerge w:val="restart"/>
          </w:tcPr>
          <w:p w:rsidR="002C398E" w:rsidRPr="00CD2EE5" w:rsidRDefault="002C398E" w:rsidP="000F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jc w:val="both"/>
              <w:rPr>
                <w:color w:val="000000"/>
                <w:spacing w:val="0"/>
                <w:sz w:val="23"/>
                <w:szCs w:val="23"/>
                <w:lang w:val="uk-UA"/>
              </w:rPr>
            </w:pPr>
            <w:r w:rsidRPr="00CD2EE5">
              <w:rPr>
                <w:color w:val="000000"/>
                <w:spacing w:val="0"/>
                <w:sz w:val="23"/>
                <w:szCs w:val="23"/>
                <w:lang w:val="uk-UA"/>
              </w:rPr>
              <w:t xml:space="preserve">Організаційні, методичні та технічні заходи з формування єдиного Адресного реєстру  м. Суми  </w:t>
            </w:r>
          </w:p>
          <w:p w:rsidR="002C398E" w:rsidRPr="00CD2EE5" w:rsidRDefault="002C398E" w:rsidP="000F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jc w:val="both"/>
              <w:rPr>
                <w:color w:val="000000"/>
                <w:spacing w:val="0"/>
                <w:sz w:val="23"/>
                <w:szCs w:val="23"/>
                <w:lang w:val="uk-UA"/>
              </w:rPr>
            </w:pPr>
          </w:p>
          <w:p w:rsidR="002C398E" w:rsidRPr="00CD2EE5" w:rsidRDefault="002C398E" w:rsidP="00292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rPr>
                <w:color w:val="000000"/>
                <w:sz w:val="23"/>
                <w:szCs w:val="23"/>
                <w:lang w:val="uk-UA"/>
              </w:rPr>
            </w:pPr>
          </w:p>
        </w:tc>
        <w:tc>
          <w:tcPr>
            <w:tcW w:w="389" w:type="pct"/>
            <w:vMerge w:val="restart"/>
          </w:tcPr>
          <w:p w:rsidR="002C398E" w:rsidRPr="00CD2EE5" w:rsidRDefault="002C398E" w:rsidP="002927CC">
            <w:pPr>
              <w:spacing w:before="20" w:line="228" w:lineRule="auto"/>
              <w:jc w:val="center"/>
              <w:rPr>
                <w:color w:val="000000"/>
                <w:sz w:val="23"/>
                <w:szCs w:val="23"/>
                <w:lang w:val="uk-UA"/>
              </w:rPr>
            </w:pPr>
            <w:r w:rsidRPr="00CD2EE5">
              <w:rPr>
                <w:color w:val="000000"/>
                <w:sz w:val="23"/>
                <w:szCs w:val="23"/>
                <w:lang w:val="uk-UA"/>
              </w:rPr>
              <w:t>2018-2020 роки</w:t>
            </w:r>
          </w:p>
          <w:p w:rsidR="002C398E" w:rsidRPr="00CD2EE5" w:rsidRDefault="002C398E" w:rsidP="002927CC">
            <w:pPr>
              <w:spacing w:before="20" w:line="228" w:lineRule="auto"/>
              <w:rPr>
                <w:color w:val="000000"/>
                <w:sz w:val="23"/>
                <w:szCs w:val="23"/>
                <w:lang w:val="uk-UA"/>
              </w:rPr>
            </w:pPr>
          </w:p>
        </w:tc>
        <w:tc>
          <w:tcPr>
            <w:tcW w:w="569" w:type="pct"/>
            <w:vMerge w:val="restart"/>
          </w:tcPr>
          <w:p w:rsidR="002C398E" w:rsidRPr="00CD2EE5" w:rsidRDefault="002C398E" w:rsidP="000F2534">
            <w:pPr>
              <w:spacing w:before="20" w:line="228" w:lineRule="auto"/>
              <w:jc w:val="both"/>
              <w:rPr>
                <w:color w:val="000000"/>
                <w:spacing w:val="0"/>
                <w:sz w:val="23"/>
                <w:szCs w:val="23"/>
                <w:lang w:val="uk-UA" w:eastAsia="zh-CN"/>
              </w:rPr>
            </w:pPr>
            <w:r w:rsidRPr="00CD2EE5">
              <w:rPr>
                <w:color w:val="000000"/>
                <w:spacing w:val="0"/>
                <w:sz w:val="23"/>
                <w:szCs w:val="23"/>
                <w:lang w:val="uk-UA" w:eastAsia="zh-CN"/>
              </w:rPr>
              <w:t xml:space="preserve">Управління архітектури та </w:t>
            </w:r>
            <w:r w:rsidRPr="00CD2EE5">
              <w:rPr>
                <w:color w:val="000000"/>
                <w:sz w:val="23"/>
                <w:szCs w:val="23"/>
                <w:lang w:val="uk-UA" w:eastAsia="zh-CN"/>
              </w:rPr>
              <w:t>містобудування</w:t>
            </w:r>
            <w:r w:rsidRPr="00CD2EE5">
              <w:rPr>
                <w:color w:val="000000"/>
                <w:spacing w:val="0"/>
                <w:sz w:val="23"/>
                <w:szCs w:val="23"/>
                <w:lang w:val="uk-UA" w:eastAsia="zh-CN"/>
              </w:rPr>
              <w:t xml:space="preserve"> Сумської міської ради</w:t>
            </w:r>
          </w:p>
          <w:p w:rsidR="002C398E" w:rsidRPr="00CD2EE5" w:rsidRDefault="002C398E" w:rsidP="000F2534">
            <w:pPr>
              <w:spacing w:before="20" w:line="228" w:lineRule="auto"/>
              <w:jc w:val="both"/>
              <w:rPr>
                <w:color w:val="000000"/>
                <w:spacing w:val="0"/>
                <w:sz w:val="23"/>
                <w:szCs w:val="23"/>
                <w:lang w:val="uk-UA" w:eastAsia="zh-CN"/>
              </w:rPr>
            </w:pPr>
          </w:p>
          <w:p w:rsidR="002C398E" w:rsidRPr="00CD2EE5" w:rsidRDefault="002C398E" w:rsidP="000F2534">
            <w:pPr>
              <w:jc w:val="both"/>
              <w:rPr>
                <w:color w:val="000000"/>
                <w:spacing w:val="0"/>
                <w:sz w:val="23"/>
                <w:szCs w:val="23"/>
                <w:lang w:val="uk-UA" w:eastAsia="zh-CN"/>
              </w:rPr>
            </w:pPr>
            <w:r w:rsidRPr="00CD2EE5">
              <w:rPr>
                <w:color w:val="000000"/>
                <w:spacing w:val="0"/>
                <w:sz w:val="23"/>
                <w:szCs w:val="23"/>
                <w:lang w:val="uk-UA" w:eastAsia="zh-CN"/>
              </w:rPr>
              <w:t>Комунальне підприємство</w:t>
            </w:r>
          </w:p>
          <w:p w:rsidR="002C398E" w:rsidRPr="00CD2EE5" w:rsidRDefault="002C398E" w:rsidP="000F2534">
            <w:pPr>
              <w:spacing w:before="20" w:line="228" w:lineRule="auto"/>
              <w:jc w:val="both"/>
              <w:rPr>
                <w:color w:val="000000"/>
                <w:sz w:val="23"/>
                <w:szCs w:val="23"/>
                <w:lang w:val="uk-UA"/>
              </w:rPr>
            </w:pPr>
            <w:r w:rsidRPr="00CD2EE5">
              <w:rPr>
                <w:color w:val="000000"/>
                <w:spacing w:val="0"/>
                <w:sz w:val="23"/>
                <w:szCs w:val="23"/>
                <w:lang w:val="uk-UA" w:eastAsia="zh-CN"/>
              </w:rPr>
              <w:t>«Інфосервіс»</w:t>
            </w:r>
            <w:r>
              <w:rPr>
                <w:color w:val="000000"/>
                <w:spacing w:val="0"/>
                <w:sz w:val="23"/>
                <w:szCs w:val="23"/>
                <w:lang w:val="uk-UA" w:eastAsia="zh-CN"/>
              </w:rPr>
              <w:t xml:space="preserve"> </w:t>
            </w:r>
            <w:r w:rsidRPr="00CD2EE5">
              <w:rPr>
                <w:color w:val="000000"/>
                <w:spacing w:val="0"/>
                <w:sz w:val="23"/>
                <w:szCs w:val="23"/>
                <w:lang w:val="uk-UA" w:eastAsia="zh-CN"/>
              </w:rPr>
              <w:t>Сумської міської ради</w:t>
            </w:r>
          </w:p>
        </w:tc>
        <w:tc>
          <w:tcPr>
            <w:tcW w:w="546" w:type="pct"/>
          </w:tcPr>
          <w:p w:rsidR="002C398E" w:rsidRPr="00CD2EE5" w:rsidRDefault="002C398E" w:rsidP="00292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rPr>
                <w:color w:val="000000"/>
                <w:sz w:val="23"/>
                <w:szCs w:val="23"/>
                <w:lang w:val="uk-UA"/>
              </w:rPr>
            </w:pPr>
            <w:r w:rsidRPr="00CD2EE5">
              <w:rPr>
                <w:color w:val="000000"/>
                <w:sz w:val="23"/>
                <w:szCs w:val="23"/>
                <w:lang w:val="uk-UA"/>
              </w:rPr>
              <w:t>Усього, в т.ч.:</w:t>
            </w:r>
          </w:p>
        </w:tc>
        <w:tc>
          <w:tcPr>
            <w:tcW w:w="412" w:type="pct"/>
            <w:gridSpan w:val="2"/>
          </w:tcPr>
          <w:p w:rsidR="002C398E" w:rsidRPr="00CD2EE5" w:rsidRDefault="002C398E" w:rsidP="00CD2EE5">
            <w:pPr>
              <w:spacing w:before="20" w:line="228" w:lineRule="auto"/>
              <w:jc w:val="center"/>
              <w:rPr>
                <w:color w:val="000000"/>
                <w:sz w:val="23"/>
                <w:szCs w:val="23"/>
                <w:lang w:val="uk-UA"/>
              </w:rPr>
            </w:pPr>
            <w:r w:rsidRPr="00CD2EE5">
              <w:rPr>
                <w:color w:val="000000"/>
                <w:sz w:val="23"/>
                <w:szCs w:val="23"/>
                <w:lang w:val="uk-UA"/>
              </w:rPr>
              <w:t>300,0</w:t>
            </w:r>
          </w:p>
        </w:tc>
        <w:tc>
          <w:tcPr>
            <w:tcW w:w="413" w:type="pct"/>
            <w:gridSpan w:val="2"/>
          </w:tcPr>
          <w:p w:rsidR="002C398E" w:rsidRPr="00CD2EE5" w:rsidRDefault="002C398E" w:rsidP="002927CC">
            <w:pPr>
              <w:spacing w:before="20" w:line="228" w:lineRule="auto"/>
              <w:jc w:val="center"/>
              <w:rPr>
                <w:color w:val="000000"/>
                <w:sz w:val="23"/>
                <w:szCs w:val="23"/>
                <w:lang w:val="uk-UA"/>
              </w:rPr>
            </w:pPr>
            <w:r w:rsidRPr="00CD2EE5">
              <w:rPr>
                <w:color w:val="000000"/>
                <w:sz w:val="23"/>
                <w:szCs w:val="23"/>
                <w:lang w:val="uk-UA"/>
              </w:rPr>
              <w:t>100,0</w:t>
            </w:r>
          </w:p>
        </w:tc>
        <w:tc>
          <w:tcPr>
            <w:tcW w:w="412" w:type="pct"/>
            <w:gridSpan w:val="2"/>
          </w:tcPr>
          <w:p w:rsidR="002C398E" w:rsidRPr="00CD2EE5" w:rsidRDefault="002C398E" w:rsidP="002927CC">
            <w:pPr>
              <w:spacing w:before="20" w:line="228" w:lineRule="auto"/>
              <w:jc w:val="center"/>
              <w:rPr>
                <w:color w:val="000000"/>
                <w:sz w:val="23"/>
                <w:szCs w:val="23"/>
                <w:lang w:val="uk-UA"/>
              </w:rPr>
            </w:pPr>
            <w:r w:rsidRPr="00CD2EE5">
              <w:rPr>
                <w:color w:val="000000"/>
                <w:sz w:val="23"/>
                <w:szCs w:val="23"/>
                <w:lang w:val="uk-UA"/>
              </w:rPr>
              <w:t>100,0</w:t>
            </w:r>
          </w:p>
        </w:tc>
        <w:tc>
          <w:tcPr>
            <w:tcW w:w="439" w:type="pct"/>
            <w:gridSpan w:val="2"/>
          </w:tcPr>
          <w:p w:rsidR="002C398E" w:rsidRPr="00CD2EE5" w:rsidRDefault="002C398E" w:rsidP="002927CC">
            <w:pPr>
              <w:spacing w:before="20" w:line="228" w:lineRule="auto"/>
              <w:jc w:val="center"/>
              <w:rPr>
                <w:color w:val="000000"/>
                <w:sz w:val="23"/>
                <w:szCs w:val="23"/>
                <w:lang w:val="uk-UA"/>
              </w:rPr>
            </w:pPr>
            <w:r w:rsidRPr="00CD2EE5">
              <w:rPr>
                <w:color w:val="000000"/>
                <w:sz w:val="23"/>
                <w:szCs w:val="23"/>
                <w:lang w:val="uk-UA"/>
              </w:rPr>
              <w:t>100,0</w:t>
            </w:r>
          </w:p>
        </w:tc>
        <w:tc>
          <w:tcPr>
            <w:tcW w:w="809" w:type="pct"/>
            <w:vMerge w:val="restart"/>
          </w:tcPr>
          <w:p w:rsidR="002C398E" w:rsidRPr="00CD2EE5" w:rsidRDefault="002C398E" w:rsidP="00CD2EE5">
            <w:pPr>
              <w:spacing w:before="20" w:line="228" w:lineRule="auto"/>
              <w:jc w:val="both"/>
              <w:rPr>
                <w:color w:val="000000"/>
                <w:spacing w:val="0"/>
                <w:sz w:val="23"/>
                <w:szCs w:val="23"/>
                <w:shd w:val="clear" w:color="auto" w:fill="FFFFFF"/>
                <w:lang w:val="uk-UA" w:eastAsia="zh-CN"/>
              </w:rPr>
            </w:pPr>
            <w:r w:rsidRPr="00CD2EE5">
              <w:rPr>
                <w:color w:val="000000"/>
                <w:spacing w:val="0"/>
                <w:sz w:val="23"/>
                <w:szCs w:val="23"/>
                <w:shd w:val="clear" w:color="auto" w:fill="FFFFFF"/>
                <w:lang w:val="uk-UA" w:eastAsia="zh-CN"/>
              </w:rPr>
              <w:t>Інвентаризація об’єктів Адресного реєстру, створення  геоінформаційної системи бази даних Адресного реєстру в інформаційній системі містобудівного кадастру. Створення та впровадження атрибутивної бази даних про будівлі та споруди. Створення та впровадження інтерактивного доступу до бази об’єктів Адресного реєстру</w:t>
            </w:r>
          </w:p>
        </w:tc>
      </w:tr>
      <w:tr w:rsidR="002C398E" w:rsidRPr="0068079F" w:rsidTr="00637295">
        <w:trPr>
          <w:trHeight w:val="120"/>
        </w:trPr>
        <w:tc>
          <w:tcPr>
            <w:tcW w:w="166" w:type="pct"/>
            <w:vMerge/>
          </w:tcPr>
          <w:p w:rsidR="002C398E" w:rsidRPr="00CD2EE5" w:rsidRDefault="002C398E" w:rsidP="002927CC">
            <w:pPr>
              <w:spacing w:before="20"/>
              <w:jc w:val="center"/>
              <w:rPr>
                <w:color w:val="000000"/>
                <w:sz w:val="23"/>
                <w:szCs w:val="23"/>
                <w:lang w:val="uk-UA"/>
              </w:rPr>
            </w:pPr>
          </w:p>
        </w:tc>
        <w:tc>
          <w:tcPr>
            <w:tcW w:w="845" w:type="pct"/>
            <w:vMerge/>
          </w:tcPr>
          <w:p w:rsidR="002C398E" w:rsidRPr="00CD2EE5" w:rsidRDefault="002C398E" w:rsidP="002927CC">
            <w:pPr>
              <w:tabs>
                <w:tab w:val="left" w:pos="916"/>
                <w:tab w:val="left" w:pos="1525"/>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rPr>
                <w:color w:val="000000"/>
                <w:spacing w:val="0"/>
                <w:sz w:val="23"/>
                <w:szCs w:val="23"/>
                <w:lang w:val="uk-UA" w:eastAsia="zh-CN"/>
              </w:rPr>
            </w:pPr>
          </w:p>
        </w:tc>
        <w:tc>
          <w:tcPr>
            <w:tcW w:w="389" w:type="pct"/>
            <w:vMerge/>
          </w:tcPr>
          <w:p w:rsidR="002C398E" w:rsidRPr="00CD2EE5" w:rsidRDefault="002C398E" w:rsidP="002927CC">
            <w:pPr>
              <w:spacing w:before="20"/>
              <w:rPr>
                <w:color w:val="000000"/>
                <w:sz w:val="23"/>
                <w:szCs w:val="23"/>
                <w:lang w:val="uk-UA"/>
              </w:rPr>
            </w:pPr>
          </w:p>
        </w:tc>
        <w:tc>
          <w:tcPr>
            <w:tcW w:w="569" w:type="pct"/>
            <w:vMerge/>
          </w:tcPr>
          <w:p w:rsidR="002C398E" w:rsidRPr="00CD2EE5" w:rsidRDefault="002C398E" w:rsidP="002927CC">
            <w:pPr>
              <w:spacing w:before="20"/>
              <w:rPr>
                <w:color w:val="000000"/>
                <w:sz w:val="23"/>
                <w:szCs w:val="23"/>
                <w:lang w:val="uk-UA"/>
              </w:rPr>
            </w:pPr>
          </w:p>
        </w:tc>
        <w:tc>
          <w:tcPr>
            <w:tcW w:w="546" w:type="pct"/>
          </w:tcPr>
          <w:p w:rsidR="002C398E" w:rsidRPr="00CD2EE5" w:rsidRDefault="002C398E" w:rsidP="0024343F">
            <w:pPr>
              <w:spacing w:before="20"/>
              <w:ind w:right="-78"/>
              <w:rPr>
                <w:color w:val="000000"/>
                <w:sz w:val="23"/>
                <w:szCs w:val="23"/>
                <w:lang w:val="uk-UA"/>
              </w:rPr>
            </w:pPr>
            <w:r w:rsidRPr="00CD2EE5">
              <w:rPr>
                <w:color w:val="000000"/>
                <w:sz w:val="23"/>
                <w:szCs w:val="23"/>
                <w:lang w:val="uk-UA"/>
              </w:rPr>
              <w:t>міський бюджет м. Суми</w:t>
            </w:r>
          </w:p>
        </w:tc>
        <w:tc>
          <w:tcPr>
            <w:tcW w:w="412" w:type="pct"/>
            <w:gridSpan w:val="2"/>
          </w:tcPr>
          <w:p w:rsidR="002C398E" w:rsidRPr="00CD2EE5" w:rsidRDefault="002C398E" w:rsidP="002927CC">
            <w:pPr>
              <w:spacing w:before="20"/>
              <w:jc w:val="center"/>
              <w:rPr>
                <w:color w:val="000000"/>
                <w:sz w:val="23"/>
                <w:szCs w:val="23"/>
                <w:lang w:val="uk-UA"/>
              </w:rPr>
            </w:pPr>
            <w:r w:rsidRPr="00CD2EE5">
              <w:rPr>
                <w:color w:val="000000"/>
                <w:sz w:val="23"/>
                <w:szCs w:val="23"/>
                <w:lang w:val="uk-UA"/>
              </w:rPr>
              <w:t>300,0</w:t>
            </w:r>
          </w:p>
          <w:p w:rsidR="002C398E" w:rsidRPr="00CD2EE5" w:rsidRDefault="002C398E" w:rsidP="002927CC">
            <w:pPr>
              <w:spacing w:before="20"/>
              <w:jc w:val="center"/>
              <w:rPr>
                <w:color w:val="000000"/>
                <w:sz w:val="23"/>
                <w:szCs w:val="23"/>
                <w:lang w:val="uk-UA"/>
              </w:rPr>
            </w:pPr>
          </w:p>
          <w:p w:rsidR="002C398E" w:rsidRPr="00CD2EE5" w:rsidRDefault="002C398E" w:rsidP="002927CC">
            <w:pPr>
              <w:spacing w:before="20"/>
              <w:jc w:val="center"/>
              <w:rPr>
                <w:color w:val="000000"/>
                <w:sz w:val="23"/>
                <w:szCs w:val="23"/>
                <w:lang w:val="uk-UA"/>
              </w:rPr>
            </w:pPr>
          </w:p>
        </w:tc>
        <w:tc>
          <w:tcPr>
            <w:tcW w:w="413" w:type="pct"/>
            <w:gridSpan w:val="2"/>
          </w:tcPr>
          <w:p w:rsidR="002C398E" w:rsidRPr="00CD2EE5" w:rsidRDefault="002C398E" w:rsidP="002927CC">
            <w:pPr>
              <w:spacing w:before="20"/>
              <w:jc w:val="center"/>
              <w:rPr>
                <w:color w:val="000000"/>
                <w:sz w:val="23"/>
                <w:szCs w:val="23"/>
                <w:lang w:val="uk-UA"/>
              </w:rPr>
            </w:pPr>
            <w:r w:rsidRPr="00CD2EE5">
              <w:rPr>
                <w:color w:val="000000"/>
                <w:sz w:val="23"/>
                <w:szCs w:val="23"/>
                <w:lang w:val="uk-UA"/>
              </w:rPr>
              <w:t>100,0</w:t>
            </w:r>
          </w:p>
        </w:tc>
        <w:tc>
          <w:tcPr>
            <w:tcW w:w="412" w:type="pct"/>
            <w:gridSpan w:val="2"/>
          </w:tcPr>
          <w:p w:rsidR="002C398E" w:rsidRPr="00CD2EE5" w:rsidRDefault="002C398E" w:rsidP="002927CC">
            <w:pPr>
              <w:spacing w:before="20"/>
              <w:jc w:val="center"/>
              <w:rPr>
                <w:color w:val="000000"/>
                <w:sz w:val="23"/>
                <w:szCs w:val="23"/>
                <w:lang w:val="uk-UA"/>
              </w:rPr>
            </w:pPr>
            <w:r w:rsidRPr="00CD2EE5">
              <w:rPr>
                <w:color w:val="000000"/>
                <w:sz w:val="23"/>
                <w:szCs w:val="23"/>
                <w:lang w:val="uk-UA"/>
              </w:rPr>
              <w:t>100,0</w:t>
            </w:r>
          </w:p>
        </w:tc>
        <w:tc>
          <w:tcPr>
            <w:tcW w:w="439" w:type="pct"/>
            <w:gridSpan w:val="2"/>
          </w:tcPr>
          <w:p w:rsidR="002C398E" w:rsidRPr="00CD2EE5" w:rsidRDefault="002C398E" w:rsidP="002927CC">
            <w:pPr>
              <w:spacing w:before="20"/>
              <w:jc w:val="center"/>
              <w:rPr>
                <w:color w:val="000000"/>
                <w:sz w:val="23"/>
                <w:szCs w:val="23"/>
                <w:lang w:val="uk-UA"/>
              </w:rPr>
            </w:pPr>
            <w:r w:rsidRPr="00CD2EE5">
              <w:rPr>
                <w:color w:val="000000"/>
                <w:sz w:val="23"/>
                <w:szCs w:val="23"/>
                <w:lang w:val="uk-UA"/>
              </w:rPr>
              <w:t>100,0</w:t>
            </w:r>
          </w:p>
        </w:tc>
        <w:tc>
          <w:tcPr>
            <w:tcW w:w="809" w:type="pct"/>
            <w:vMerge/>
          </w:tcPr>
          <w:p w:rsidR="002C398E" w:rsidRPr="00CD2EE5" w:rsidRDefault="002C398E" w:rsidP="002927CC">
            <w:pPr>
              <w:spacing w:before="20"/>
              <w:rPr>
                <w:color w:val="000000"/>
                <w:sz w:val="23"/>
                <w:szCs w:val="23"/>
                <w:lang w:val="uk-UA"/>
              </w:rPr>
            </w:pPr>
          </w:p>
        </w:tc>
      </w:tr>
      <w:tr w:rsidR="002C398E" w:rsidRPr="0068079F" w:rsidTr="00637295">
        <w:trPr>
          <w:trHeight w:val="403"/>
        </w:trPr>
        <w:tc>
          <w:tcPr>
            <w:tcW w:w="166" w:type="pct"/>
            <w:vMerge w:val="restart"/>
          </w:tcPr>
          <w:p w:rsidR="002C398E" w:rsidRPr="00CD2EE5" w:rsidRDefault="002C398E" w:rsidP="002927CC">
            <w:pPr>
              <w:spacing w:before="20"/>
              <w:ind w:right="-57"/>
              <w:rPr>
                <w:color w:val="000000"/>
                <w:sz w:val="23"/>
                <w:szCs w:val="23"/>
                <w:lang w:val="uk-UA"/>
              </w:rPr>
            </w:pPr>
            <w:r w:rsidRPr="00CD2EE5">
              <w:rPr>
                <w:color w:val="000000"/>
                <w:sz w:val="23"/>
                <w:szCs w:val="23"/>
                <w:lang w:val="uk-UA"/>
              </w:rPr>
              <w:t>3.2.</w:t>
            </w:r>
          </w:p>
        </w:tc>
        <w:tc>
          <w:tcPr>
            <w:tcW w:w="845" w:type="pct"/>
            <w:vMerge w:val="restart"/>
          </w:tcPr>
          <w:p w:rsidR="002C398E" w:rsidRPr="00CD2EE5" w:rsidRDefault="002C398E" w:rsidP="000F2534">
            <w:pPr>
              <w:spacing w:before="20"/>
              <w:jc w:val="both"/>
              <w:rPr>
                <w:color w:val="000000"/>
                <w:spacing w:val="0"/>
                <w:sz w:val="23"/>
                <w:szCs w:val="23"/>
                <w:lang w:val="uk-UA"/>
              </w:rPr>
            </w:pPr>
            <w:r w:rsidRPr="00CD2EE5">
              <w:rPr>
                <w:color w:val="000000"/>
                <w:spacing w:val="0"/>
                <w:sz w:val="23"/>
                <w:szCs w:val="23"/>
                <w:lang w:val="uk-UA"/>
              </w:rPr>
              <w:t xml:space="preserve">Моніторинг показників стану і змін об’єктів містобудування </w:t>
            </w:r>
          </w:p>
          <w:p w:rsidR="002C398E" w:rsidRPr="00CD2EE5" w:rsidRDefault="002C398E" w:rsidP="002927CC">
            <w:pPr>
              <w:spacing w:before="20"/>
              <w:rPr>
                <w:color w:val="000000"/>
                <w:sz w:val="23"/>
                <w:szCs w:val="23"/>
                <w:lang w:val="uk-UA"/>
              </w:rPr>
            </w:pPr>
          </w:p>
        </w:tc>
        <w:tc>
          <w:tcPr>
            <w:tcW w:w="389" w:type="pct"/>
            <w:vMerge w:val="restart"/>
          </w:tcPr>
          <w:p w:rsidR="002C398E" w:rsidRPr="00CD2EE5" w:rsidRDefault="002C398E" w:rsidP="002927CC">
            <w:pPr>
              <w:spacing w:before="20"/>
              <w:jc w:val="center"/>
              <w:rPr>
                <w:color w:val="000000"/>
                <w:sz w:val="23"/>
                <w:szCs w:val="23"/>
                <w:lang w:val="uk-UA"/>
              </w:rPr>
            </w:pPr>
            <w:r w:rsidRPr="00CD2EE5">
              <w:rPr>
                <w:color w:val="000000"/>
                <w:sz w:val="23"/>
                <w:szCs w:val="23"/>
                <w:lang w:val="uk-UA"/>
              </w:rPr>
              <w:t>2018-2020 роки</w:t>
            </w:r>
          </w:p>
          <w:p w:rsidR="002C398E" w:rsidRPr="00CD2EE5" w:rsidRDefault="002C398E" w:rsidP="002927CC">
            <w:pPr>
              <w:spacing w:before="20"/>
              <w:rPr>
                <w:color w:val="000000"/>
                <w:sz w:val="23"/>
                <w:szCs w:val="23"/>
                <w:lang w:val="uk-UA"/>
              </w:rPr>
            </w:pPr>
          </w:p>
        </w:tc>
        <w:tc>
          <w:tcPr>
            <w:tcW w:w="569" w:type="pct"/>
            <w:vMerge w:val="restart"/>
          </w:tcPr>
          <w:p w:rsidR="002C398E" w:rsidRPr="00CD2EE5" w:rsidRDefault="002C398E" w:rsidP="000F2534">
            <w:pPr>
              <w:spacing w:before="20"/>
              <w:jc w:val="both"/>
              <w:rPr>
                <w:color w:val="000000"/>
                <w:sz w:val="23"/>
                <w:szCs w:val="23"/>
                <w:lang w:val="uk-UA"/>
              </w:rPr>
            </w:pPr>
            <w:r w:rsidRPr="00CD2EE5">
              <w:rPr>
                <w:color w:val="000000"/>
                <w:spacing w:val="0"/>
                <w:sz w:val="23"/>
                <w:szCs w:val="23"/>
                <w:lang w:val="uk-UA" w:eastAsia="zh-CN"/>
              </w:rPr>
              <w:t xml:space="preserve">Управління архітектури та </w:t>
            </w:r>
            <w:r w:rsidRPr="00CD2EE5">
              <w:rPr>
                <w:color w:val="000000"/>
                <w:sz w:val="23"/>
                <w:szCs w:val="23"/>
                <w:lang w:val="uk-UA" w:eastAsia="zh-CN"/>
              </w:rPr>
              <w:t>містобудування</w:t>
            </w:r>
            <w:r w:rsidRPr="00CD2EE5">
              <w:rPr>
                <w:color w:val="000000"/>
                <w:spacing w:val="0"/>
                <w:sz w:val="23"/>
                <w:szCs w:val="23"/>
                <w:lang w:val="uk-UA" w:eastAsia="zh-CN"/>
              </w:rPr>
              <w:t xml:space="preserve"> Сумської міської ради</w:t>
            </w:r>
          </w:p>
        </w:tc>
        <w:tc>
          <w:tcPr>
            <w:tcW w:w="546" w:type="pct"/>
          </w:tcPr>
          <w:p w:rsidR="002C398E" w:rsidRPr="00CD2EE5" w:rsidRDefault="002C398E" w:rsidP="002927CC">
            <w:pPr>
              <w:spacing w:before="20"/>
              <w:rPr>
                <w:color w:val="000000"/>
                <w:sz w:val="23"/>
                <w:szCs w:val="23"/>
                <w:lang w:val="uk-UA"/>
              </w:rPr>
            </w:pPr>
            <w:r w:rsidRPr="00CD2EE5">
              <w:rPr>
                <w:color w:val="000000"/>
                <w:sz w:val="23"/>
                <w:szCs w:val="23"/>
                <w:lang w:val="uk-UA"/>
              </w:rPr>
              <w:t>Усього, в т.ч.:</w:t>
            </w:r>
          </w:p>
        </w:tc>
        <w:tc>
          <w:tcPr>
            <w:tcW w:w="412" w:type="pct"/>
            <w:gridSpan w:val="2"/>
          </w:tcPr>
          <w:p w:rsidR="002C398E" w:rsidRPr="00CD2EE5" w:rsidRDefault="002C398E" w:rsidP="002927CC">
            <w:pPr>
              <w:spacing w:before="20"/>
              <w:jc w:val="center"/>
              <w:rPr>
                <w:color w:val="000000"/>
                <w:sz w:val="23"/>
                <w:szCs w:val="23"/>
                <w:lang w:val="uk-UA"/>
              </w:rPr>
            </w:pPr>
            <w:r w:rsidRPr="00CD2EE5">
              <w:rPr>
                <w:color w:val="000000"/>
                <w:sz w:val="23"/>
                <w:szCs w:val="23"/>
                <w:lang w:val="uk-UA"/>
              </w:rPr>
              <w:t>60,0</w:t>
            </w:r>
          </w:p>
          <w:p w:rsidR="002C398E" w:rsidRPr="00CD2EE5" w:rsidRDefault="002C398E" w:rsidP="002927CC">
            <w:pPr>
              <w:spacing w:before="20"/>
              <w:jc w:val="center"/>
              <w:rPr>
                <w:color w:val="000000"/>
                <w:sz w:val="23"/>
                <w:szCs w:val="23"/>
                <w:lang w:val="uk-UA"/>
              </w:rPr>
            </w:pPr>
          </w:p>
        </w:tc>
        <w:tc>
          <w:tcPr>
            <w:tcW w:w="413" w:type="pct"/>
            <w:gridSpan w:val="2"/>
          </w:tcPr>
          <w:p w:rsidR="002C398E" w:rsidRPr="00CD2EE5" w:rsidRDefault="002C398E" w:rsidP="002927CC">
            <w:pPr>
              <w:spacing w:before="20"/>
              <w:jc w:val="center"/>
              <w:rPr>
                <w:color w:val="000000"/>
                <w:sz w:val="23"/>
                <w:szCs w:val="23"/>
                <w:lang w:val="uk-UA"/>
              </w:rPr>
            </w:pPr>
            <w:r w:rsidRPr="00CD2EE5">
              <w:rPr>
                <w:color w:val="000000"/>
                <w:sz w:val="23"/>
                <w:szCs w:val="23"/>
                <w:lang w:val="uk-UA"/>
              </w:rPr>
              <w:t>20,0</w:t>
            </w:r>
          </w:p>
        </w:tc>
        <w:tc>
          <w:tcPr>
            <w:tcW w:w="412" w:type="pct"/>
            <w:gridSpan w:val="2"/>
          </w:tcPr>
          <w:p w:rsidR="002C398E" w:rsidRPr="00CD2EE5" w:rsidRDefault="002C398E" w:rsidP="002927CC">
            <w:pPr>
              <w:spacing w:before="20"/>
              <w:jc w:val="center"/>
              <w:rPr>
                <w:color w:val="000000"/>
                <w:sz w:val="23"/>
                <w:szCs w:val="23"/>
                <w:lang w:val="uk-UA"/>
              </w:rPr>
            </w:pPr>
            <w:r w:rsidRPr="00CD2EE5">
              <w:rPr>
                <w:color w:val="000000"/>
                <w:sz w:val="23"/>
                <w:szCs w:val="23"/>
                <w:lang w:val="uk-UA"/>
              </w:rPr>
              <w:t>20,0</w:t>
            </w:r>
          </w:p>
        </w:tc>
        <w:tc>
          <w:tcPr>
            <w:tcW w:w="439" w:type="pct"/>
            <w:gridSpan w:val="2"/>
          </w:tcPr>
          <w:p w:rsidR="002C398E" w:rsidRPr="00CD2EE5" w:rsidRDefault="002C398E" w:rsidP="002927CC">
            <w:pPr>
              <w:spacing w:before="20"/>
              <w:jc w:val="center"/>
              <w:rPr>
                <w:color w:val="000000"/>
                <w:sz w:val="23"/>
                <w:szCs w:val="23"/>
                <w:lang w:val="uk-UA"/>
              </w:rPr>
            </w:pPr>
            <w:r w:rsidRPr="00CD2EE5">
              <w:rPr>
                <w:color w:val="000000"/>
                <w:sz w:val="23"/>
                <w:szCs w:val="23"/>
                <w:lang w:val="uk-UA"/>
              </w:rPr>
              <w:t>20,0</w:t>
            </w:r>
          </w:p>
        </w:tc>
        <w:tc>
          <w:tcPr>
            <w:tcW w:w="809" w:type="pct"/>
            <w:vMerge w:val="restart"/>
          </w:tcPr>
          <w:p w:rsidR="002C398E" w:rsidRPr="00CD2EE5" w:rsidRDefault="002C398E" w:rsidP="005238B3">
            <w:pPr>
              <w:spacing w:before="20"/>
              <w:rPr>
                <w:color w:val="000000"/>
                <w:sz w:val="23"/>
                <w:szCs w:val="23"/>
                <w:lang w:val="uk-UA"/>
              </w:rPr>
            </w:pPr>
            <w:r w:rsidRPr="00CD2EE5">
              <w:rPr>
                <w:color w:val="000000"/>
                <w:spacing w:val="0"/>
                <w:sz w:val="23"/>
                <w:szCs w:val="23"/>
                <w:shd w:val="clear" w:color="auto" w:fill="FFFFFF"/>
                <w:lang w:val="uk-UA" w:eastAsia="zh-CN"/>
              </w:rPr>
              <w:t>Створення засобів для моніторингу стану і змін об’єктів містобудування. Введення та актуалізація  інформаційних ресурсів містобудівного кадастру</w:t>
            </w:r>
          </w:p>
        </w:tc>
      </w:tr>
      <w:tr w:rsidR="002C398E" w:rsidRPr="0068079F" w:rsidTr="00637295">
        <w:trPr>
          <w:trHeight w:val="120"/>
        </w:trPr>
        <w:tc>
          <w:tcPr>
            <w:tcW w:w="166" w:type="pct"/>
            <w:vMerge/>
          </w:tcPr>
          <w:p w:rsidR="002C398E" w:rsidRPr="00CD2EE5" w:rsidRDefault="002C398E" w:rsidP="002927CC">
            <w:pPr>
              <w:spacing w:before="20"/>
              <w:jc w:val="center"/>
              <w:rPr>
                <w:color w:val="000000"/>
                <w:sz w:val="23"/>
                <w:szCs w:val="23"/>
                <w:lang w:val="uk-UA"/>
              </w:rPr>
            </w:pPr>
          </w:p>
        </w:tc>
        <w:tc>
          <w:tcPr>
            <w:tcW w:w="845" w:type="pct"/>
            <w:vMerge/>
          </w:tcPr>
          <w:p w:rsidR="002C398E" w:rsidRPr="00CD2EE5" w:rsidRDefault="002C398E" w:rsidP="002927CC">
            <w:pPr>
              <w:tabs>
                <w:tab w:val="left" w:pos="916"/>
                <w:tab w:val="left" w:pos="1525"/>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rPr>
                <w:color w:val="000000"/>
                <w:spacing w:val="0"/>
                <w:sz w:val="23"/>
                <w:szCs w:val="23"/>
                <w:lang w:val="uk-UA" w:eastAsia="zh-CN"/>
              </w:rPr>
            </w:pPr>
          </w:p>
        </w:tc>
        <w:tc>
          <w:tcPr>
            <w:tcW w:w="389" w:type="pct"/>
            <w:vMerge/>
          </w:tcPr>
          <w:p w:rsidR="002C398E" w:rsidRPr="00CD2EE5" w:rsidRDefault="002C398E" w:rsidP="002927CC">
            <w:pPr>
              <w:spacing w:before="20"/>
              <w:rPr>
                <w:color w:val="000000"/>
                <w:sz w:val="23"/>
                <w:szCs w:val="23"/>
                <w:lang w:val="uk-UA"/>
              </w:rPr>
            </w:pPr>
          </w:p>
        </w:tc>
        <w:tc>
          <w:tcPr>
            <w:tcW w:w="569" w:type="pct"/>
            <w:vMerge/>
          </w:tcPr>
          <w:p w:rsidR="002C398E" w:rsidRPr="00CD2EE5" w:rsidRDefault="002C398E" w:rsidP="002927CC">
            <w:pPr>
              <w:spacing w:before="20"/>
              <w:rPr>
                <w:color w:val="000000"/>
                <w:sz w:val="23"/>
                <w:szCs w:val="23"/>
                <w:lang w:val="uk-UA"/>
              </w:rPr>
            </w:pPr>
          </w:p>
        </w:tc>
        <w:tc>
          <w:tcPr>
            <w:tcW w:w="546" w:type="pct"/>
          </w:tcPr>
          <w:p w:rsidR="002C398E" w:rsidRPr="00CD2EE5" w:rsidRDefault="002C398E" w:rsidP="0024343F">
            <w:pPr>
              <w:spacing w:before="20"/>
              <w:ind w:right="-78"/>
              <w:rPr>
                <w:color w:val="000000"/>
                <w:sz w:val="23"/>
                <w:szCs w:val="23"/>
                <w:lang w:val="uk-UA"/>
              </w:rPr>
            </w:pPr>
            <w:r w:rsidRPr="00CD2EE5">
              <w:rPr>
                <w:color w:val="000000"/>
                <w:sz w:val="23"/>
                <w:szCs w:val="23"/>
                <w:lang w:val="uk-UA"/>
              </w:rPr>
              <w:t>міський бюджет м. Суми</w:t>
            </w:r>
          </w:p>
        </w:tc>
        <w:tc>
          <w:tcPr>
            <w:tcW w:w="412" w:type="pct"/>
            <w:gridSpan w:val="2"/>
          </w:tcPr>
          <w:p w:rsidR="002C398E" w:rsidRPr="00CD2EE5" w:rsidRDefault="002C398E" w:rsidP="002927CC">
            <w:pPr>
              <w:spacing w:before="20"/>
              <w:jc w:val="center"/>
              <w:rPr>
                <w:color w:val="000000"/>
                <w:sz w:val="23"/>
                <w:szCs w:val="23"/>
                <w:lang w:val="uk-UA"/>
              </w:rPr>
            </w:pPr>
            <w:r w:rsidRPr="00CD2EE5">
              <w:rPr>
                <w:color w:val="000000"/>
                <w:sz w:val="23"/>
                <w:szCs w:val="23"/>
                <w:lang w:val="uk-UA"/>
              </w:rPr>
              <w:t>60,0</w:t>
            </w:r>
          </w:p>
          <w:p w:rsidR="002C398E" w:rsidRPr="00CD2EE5" w:rsidRDefault="002C398E" w:rsidP="002927CC">
            <w:pPr>
              <w:spacing w:before="20"/>
              <w:jc w:val="center"/>
              <w:rPr>
                <w:color w:val="000000"/>
                <w:sz w:val="23"/>
                <w:szCs w:val="23"/>
                <w:lang w:val="uk-UA"/>
              </w:rPr>
            </w:pPr>
          </w:p>
        </w:tc>
        <w:tc>
          <w:tcPr>
            <w:tcW w:w="413" w:type="pct"/>
            <w:gridSpan w:val="2"/>
          </w:tcPr>
          <w:p w:rsidR="002C398E" w:rsidRPr="00CD2EE5" w:rsidRDefault="002C398E" w:rsidP="002927CC">
            <w:pPr>
              <w:spacing w:before="20"/>
              <w:jc w:val="center"/>
              <w:rPr>
                <w:color w:val="000000"/>
                <w:sz w:val="23"/>
                <w:szCs w:val="23"/>
                <w:lang w:val="uk-UA"/>
              </w:rPr>
            </w:pPr>
            <w:r w:rsidRPr="00CD2EE5">
              <w:rPr>
                <w:color w:val="000000"/>
                <w:sz w:val="23"/>
                <w:szCs w:val="23"/>
                <w:lang w:val="uk-UA"/>
              </w:rPr>
              <w:t>20,0</w:t>
            </w:r>
          </w:p>
        </w:tc>
        <w:tc>
          <w:tcPr>
            <w:tcW w:w="412" w:type="pct"/>
            <w:gridSpan w:val="2"/>
          </w:tcPr>
          <w:p w:rsidR="002C398E" w:rsidRPr="00CD2EE5" w:rsidRDefault="002C398E" w:rsidP="002927CC">
            <w:pPr>
              <w:spacing w:before="20"/>
              <w:jc w:val="center"/>
              <w:rPr>
                <w:color w:val="000000"/>
                <w:sz w:val="23"/>
                <w:szCs w:val="23"/>
                <w:lang w:val="uk-UA"/>
              </w:rPr>
            </w:pPr>
            <w:r w:rsidRPr="00CD2EE5">
              <w:rPr>
                <w:color w:val="000000"/>
                <w:sz w:val="23"/>
                <w:szCs w:val="23"/>
                <w:lang w:val="uk-UA"/>
              </w:rPr>
              <w:t>20,0</w:t>
            </w:r>
          </w:p>
        </w:tc>
        <w:tc>
          <w:tcPr>
            <w:tcW w:w="439" w:type="pct"/>
            <w:gridSpan w:val="2"/>
          </w:tcPr>
          <w:p w:rsidR="002C398E" w:rsidRPr="00CD2EE5" w:rsidRDefault="002C398E" w:rsidP="002927CC">
            <w:pPr>
              <w:spacing w:before="20"/>
              <w:jc w:val="center"/>
              <w:rPr>
                <w:color w:val="000000"/>
                <w:sz w:val="23"/>
                <w:szCs w:val="23"/>
                <w:lang w:val="uk-UA"/>
              </w:rPr>
            </w:pPr>
            <w:r w:rsidRPr="00CD2EE5">
              <w:rPr>
                <w:color w:val="000000"/>
                <w:sz w:val="23"/>
                <w:szCs w:val="23"/>
                <w:lang w:val="uk-UA"/>
              </w:rPr>
              <w:t>20,0</w:t>
            </w:r>
          </w:p>
        </w:tc>
        <w:tc>
          <w:tcPr>
            <w:tcW w:w="809" w:type="pct"/>
            <w:vMerge/>
          </w:tcPr>
          <w:p w:rsidR="002C398E" w:rsidRPr="00CD2EE5" w:rsidRDefault="002C398E" w:rsidP="002927CC">
            <w:pPr>
              <w:spacing w:before="20"/>
              <w:rPr>
                <w:color w:val="000000"/>
                <w:sz w:val="23"/>
                <w:szCs w:val="23"/>
                <w:lang w:val="uk-UA"/>
              </w:rPr>
            </w:pPr>
          </w:p>
        </w:tc>
      </w:tr>
    </w:tbl>
    <w:p w:rsidR="002C398E" w:rsidRDefault="002C398E">
      <w:pPr>
        <w:rPr>
          <w:lang w:val="uk-UA"/>
        </w:rPr>
      </w:pPr>
    </w:p>
    <w:tbl>
      <w:tblPr>
        <w:tblW w:w="52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
        <w:gridCol w:w="2618"/>
        <w:gridCol w:w="1206"/>
        <w:gridCol w:w="1764"/>
        <w:gridCol w:w="1692"/>
        <w:gridCol w:w="19"/>
        <w:gridCol w:w="1259"/>
        <w:gridCol w:w="22"/>
        <w:gridCol w:w="1259"/>
        <w:gridCol w:w="19"/>
        <w:gridCol w:w="1259"/>
        <w:gridCol w:w="15"/>
        <w:gridCol w:w="1345"/>
        <w:gridCol w:w="2508"/>
      </w:tblGrid>
      <w:tr w:rsidR="002C398E" w:rsidRPr="004D0B63" w:rsidTr="00EC27C8">
        <w:trPr>
          <w:trHeight w:val="458"/>
          <w:tblHeader/>
        </w:trPr>
        <w:tc>
          <w:tcPr>
            <w:tcW w:w="166" w:type="pct"/>
            <w:vMerge w:val="restart"/>
            <w:vAlign w:val="center"/>
          </w:tcPr>
          <w:p w:rsidR="002C398E" w:rsidRPr="004D0B63" w:rsidRDefault="002C398E" w:rsidP="00EC27C8">
            <w:pPr>
              <w:spacing w:before="20" w:line="216" w:lineRule="auto"/>
              <w:jc w:val="center"/>
              <w:rPr>
                <w:b/>
                <w:bCs/>
                <w:color w:val="000000"/>
                <w:sz w:val="23"/>
                <w:szCs w:val="23"/>
                <w:lang w:val="uk-UA"/>
              </w:rPr>
            </w:pPr>
            <w:r w:rsidRPr="004D0B63">
              <w:rPr>
                <w:b/>
                <w:bCs/>
                <w:color w:val="000000"/>
                <w:sz w:val="23"/>
                <w:szCs w:val="23"/>
                <w:lang w:val="uk-UA"/>
              </w:rPr>
              <w:t xml:space="preserve">№ </w:t>
            </w:r>
            <w:r w:rsidRPr="004D0B63">
              <w:rPr>
                <w:b/>
                <w:bCs/>
                <w:color w:val="000000"/>
                <w:sz w:val="23"/>
                <w:szCs w:val="23"/>
                <w:lang w:val="uk-UA"/>
              </w:rPr>
              <w:br/>
              <w:t>з/п</w:t>
            </w:r>
          </w:p>
        </w:tc>
        <w:tc>
          <w:tcPr>
            <w:tcW w:w="845" w:type="pct"/>
            <w:vMerge w:val="restart"/>
            <w:vAlign w:val="center"/>
          </w:tcPr>
          <w:p w:rsidR="002C398E" w:rsidRPr="004D0B63" w:rsidRDefault="002C398E" w:rsidP="00EC27C8">
            <w:pPr>
              <w:spacing w:before="20" w:line="216" w:lineRule="auto"/>
              <w:jc w:val="center"/>
              <w:rPr>
                <w:b/>
                <w:bCs/>
                <w:color w:val="000000"/>
                <w:sz w:val="23"/>
                <w:szCs w:val="23"/>
                <w:lang w:val="uk-UA"/>
              </w:rPr>
            </w:pPr>
            <w:r w:rsidRPr="004D0B63">
              <w:rPr>
                <w:b/>
                <w:bCs/>
                <w:color w:val="000000"/>
                <w:sz w:val="23"/>
                <w:szCs w:val="23"/>
                <w:lang w:val="uk-UA"/>
              </w:rPr>
              <w:t>Перелік заходів Програми</w:t>
            </w:r>
          </w:p>
        </w:tc>
        <w:tc>
          <w:tcPr>
            <w:tcW w:w="389" w:type="pct"/>
            <w:vMerge w:val="restart"/>
            <w:vAlign w:val="center"/>
          </w:tcPr>
          <w:p w:rsidR="002C398E" w:rsidRPr="004D0B63" w:rsidRDefault="002C398E" w:rsidP="00EC27C8">
            <w:pPr>
              <w:spacing w:before="20" w:line="216" w:lineRule="auto"/>
              <w:ind w:right="-132" w:hanging="102"/>
              <w:jc w:val="center"/>
              <w:rPr>
                <w:b/>
                <w:bCs/>
                <w:color w:val="000000"/>
                <w:sz w:val="23"/>
                <w:szCs w:val="23"/>
                <w:lang w:val="uk-UA"/>
              </w:rPr>
            </w:pPr>
            <w:r w:rsidRPr="004D0B63">
              <w:rPr>
                <w:b/>
                <w:bCs/>
                <w:color w:val="000000"/>
                <w:sz w:val="23"/>
                <w:szCs w:val="23"/>
                <w:lang w:val="uk-UA"/>
              </w:rPr>
              <w:t>Строк</w:t>
            </w:r>
          </w:p>
          <w:p w:rsidR="002C398E" w:rsidRPr="004D0B63" w:rsidRDefault="002C398E" w:rsidP="00EC27C8">
            <w:pPr>
              <w:spacing w:before="20" w:line="216" w:lineRule="auto"/>
              <w:ind w:right="-132" w:hanging="102"/>
              <w:jc w:val="center"/>
              <w:rPr>
                <w:b/>
                <w:bCs/>
                <w:color w:val="000000"/>
                <w:sz w:val="23"/>
                <w:szCs w:val="23"/>
                <w:lang w:val="uk-UA"/>
              </w:rPr>
            </w:pPr>
            <w:r w:rsidRPr="004D0B63">
              <w:rPr>
                <w:b/>
                <w:bCs/>
                <w:color w:val="000000"/>
                <w:sz w:val="23"/>
                <w:szCs w:val="23"/>
                <w:lang w:val="uk-UA"/>
              </w:rPr>
              <w:t>виконання заходу</w:t>
            </w:r>
          </w:p>
        </w:tc>
        <w:tc>
          <w:tcPr>
            <w:tcW w:w="569" w:type="pct"/>
            <w:vMerge w:val="restart"/>
            <w:vAlign w:val="center"/>
          </w:tcPr>
          <w:p w:rsidR="002C398E" w:rsidRPr="004D0B63" w:rsidRDefault="002C398E" w:rsidP="00EC27C8">
            <w:pPr>
              <w:spacing w:before="20" w:line="216" w:lineRule="auto"/>
              <w:jc w:val="center"/>
              <w:rPr>
                <w:b/>
                <w:bCs/>
                <w:color w:val="000000"/>
                <w:sz w:val="23"/>
                <w:szCs w:val="23"/>
                <w:lang w:val="uk-UA"/>
              </w:rPr>
            </w:pPr>
            <w:r w:rsidRPr="004D0B63">
              <w:rPr>
                <w:b/>
                <w:bCs/>
                <w:color w:val="000000"/>
                <w:sz w:val="23"/>
                <w:szCs w:val="23"/>
                <w:lang w:val="uk-UA"/>
              </w:rPr>
              <w:t>Виконавці</w:t>
            </w:r>
          </w:p>
        </w:tc>
        <w:tc>
          <w:tcPr>
            <w:tcW w:w="552" w:type="pct"/>
            <w:gridSpan w:val="2"/>
            <w:vMerge w:val="restart"/>
            <w:vAlign w:val="center"/>
          </w:tcPr>
          <w:p w:rsidR="002C398E" w:rsidRPr="004D0B63" w:rsidRDefault="002C398E" w:rsidP="00EC27C8">
            <w:pPr>
              <w:spacing w:before="20" w:line="216" w:lineRule="auto"/>
              <w:jc w:val="center"/>
              <w:rPr>
                <w:b/>
                <w:bCs/>
                <w:color w:val="000000"/>
                <w:sz w:val="23"/>
                <w:szCs w:val="23"/>
                <w:lang w:val="uk-UA"/>
              </w:rPr>
            </w:pPr>
            <w:r w:rsidRPr="004D0B63">
              <w:rPr>
                <w:b/>
                <w:bCs/>
                <w:color w:val="000000"/>
                <w:sz w:val="23"/>
                <w:szCs w:val="23"/>
                <w:lang w:val="uk-UA"/>
              </w:rPr>
              <w:t>Джерела фінансування</w:t>
            </w:r>
          </w:p>
        </w:tc>
        <w:tc>
          <w:tcPr>
            <w:tcW w:w="1670" w:type="pct"/>
            <w:gridSpan w:val="7"/>
            <w:vAlign w:val="center"/>
          </w:tcPr>
          <w:p w:rsidR="002C398E" w:rsidRPr="004D0B63" w:rsidRDefault="002C398E" w:rsidP="00EC27C8">
            <w:pPr>
              <w:spacing w:before="20" w:line="216" w:lineRule="auto"/>
              <w:jc w:val="center"/>
              <w:rPr>
                <w:b/>
                <w:bCs/>
                <w:color w:val="000000"/>
                <w:sz w:val="23"/>
                <w:szCs w:val="23"/>
                <w:lang w:val="uk-UA"/>
              </w:rPr>
            </w:pPr>
            <w:r w:rsidRPr="004D0B63">
              <w:rPr>
                <w:b/>
                <w:bCs/>
                <w:color w:val="000000"/>
                <w:sz w:val="23"/>
                <w:szCs w:val="23"/>
                <w:lang w:val="uk-UA"/>
              </w:rPr>
              <w:t xml:space="preserve">Орієнтовні обсяги фінансування (вартість), </w:t>
            </w:r>
            <w:r w:rsidRPr="004D0B63">
              <w:rPr>
                <w:b/>
                <w:bCs/>
                <w:color w:val="000000"/>
                <w:sz w:val="23"/>
                <w:szCs w:val="23"/>
                <w:lang w:val="uk-UA"/>
              </w:rPr>
              <w:br/>
              <w:t>тис. грн., у тому числі:</w:t>
            </w:r>
          </w:p>
        </w:tc>
        <w:tc>
          <w:tcPr>
            <w:tcW w:w="809" w:type="pct"/>
            <w:vMerge w:val="restart"/>
            <w:vAlign w:val="center"/>
          </w:tcPr>
          <w:p w:rsidR="002C398E" w:rsidRPr="004D0B63" w:rsidRDefault="002C398E" w:rsidP="00EC27C8">
            <w:pPr>
              <w:spacing w:before="20" w:line="216" w:lineRule="auto"/>
              <w:jc w:val="center"/>
              <w:rPr>
                <w:b/>
                <w:bCs/>
                <w:color w:val="000000"/>
                <w:sz w:val="23"/>
                <w:szCs w:val="23"/>
                <w:lang w:val="uk-UA"/>
              </w:rPr>
            </w:pPr>
            <w:r w:rsidRPr="004D0B63">
              <w:rPr>
                <w:b/>
                <w:bCs/>
                <w:color w:val="000000"/>
                <w:sz w:val="23"/>
                <w:szCs w:val="23"/>
                <w:lang w:val="uk-UA"/>
              </w:rPr>
              <w:t>Очікуваний результат</w:t>
            </w:r>
          </w:p>
        </w:tc>
      </w:tr>
      <w:tr w:rsidR="002C398E" w:rsidRPr="004D0B63" w:rsidTr="00EC27C8">
        <w:trPr>
          <w:trHeight w:val="175"/>
          <w:tblHeader/>
        </w:trPr>
        <w:tc>
          <w:tcPr>
            <w:tcW w:w="166" w:type="pct"/>
            <w:vMerge/>
          </w:tcPr>
          <w:p w:rsidR="002C398E" w:rsidRPr="004D0B63" w:rsidRDefault="002C398E" w:rsidP="00EC27C8">
            <w:pPr>
              <w:spacing w:before="20" w:line="216" w:lineRule="auto"/>
              <w:rPr>
                <w:color w:val="000000"/>
                <w:sz w:val="23"/>
                <w:szCs w:val="23"/>
                <w:lang w:val="uk-UA"/>
              </w:rPr>
            </w:pPr>
          </w:p>
        </w:tc>
        <w:tc>
          <w:tcPr>
            <w:tcW w:w="845" w:type="pct"/>
            <w:vMerge/>
          </w:tcPr>
          <w:p w:rsidR="002C398E" w:rsidRPr="004D0B63" w:rsidRDefault="002C398E" w:rsidP="00EC27C8">
            <w:pPr>
              <w:spacing w:before="20" w:line="216" w:lineRule="auto"/>
              <w:rPr>
                <w:color w:val="000000"/>
                <w:sz w:val="23"/>
                <w:szCs w:val="23"/>
                <w:lang w:val="uk-UA"/>
              </w:rPr>
            </w:pPr>
          </w:p>
        </w:tc>
        <w:tc>
          <w:tcPr>
            <w:tcW w:w="389" w:type="pct"/>
            <w:vMerge/>
          </w:tcPr>
          <w:p w:rsidR="002C398E" w:rsidRPr="004D0B63" w:rsidRDefault="002C398E" w:rsidP="00EC27C8">
            <w:pPr>
              <w:spacing w:before="20" w:line="216" w:lineRule="auto"/>
              <w:rPr>
                <w:color w:val="000000"/>
                <w:sz w:val="23"/>
                <w:szCs w:val="23"/>
                <w:lang w:val="uk-UA"/>
              </w:rPr>
            </w:pPr>
          </w:p>
        </w:tc>
        <w:tc>
          <w:tcPr>
            <w:tcW w:w="569" w:type="pct"/>
            <w:vMerge/>
          </w:tcPr>
          <w:p w:rsidR="002C398E" w:rsidRPr="004D0B63" w:rsidRDefault="002C398E" w:rsidP="00EC27C8">
            <w:pPr>
              <w:spacing w:before="20" w:line="216" w:lineRule="auto"/>
              <w:rPr>
                <w:color w:val="000000"/>
                <w:sz w:val="23"/>
                <w:szCs w:val="23"/>
                <w:lang w:val="uk-UA"/>
              </w:rPr>
            </w:pPr>
          </w:p>
        </w:tc>
        <w:tc>
          <w:tcPr>
            <w:tcW w:w="552" w:type="pct"/>
            <w:gridSpan w:val="2"/>
            <w:vMerge/>
          </w:tcPr>
          <w:p w:rsidR="002C398E" w:rsidRPr="004D0B63" w:rsidRDefault="002C398E" w:rsidP="0024343F">
            <w:pPr>
              <w:spacing w:before="20" w:line="216" w:lineRule="auto"/>
              <w:jc w:val="center"/>
              <w:rPr>
                <w:color w:val="000000"/>
                <w:sz w:val="23"/>
                <w:szCs w:val="23"/>
                <w:lang w:val="uk-UA"/>
              </w:rPr>
            </w:pPr>
          </w:p>
        </w:tc>
        <w:tc>
          <w:tcPr>
            <w:tcW w:w="413" w:type="pct"/>
            <w:gridSpan w:val="2"/>
          </w:tcPr>
          <w:p w:rsidR="002C398E" w:rsidRPr="004D0B63" w:rsidRDefault="002C398E" w:rsidP="0024343F">
            <w:pPr>
              <w:spacing w:before="20" w:line="216" w:lineRule="auto"/>
              <w:jc w:val="center"/>
              <w:rPr>
                <w:b/>
                <w:bCs/>
                <w:color w:val="000000"/>
                <w:sz w:val="23"/>
                <w:szCs w:val="23"/>
                <w:lang w:val="uk-UA"/>
              </w:rPr>
            </w:pPr>
            <w:r w:rsidRPr="004D0B63">
              <w:rPr>
                <w:b/>
                <w:bCs/>
                <w:color w:val="000000"/>
                <w:sz w:val="23"/>
                <w:szCs w:val="23"/>
                <w:lang w:val="uk-UA"/>
              </w:rPr>
              <w:t>Усього</w:t>
            </w:r>
          </w:p>
        </w:tc>
        <w:tc>
          <w:tcPr>
            <w:tcW w:w="412" w:type="pct"/>
            <w:gridSpan w:val="2"/>
          </w:tcPr>
          <w:p w:rsidR="002C398E" w:rsidRPr="004D0B63" w:rsidRDefault="002C398E" w:rsidP="0024343F">
            <w:pPr>
              <w:spacing w:before="20" w:line="216" w:lineRule="auto"/>
              <w:jc w:val="center"/>
              <w:rPr>
                <w:b/>
                <w:bCs/>
                <w:color w:val="000000"/>
                <w:sz w:val="23"/>
                <w:szCs w:val="23"/>
                <w:lang w:val="uk-UA"/>
              </w:rPr>
            </w:pPr>
            <w:r w:rsidRPr="004D0B63">
              <w:rPr>
                <w:b/>
                <w:bCs/>
                <w:color w:val="000000"/>
                <w:sz w:val="23"/>
                <w:szCs w:val="23"/>
                <w:lang w:val="uk-UA"/>
              </w:rPr>
              <w:t>2018 рік</w:t>
            </w:r>
          </w:p>
        </w:tc>
        <w:tc>
          <w:tcPr>
            <w:tcW w:w="411" w:type="pct"/>
            <w:gridSpan w:val="2"/>
          </w:tcPr>
          <w:p w:rsidR="002C398E" w:rsidRPr="004D0B63" w:rsidRDefault="002C398E" w:rsidP="0024343F">
            <w:pPr>
              <w:spacing w:before="20" w:line="216" w:lineRule="auto"/>
              <w:jc w:val="center"/>
              <w:rPr>
                <w:b/>
                <w:bCs/>
                <w:color w:val="000000"/>
                <w:sz w:val="23"/>
                <w:szCs w:val="23"/>
                <w:lang w:val="uk-UA"/>
              </w:rPr>
            </w:pPr>
            <w:r w:rsidRPr="004D0B63">
              <w:rPr>
                <w:b/>
                <w:bCs/>
                <w:color w:val="000000"/>
                <w:sz w:val="23"/>
                <w:szCs w:val="23"/>
                <w:lang w:val="uk-UA"/>
              </w:rPr>
              <w:t>2019 рік</w:t>
            </w:r>
          </w:p>
        </w:tc>
        <w:tc>
          <w:tcPr>
            <w:tcW w:w="434" w:type="pct"/>
          </w:tcPr>
          <w:p w:rsidR="002C398E" w:rsidRPr="004D0B63" w:rsidRDefault="002C398E" w:rsidP="0024343F">
            <w:pPr>
              <w:spacing w:before="20" w:line="216" w:lineRule="auto"/>
              <w:jc w:val="center"/>
              <w:rPr>
                <w:b/>
                <w:bCs/>
                <w:color w:val="000000"/>
                <w:sz w:val="23"/>
                <w:szCs w:val="23"/>
                <w:lang w:val="uk-UA"/>
              </w:rPr>
            </w:pPr>
            <w:r w:rsidRPr="004D0B63">
              <w:rPr>
                <w:b/>
                <w:bCs/>
                <w:color w:val="000000"/>
                <w:sz w:val="23"/>
                <w:szCs w:val="23"/>
                <w:lang w:val="uk-UA"/>
              </w:rPr>
              <w:t>2020 рік</w:t>
            </w:r>
          </w:p>
        </w:tc>
        <w:tc>
          <w:tcPr>
            <w:tcW w:w="809" w:type="pct"/>
            <w:vMerge/>
          </w:tcPr>
          <w:p w:rsidR="002C398E" w:rsidRPr="004D0B63" w:rsidRDefault="002C398E" w:rsidP="00EC27C8">
            <w:pPr>
              <w:spacing w:before="20" w:line="216" w:lineRule="auto"/>
              <w:rPr>
                <w:color w:val="000000"/>
                <w:sz w:val="23"/>
                <w:szCs w:val="23"/>
                <w:lang w:val="uk-UA"/>
              </w:rPr>
            </w:pPr>
          </w:p>
        </w:tc>
      </w:tr>
      <w:tr w:rsidR="002C398E" w:rsidRPr="0068079F" w:rsidTr="00637295">
        <w:trPr>
          <w:trHeight w:val="120"/>
        </w:trPr>
        <w:tc>
          <w:tcPr>
            <w:tcW w:w="1969" w:type="pct"/>
            <w:gridSpan w:val="4"/>
            <w:vMerge w:val="restart"/>
          </w:tcPr>
          <w:p w:rsidR="002C398E" w:rsidRPr="00CD2EE5" w:rsidRDefault="002C398E" w:rsidP="002927CC">
            <w:pPr>
              <w:spacing w:before="20"/>
              <w:rPr>
                <w:color w:val="000000"/>
                <w:sz w:val="23"/>
                <w:szCs w:val="23"/>
                <w:lang w:val="uk-UA"/>
              </w:rPr>
            </w:pPr>
            <w:r w:rsidRPr="00CD2EE5">
              <w:rPr>
                <w:b/>
                <w:bCs/>
                <w:color w:val="000000"/>
                <w:sz w:val="23"/>
                <w:szCs w:val="23"/>
                <w:lang w:val="uk-UA"/>
              </w:rPr>
              <w:t>Всього за напрямом діяльності</w:t>
            </w:r>
          </w:p>
        </w:tc>
        <w:tc>
          <w:tcPr>
            <w:tcW w:w="546" w:type="pct"/>
          </w:tcPr>
          <w:p w:rsidR="002C398E" w:rsidRPr="00CD2EE5" w:rsidRDefault="002C398E" w:rsidP="00292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rPr>
                <w:b/>
                <w:bCs/>
                <w:color w:val="000000"/>
                <w:sz w:val="23"/>
                <w:szCs w:val="23"/>
                <w:lang w:val="uk-UA"/>
              </w:rPr>
            </w:pPr>
            <w:r w:rsidRPr="00CD2EE5">
              <w:rPr>
                <w:b/>
                <w:bCs/>
                <w:color w:val="000000"/>
                <w:sz w:val="23"/>
                <w:szCs w:val="23"/>
                <w:lang w:val="uk-UA"/>
              </w:rPr>
              <w:t>Усього, в т.ч.:</w:t>
            </w:r>
          </w:p>
        </w:tc>
        <w:tc>
          <w:tcPr>
            <w:tcW w:w="412" w:type="pct"/>
            <w:gridSpan w:val="2"/>
          </w:tcPr>
          <w:p w:rsidR="002C398E" w:rsidRPr="00CD2EE5" w:rsidRDefault="002C398E" w:rsidP="0024343F">
            <w:pPr>
              <w:spacing w:before="20"/>
              <w:jc w:val="center"/>
              <w:rPr>
                <w:b/>
                <w:bCs/>
                <w:color w:val="000000"/>
                <w:sz w:val="23"/>
                <w:szCs w:val="23"/>
                <w:lang w:val="uk-UA"/>
              </w:rPr>
            </w:pPr>
            <w:r w:rsidRPr="00CD2EE5">
              <w:rPr>
                <w:b/>
                <w:bCs/>
                <w:color w:val="000000"/>
                <w:sz w:val="23"/>
                <w:szCs w:val="23"/>
                <w:lang w:val="uk-UA"/>
              </w:rPr>
              <w:t>360,0</w:t>
            </w:r>
          </w:p>
        </w:tc>
        <w:tc>
          <w:tcPr>
            <w:tcW w:w="413" w:type="pct"/>
            <w:gridSpan w:val="2"/>
          </w:tcPr>
          <w:p w:rsidR="002C398E" w:rsidRPr="00CD2EE5" w:rsidRDefault="002C398E" w:rsidP="0024343F">
            <w:pPr>
              <w:spacing w:before="20"/>
              <w:jc w:val="center"/>
              <w:rPr>
                <w:b/>
                <w:bCs/>
                <w:color w:val="000000"/>
                <w:sz w:val="23"/>
                <w:szCs w:val="23"/>
                <w:lang w:val="uk-UA"/>
              </w:rPr>
            </w:pPr>
            <w:r w:rsidRPr="00CD2EE5">
              <w:rPr>
                <w:b/>
                <w:bCs/>
                <w:color w:val="000000"/>
                <w:sz w:val="23"/>
                <w:szCs w:val="23"/>
                <w:lang w:val="uk-UA"/>
              </w:rPr>
              <w:t>120,0</w:t>
            </w:r>
          </w:p>
        </w:tc>
        <w:tc>
          <w:tcPr>
            <w:tcW w:w="412" w:type="pct"/>
            <w:gridSpan w:val="2"/>
          </w:tcPr>
          <w:p w:rsidR="002C398E" w:rsidRPr="00CD2EE5" w:rsidRDefault="002C398E" w:rsidP="0024343F">
            <w:pPr>
              <w:spacing w:before="20"/>
              <w:jc w:val="center"/>
              <w:rPr>
                <w:b/>
                <w:bCs/>
                <w:color w:val="000000"/>
                <w:sz w:val="23"/>
                <w:szCs w:val="23"/>
                <w:lang w:val="uk-UA"/>
              </w:rPr>
            </w:pPr>
            <w:r w:rsidRPr="00CD2EE5">
              <w:rPr>
                <w:b/>
                <w:bCs/>
                <w:color w:val="000000"/>
                <w:sz w:val="23"/>
                <w:szCs w:val="23"/>
                <w:lang w:val="uk-UA"/>
              </w:rPr>
              <w:t>120,0</w:t>
            </w:r>
          </w:p>
        </w:tc>
        <w:tc>
          <w:tcPr>
            <w:tcW w:w="439" w:type="pct"/>
            <w:gridSpan w:val="2"/>
          </w:tcPr>
          <w:p w:rsidR="002C398E" w:rsidRPr="00CD2EE5" w:rsidRDefault="002C398E" w:rsidP="0024343F">
            <w:pPr>
              <w:spacing w:before="20"/>
              <w:jc w:val="center"/>
              <w:rPr>
                <w:b/>
                <w:bCs/>
                <w:color w:val="000000"/>
                <w:sz w:val="23"/>
                <w:szCs w:val="23"/>
                <w:lang w:val="uk-UA"/>
              </w:rPr>
            </w:pPr>
            <w:r w:rsidRPr="00CD2EE5">
              <w:rPr>
                <w:b/>
                <w:bCs/>
                <w:color w:val="000000"/>
                <w:sz w:val="23"/>
                <w:szCs w:val="23"/>
                <w:lang w:val="uk-UA"/>
              </w:rPr>
              <w:t>120,0</w:t>
            </w:r>
          </w:p>
        </w:tc>
        <w:tc>
          <w:tcPr>
            <w:tcW w:w="809" w:type="pct"/>
            <w:vMerge w:val="restart"/>
          </w:tcPr>
          <w:p w:rsidR="002C398E" w:rsidRPr="00CD2EE5" w:rsidRDefault="002C398E" w:rsidP="002927CC">
            <w:pPr>
              <w:spacing w:before="20"/>
              <w:rPr>
                <w:color w:val="000000"/>
                <w:sz w:val="23"/>
                <w:szCs w:val="23"/>
                <w:lang w:val="uk-UA"/>
              </w:rPr>
            </w:pPr>
          </w:p>
        </w:tc>
      </w:tr>
      <w:tr w:rsidR="002C398E" w:rsidRPr="0068079F" w:rsidTr="00637295">
        <w:trPr>
          <w:trHeight w:val="120"/>
        </w:trPr>
        <w:tc>
          <w:tcPr>
            <w:tcW w:w="1969" w:type="pct"/>
            <w:gridSpan w:val="4"/>
            <w:vMerge/>
          </w:tcPr>
          <w:p w:rsidR="002C398E" w:rsidRPr="00CD2EE5" w:rsidRDefault="002C398E" w:rsidP="002927CC">
            <w:pPr>
              <w:spacing w:before="20"/>
              <w:rPr>
                <w:color w:val="000000"/>
                <w:sz w:val="23"/>
                <w:szCs w:val="23"/>
                <w:lang w:val="uk-UA"/>
              </w:rPr>
            </w:pPr>
          </w:p>
        </w:tc>
        <w:tc>
          <w:tcPr>
            <w:tcW w:w="546" w:type="pct"/>
          </w:tcPr>
          <w:p w:rsidR="002C398E" w:rsidRPr="00CD2EE5" w:rsidRDefault="002C398E" w:rsidP="004174A0">
            <w:pPr>
              <w:spacing w:before="20"/>
              <w:ind w:right="-78" w:hanging="78"/>
              <w:rPr>
                <w:b/>
                <w:bCs/>
                <w:color w:val="000000"/>
                <w:sz w:val="23"/>
                <w:szCs w:val="23"/>
                <w:lang w:val="uk-UA"/>
              </w:rPr>
            </w:pPr>
            <w:r w:rsidRPr="00CD2EE5">
              <w:rPr>
                <w:b/>
                <w:bCs/>
                <w:color w:val="000000"/>
                <w:sz w:val="23"/>
                <w:szCs w:val="23"/>
                <w:lang w:val="uk-UA"/>
              </w:rPr>
              <w:t>міський бюджет м. Суми</w:t>
            </w:r>
          </w:p>
        </w:tc>
        <w:tc>
          <w:tcPr>
            <w:tcW w:w="412" w:type="pct"/>
            <w:gridSpan w:val="2"/>
          </w:tcPr>
          <w:p w:rsidR="002C398E" w:rsidRPr="00CD2EE5" w:rsidRDefault="002C398E" w:rsidP="0024343F">
            <w:pPr>
              <w:spacing w:before="20"/>
              <w:jc w:val="center"/>
              <w:rPr>
                <w:b/>
                <w:bCs/>
                <w:color w:val="000000"/>
                <w:sz w:val="23"/>
                <w:szCs w:val="23"/>
                <w:lang w:val="uk-UA"/>
              </w:rPr>
            </w:pPr>
            <w:r w:rsidRPr="00CD2EE5">
              <w:rPr>
                <w:b/>
                <w:bCs/>
                <w:color w:val="000000"/>
                <w:sz w:val="23"/>
                <w:szCs w:val="23"/>
                <w:lang w:val="uk-UA"/>
              </w:rPr>
              <w:t>360,0</w:t>
            </w:r>
          </w:p>
        </w:tc>
        <w:tc>
          <w:tcPr>
            <w:tcW w:w="413" w:type="pct"/>
            <w:gridSpan w:val="2"/>
          </w:tcPr>
          <w:p w:rsidR="002C398E" w:rsidRPr="00CD2EE5" w:rsidRDefault="002C398E" w:rsidP="0024343F">
            <w:pPr>
              <w:spacing w:before="20"/>
              <w:jc w:val="center"/>
              <w:rPr>
                <w:b/>
                <w:bCs/>
                <w:color w:val="000000"/>
                <w:sz w:val="23"/>
                <w:szCs w:val="23"/>
                <w:lang w:val="uk-UA"/>
              </w:rPr>
            </w:pPr>
            <w:r w:rsidRPr="00CD2EE5">
              <w:rPr>
                <w:b/>
                <w:bCs/>
                <w:color w:val="000000"/>
                <w:sz w:val="23"/>
                <w:szCs w:val="23"/>
                <w:lang w:val="uk-UA"/>
              </w:rPr>
              <w:t>120,0</w:t>
            </w:r>
          </w:p>
        </w:tc>
        <w:tc>
          <w:tcPr>
            <w:tcW w:w="412" w:type="pct"/>
            <w:gridSpan w:val="2"/>
          </w:tcPr>
          <w:p w:rsidR="002C398E" w:rsidRPr="00CD2EE5" w:rsidRDefault="002C398E" w:rsidP="0024343F">
            <w:pPr>
              <w:spacing w:before="20"/>
              <w:jc w:val="center"/>
              <w:rPr>
                <w:b/>
                <w:bCs/>
                <w:color w:val="000000"/>
                <w:sz w:val="23"/>
                <w:szCs w:val="23"/>
                <w:lang w:val="uk-UA"/>
              </w:rPr>
            </w:pPr>
            <w:r w:rsidRPr="00CD2EE5">
              <w:rPr>
                <w:b/>
                <w:bCs/>
                <w:color w:val="000000"/>
                <w:sz w:val="23"/>
                <w:szCs w:val="23"/>
                <w:lang w:val="uk-UA"/>
              </w:rPr>
              <w:t>120,0</w:t>
            </w:r>
          </w:p>
        </w:tc>
        <w:tc>
          <w:tcPr>
            <w:tcW w:w="439" w:type="pct"/>
            <w:gridSpan w:val="2"/>
          </w:tcPr>
          <w:p w:rsidR="002C398E" w:rsidRPr="00CD2EE5" w:rsidRDefault="002C398E" w:rsidP="0024343F">
            <w:pPr>
              <w:spacing w:before="20"/>
              <w:jc w:val="center"/>
              <w:rPr>
                <w:b/>
                <w:bCs/>
                <w:color w:val="000000"/>
                <w:sz w:val="23"/>
                <w:szCs w:val="23"/>
                <w:lang w:val="uk-UA"/>
              </w:rPr>
            </w:pPr>
            <w:r w:rsidRPr="00CD2EE5">
              <w:rPr>
                <w:b/>
                <w:bCs/>
                <w:color w:val="000000"/>
                <w:sz w:val="23"/>
                <w:szCs w:val="23"/>
                <w:lang w:val="uk-UA"/>
              </w:rPr>
              <w:t>120,0</w:t>
            </w:r>
          </w:p>
        </w:tc>
        <w:tc>
          <w:tcPr>
            <w:tcW w:w="809" w:type="pct"/>
            <w:vMerge/>
          </w:tcPr>
          <w:p w:rsidR="002C398E" w:rsidRPr="00CD2EE5" w:rsidRDefault="002C398E" w:rsidP="002927CC">
            <w:pPr>
              <w:spacing w:before="20"/>
              <w:rPr>
                <w:color w:val="000000"/>
                <w:sz w:val="23"/>
                <w:szCs w:val="23"/>
                <w:lang w:val="uk-UA"/>
              </w:rPr>
            </w:pPr>
          </w:p>
        </w:tc>
      </w:tr>
      <w:tr w:rsidR="002C398E" w:rsidRPr="0068079F" w:rsidTr="00CD2EE5">
        <w:trPr>
          <w:trHeight w:val="289"/>
        </w:trPr>
        <w:tc>
          <w:tcPr>
            <w:tcW w:w="1969" w:type="pct"/>
            <w:gridSpan w:val="4"/>
            <w:vMerge w:val="restart"/>
          </w:tcPr>
          <w:p w:rsidR="002C398E" w:rsidRPr="00CD2EE5" w:rsidRDefault="002C398E" w:rsidP="002927CC">
            <w:pPr>
              <w:spacing w:before="20"/>
              <w:rPr>
                <w:color w:val="000000"/>
                <w:sz w:val="23"/>
                <w:szCs w:val="23"/>
                <w:lang w:val="uk-UA"/>
              </w:rPr>
            </w:pPr>
            <w:r w:rsidRPr="00CD2EE5">
              <w:rPr>
                <w:b/>
                <w:bCs/>
                <w:color w:val="000000"/>
                <w:sz w:val="23"/>
                <w:szCs w:val="23"/>
                <w:lang w:val="uk-UA"/>
              </w:rPr>
              <w:t>Всього за Програмою</w:t>
            </w:r>
          </w:p>
        </w:tc>
        <w:tc>
          <w:tcPr>
            <w:tcW w:w="546" w:type="pct"/>
          </w:tcPr>
          <w:p w:rsidR="002C398E" w:rsidRPr="00CD2EE5" w:rsidRDefault="002C398E" w:rsidP="002927CC">
            <w:pPr>
              <w:spacing w:before="20"/>
              <w:rPr>
                <w:b/>
                <w:bCs/>
                <w:color w:val="000000"/>
                <w:sz w:val="23"/>
                <w:szCs w:val="23"/>
                <w:lang w:val="uk-UA"/>
              </w:rPr>
            </w:pPr>
            <w:r w:rsidRPr="00CD2EE5">
              <w:rPr>
                <w:b/>
                <w:bCs/>
                <w:color w:val="000000"/>
                <w:sz w:val="23"/>
                <w:szCs w:val="23"/>
                <w:lang w:val="uk-UA"/>
              </w:rPr>
              <w:t>Усього, в т.ч.:</w:t>
            </w:r>
          </w:p>
        </w:tc>
        <w:tc>
          <w:tcPr>
            <w:tcW w:w="412" w:type="pct"/>
            <w:gridSpan w:val="2"/>
          </w:tcPr>
          <w:p w:rsidR="002C398E" w:rsidRPr="00CD2EE5" w:rsidRDefault="002C398E" w:rsidP="0024343F">
            <w:pPr>
              <w:spacing w:before="20"/>
              <w:jc w:val="center"/>
              <w:rPr>
                <w:b/>
                <w:bCs/>
                <w:color w:val="000000"/>
                <w:sz w:val="23"/>
                <w:szCs w:val="23"/>
                <w:lang w:val="uk-UA"/>
              </w:rPr>
            </w:pPr>
            <w:r w:rsidRPr="00CD2EE5">
              <w:rPr>
                <w:b/>
                <w:bCs/>
                <w:color w:val="000000"/>
                <w:sz w:val="23"/>
                <w:szCs w:val="23"/>
                <w:lang w:val="uk-UA"/>
              </w:rPr>
              <w:t>2755,0</w:t>
            </w:r>
          </w:p>
        </w:tc>
        <w:tc>
          <w:tcPr>
            <w:tcW w:w="413" w:type="pct"/>
            <w:gridSpan w:val="2"/>
          </w:tcPr>
          <w:p w:rsidR="002C398E" w:rsidRPr="00CD2EE5" w:rsidRDefault="002C398E" w:rsidP="0024343F">
            <w:pPr>
              <w:spacing w:before="20"/>
              <w:jc w:val="center"/>
              <w:rPr>
                <w:b/>
                <w:bCs/>
                <w:color w:val="000000"/>
                <w:sz w:val="23"/>
                <w:szCs w:val="23"/>
                <w:lang w:val="uk-UA"/>
              </w:rPr>
            </w:pPr>
            <w:r w:rsidRPr="00CD2EE5">
              <w:rPr>
                <w:b/>
                <w:bCs/>
                <w:color w:val="000000"/>
                <w:sz w:val="23"/>
                <w:szCs w:val="23"/>
                <w:lang w:val="uk-UA"/>
              </w:rPr>
              <w:t>635,0</w:t>
            </w:r>
          </w:p>
        </w:tc>
        <w:tc>
          <w:tcPr>
            <w:tcW w:w="412" w:type="pct"/>
            <w:gridSpan w:val="2"/>
          </w:tcPr>
          <w:p w:rsidR="002C398E" w:rsidRPr="00CD2EE5" w:rsidRDefault="002C398E" w:rsidP="0024343F">
            <w:pPr>
              <w:spacing w:before="20"/>
              <w:jc w:val="center"/>
              <w:rPr>
                <w:b/>
                <w:bCs/>
                <w:color w:val="000000"/>
                <w:sz w:val="23"/>
                <w:szCs w:val="23"/>
                <w:lang w:val="uk-UA"/>
              </w:rPr>
            </w:pPr>
            <w:r w:rsidRPr="00CD2EE5">
              <w:rPr>
                <w:b/>
                <w:bCs/>
                <w:color w:val="000000"/>
                <w:sz w:val="23"/>
                <w:szCs w:val="23"/>
                <w:lang w:val="uk-UA"/>
              </w:rPr>
              <w:t>1 070,0</w:t>
            </w:r>
          </w:p>
        </w:tc>
        <w:tc>
          <w:tcPr>
            <w:tcW w:w="439" w:type="pct"/>
            <w:gridSpan w:val="2"/>
          </w:tcPr>
          <w:p w:rsidR="002C398E" w:rsidRPr="00CD2EE5" w:rsidRDefault="002C398E" w:rsidP="0024343F">
            <w:pPr>
              <w:spacing w:before="20"/>
              <w:jc w:val="center"/>
              <w:rPr>
                <w:b/>
                <w:bCs/>
                <w:color w:val="000000"/>
                <w:sz w:val="23"/>
                <w:szCs w:val="23"/>
                <w:lang w:val="uk-UA"/>
              </w:rPr>
            </w:pPr>
            <w:r w:rsidRPr="00CD2EE5">
              <w:rPr>
                <w:b/>
                <w:bCs/>
                <w:color w:val="000000"/>
                <w:sz w:val="23"/>
                <w:szCs w:val="23"/>
                <w:lang w:val="uk-UA"/>
              </w:rPr>
              <w:t>1050,0</w:t>
            </w:r>
          </w:p>
        </w:tc>
        <w:tc>
          <w:tcPr>
            <w:tcW w:w="809" w:type="pct"/>
          </w:tcPr>
          <w:p w:rsidR="002C398E" w:rsidRPr="00CD2EE5" w:rsidRDefault="002C398E" w:rsidP="002927CC">
            <w:pPr>
              <w:spacing w:before="20"/>
              <w:rPr>
                <w:color w:val="000000"/>
                <w:sz w:val="23"/>
                <w:szCs w:val="23"/>
                <w:lang w:val="uk-UA"/>
              </w:rPr>
            </w:pPr>
          </w:p>
        </w:tc>
      </w:tr>
      <w:tr w:rsidR="002C398E" w:rsidRPr="0068079F" w:rsidTr="00637295">
        <w:trPr>
          <w:trHeight w:val="120"/>
        </w:trPr>
        <w:tc>
          <w:tcPr>
            <w:tcW w:w="1969" w:type="pct"/>
            <w:gridSpan w:val="4"/>
            <w:vMerge/>
          </w:tcPr>
          <w:p w:rsidR="002C398E" w:rsidRPr="00CD2EE5" w:rsidRDefault="002C398E" w:rsidP="002927CC">
            <w:pPr>
              <w:spacing w:before="20"/>
              <w:rPr>
                <w:color w:val="000000"/>
                <w:sz w:val="23"/>
                <w:szCs w:val="23"/>
                <w:lang w:val="uk-UA"/>
              </w:rPr>
            </w:pPr>
          </w:p>
        </w:tc>
        <w:tc>
          <w:tcPr>
            <w:tcW w:w="546" w:type="pct"/>
          </w:tcPr>
          <w:p w:rsidR="002C398E" w:rsidRPr="00CD2EE5" w:rsidRDefault="002C398E" w:rsidP="00DE2021">
            <w:pPr>
              <w:spacing w:before="20"/>
              <w:ind w:left="-78" w:right="-78"/>
              <w:rPr>
                <w:b/>
                <w:bCs/>
                <w:color w:val="000000"/>
                <w:sz w:val="23"/>
                <w:szCs w:val="23"/>
                <w:lang w:val="uk-UA"/>
              </w:rPr>
            </w:pPr>
            <w:r w:rsidRPr="00CD2EE5">
              <w:rPr>
                <w:b/>
                <w:bCs/>
                <w:color w:val="000000"/>
                <w:sz w:val="23"/>
                <w:szCs w:val="23"/>
                <w:lang w:val="uk-UA"/>
              </w:rPr>
              <w:t xml:space="preserve">міський </w:t>
            </w:r>
            <w:r>
              <w:rPr>
                <w:b/>
                <w:bCs/>
                <w:color w:val="000000"/>
                <w:sz w:val="23"/>
                <w:szCs w:val="23"/>
                <w:lang w:val="uk-UA"/>
              </w:rPr>
              <w:t xml:space="preserve">бюджет </w:t>
            </w:r>
            <w:r w:rsidRPr="00CD2EE5">
              <w:rPr>
                <w:b/>
                <w:bCs/>
                <w:color w:val="000000"/>
                <w:sz w:val="23"/>
                <w:szCs w:val="23"/>
                <w:lang w:val="uk-UA"/>
              </w:rPr>
              <w:t>м. Суми</w:t>
            </w:r>
          </w:p>
        </w:tc>
        <w:tc>
          <w:tcPr>
            <w:tcW w:w="412" w:type="pct"/>
            <w:gridSpan w:val="2"/>
          </w:tcPr>
          <w:p w:rsidR="002C398E" w:rsidRPr="00CD2EE5" w:rsidRDefault="002C398E" w:rsidP="0024343F">
            <w:pPr>
              <w:spacing w:before="20"/>
              <w:jc w:val="center"/>
              <w:rPr>
                <w:b/>
                <w:bCs/>
                <w:color w:val="000000"/>
                <w:sz w:val="23"/>
                <w:szCs w:val="23"/>
                <w:lang w:val="uk-UA"/>
              </w:rPr>
            </w:pPr>
            <w:r w:rsidRPr="00CD2EE5">
              <w:rPr>
                <w:b/>
                <w:bCs/>
                <w:color w:val="000000"/>
                <w:sz w:val="23"/>
                <w:szCs w:val="23"/>
                <w:lang w:val="uk-UA"/>
              </w:rPr>
              <w:t>2755,0</w:t>
            </w:r>
          </w:p>
          <w:p w:rsidR="002C398E" w:rsidRPr="00CD2EE5" w:rsidRDefault="002C398E" w:rsidP="0024343F">
            <w:pPr>
              <w:spacing w:before="20"/>
              <w:jc w:val="center"/>
              <w:rPr>
                <w:b/>
                <w:bCs/>
                <w:color w:val="000000"/>
                <w:sz w:val="23"/>
                <w:szCs w:val="23"/>
                <w:lang w:val="uk-UA"/>
              </w:rPr>
            </w:pPr>
          </w:p>
        </w:tc>
        <w:tc>
          <w:tcPr>
            <w:tcW w:w="413" w:type="pct"/>
            <w:gridSpan w:val="2"/>
          </w:tcPr>
          <w:p w:rsidR="002C398E" w:rsidRPr="00CD2EE5" w:rsidRDefault="002C398E" w:rsidP="0024343F">
            <w:pPr>
              <w:spacing w:before="20"/>
              <w:jc w:val="center"/>
              <w:rPr>
                <w:b/>
                <w:bCs/>
                <w:color w:val="000000"/>
                <w:sz w:val="23"/>
                <w:szCs w:val="23"/>
                <w:lang w:val="uk-UA"/>
              </w:rPr>
            </w:pPr>
            <w:r w:rsidRPr="00CD2EE5">
              <w:rPr>
                <w:b/>
                <w:bCs/>
                <w:color w:val="000000"/>
                <w:sz w:val="23"/>
                <w:szCs w:val="23"/>
                <w:lang w:val="uk-UA"/>
              </w:rPr>
              <w:t>635,0</w:t>
            </w:r>
          </w:p>
        </w:tc>
        <w:tc>
          <w:tcPr>
            <w:tcW w:w="412" w:type="pct"/>
            <w:gridSpan w:val="2"/>
          </w:tcPr>
          <w:p w:rsidR="002C398E" w:rsidRPr="00CD2EE5" w:rsidRDefault="002C398E" w:rsidP="0024343F">
            <w:pPr>
              <w:spacing w:before="20"/>
              <w:jc w:val="center"/>
              <w:rPr>
                <w:b/>
                <w:bCs/>
                <w:color w:val="000000"/>
                <w:sz w:val="23"/>
                <w:szCs w:val="23"/>
                <w:lang w:val="uk-UA"/>
              </w:rPr>
            </w:pPr>
            <w:r w:rsidRPr="00CD2EE5">
              <w:rPr>
                <w:b/>
                <w:bCs/>
                <w:color w:val="000000"/>
                <w:sz w:val="23"/>
                <w:szCs w:val="23"/>
                <w:lang w:val="uk-UA"/>
              </w:rPr>
              <w:t>1 070,0</w:t>
            </w:r>
          </w:p>
        </w:tc>
        <w:tc>
          <w:tcPr>
            <w:tcW w:w="439" w:type="pct"/>
            <w:gridSpan w:val="2"/>
          </w:tcPr>
          <w:p w:rsidR="002C398E" w:rsidRPr="00CD2EE5" w:rsidRDefault="002C398E" w:rsidP="0024343F">
            <w:pPr>
              <w:spacing w:before="20"/>
              <w:jc w:val="center"/>
              <w:rPr>
                <w:b/>
                <w:bCs/>
                <w:color w:val="000000"/>
                <w:sz w:val="23"/>
                <w:szCs w:val="23"/>
                <w:lang w:val="uk-UA"/>
              </w:rPr>
            </w:pPr>
            <w:r w:rsidRPr="00CD2EE5">
              <w:rPr>
                <w:b/>
                <w:bCs/>
                <w:color w:val="000000"/>
                <w:sz w:val="23"/>
                <w:szCs w:val="23"/>
                <w:lang w:val="uk-UA"/>
              </w:rPr>
              <w:t>1050,0</w:t>
            </w:r>
          </w:p>
        </w:tc>
        <w:tc>
          <w:tcPr>
            <w:tcW w:w="809" w:type="pct"/>
          </w:tcPr>
          <w:p w:rsidR="002C398E" w:rsidRPr="00CD2EE5" w:rsidRDefault="002C398E" w:rsidP="002927CC">
            <w:pPr>
              <w:spacing w:before="20"/>
              <w:rPr>
                <w:color w:val="000000"/>
                <w:sz w:val="23"/>
                <w:szCs w:val="23"/>
                <w:lang w:val="uk-UA"/>
              </w:rPr>
            </w:pPr>
          </w:p>
        </w:tc>
      </w:tr>
    </w:tbl>
    <w:p w:rsidR="002C398E" w:rsidRDefault="002C398E" w:rsidP="00B51958">
      <w:pPr>
        <w:jc w:val="both"/>
        <w:rPr>
          <w:color w:val="000000"/>
          <w:lang w:val="uk-UA"/>
        </w:rPr>
      </w:pPr>
    </w:p>
    <w:p w:rsidR="002C398E" w:rsidRDefault="002C398E" w:rsidP="00B51958">
      <w:pPr>
        <w:jc w:val="both"/>
        <w:rPr>
          <w:color w:val="000000"/>
          <w:lang w:val="uk-UA"/>
        </w:rPr>
      </w:pPr>
    </w:p>
    <w:p w:rsidR="002C398E" w:rsidRDefault="002C398E" w:rsidP="00B51958">
      <w:pPr>
        <w:jc w:val="both"/>
        <w:rPr>
          <w:color w:val="000000"/>
          <w:lang w:val="uk-UA"/>
        </w:rPr>
      </w:pPr>
    </w:p>
    <w:p w:rsidR="002C398E" w:rsidRDefault="002C398E" w:rsidP="00B51958">
      <w:pPr>
        <w:jc w:val="both"/>
        <w:rPr>
          <w:color w:val="000000"/>
          <w:lang w:val="uk-UA"/>
        </w:rPr>
      </w:pPr>
    </w:p>
    <w:p w:rsidR="002C398E" w:rsidRPr="00B51958" w:rsidRDefault="002C398E" w:rsidP="00B51958">
      <w:pPr>
        <w:jc w:val="both"/>
        <w:rPr>
          <w:color w:val="000000"/>
          <w:lang w:val="uk-UA"/>
        </w:rPr>
      </w:pPr>
      <w:r w:rsidRPr="00B51958">
        <w:rPr>
          <w:color w:val="000000"/>
          <w:lang w:val="uk-UA"/>
        </w:rPr>
        <w:t>Міський голова                                                                                                                             О.М. Лисенко</w:t>
      </w:r>
    </w:p>
    <w:p w:rsidR="002C398E" w:rsidRDefault="002C398E" w:rsidP="00B51958">
      <w:pPr>
        <w:pStyle w:val="BodyText"/>
        <w:rPr>
          <w:color w:val="000000"/>
          <w:sz w:val="24"/>
          <w:szCs w:val="24"/>
          <w:lang w:val="ru-RU"/>
        </w:rPr>
      </w:pPr>
    </w:p>
    <w:p w:rsidR="002C398E" w:rsidRPr="00B51958" w:rsidRDefault="002C398E" w:rsidP="00B51958">
      <w:pPr>
        <w:pStyle w:val="BodyText"/>
        <w:rPr>
          <w:color w:val="000000"/>
          <w:sz w:val="24"/>
          <w:szCs w:val="24"/>
        </w:rPr>
      </w:pPr>
      <w:r w:rsidRPr="00B51958">
        <w:rPr>
          <w:color w:val="000000"/>
          <w:sz w:val="24"/>
          <w:szCs w:val="24"/>
        </w:rPr>
        <w:t>Виконавець: Кривцов А.В.</w:t>
      </w:r>
    </w:p>
    <w:p w:rsidR="002C398E" w:rsidRPr="00E35447" w:rsidRDefault="002C398E" w:rsidP="00B51958">
      <w:pPr>
        <w:pStyle w:val="BodyText"/>
        <w:rPr>
          <w:color w:val="000000"/>
          <w:sz w:val="24"/>
          <w:szCs w:val="24"/>
          <w:lang w:val="ru-RU"/>
        </w:rPr>
        <w:sectPr w:rsidR="002C398E" w:rsidRPr="00E35447" w:rsidSect="005525DE">
          <w:pgSz w:w="16838" w:h="11906" w:orient="landscape"/>
          <w:pgMar w:top="1701" w:right="1134" w:bottom="567" w:left="1134" w:header="709" w:footer="709" w:gutter="0"/>
          <w:cols w:space="708"/>
          <w:docGrid w:linePitch="360"/>
        </w:sectPr>
      </w:pPr>
      <w:r w:rsidRPr="00B51958">
        <w:rPr>
          <w:color w:val="000000"/>
          <w:sz w:val="24"/>
          <w:szCs w:val="24"/>
        </w:rPr>
        <w:t xml:space="preserve"> _______</w:t>
      </w:r>
      <w:r>
        <w:rPr>
          <w:color w:val="000000"/>
          <w:sz w:val="24"/>
          <w:szCs w:val="24"/>
          <w:lang w:val="ru-RU"/>
        </w:rPr>
        <w:t>_______</w:t>
      </w:r>
    </w:p>
    <w:p w:rsidR="002C398E" w:rsidRPr="00ED63B1" w:rsidRDefault="002C398E" w:rsidP="00B51958">
      <w:pPr>
        <w:ind w:firstLine="8505"/>
        <w:jc w:val="center"/>
        <w:rPr>
          <w:color w:val="000000"/>
          <w:lang w:val="uk-UA"/>
        </w:rPr>
      </w:pPr>
      <w:r w:rsidRPr="00ED63B1">
        <w:rPr>
          <w:color w:val="000000"/>
          <w:lang w:val="uk-UA"/>
        </w:rPr>
        <w:t xml:space="preserve">                           Додаток  3</w:t>
      </w:r>
    </w:p>
    <w:p w:rsidR="002C398E" w:rsidRPr="00ED63B1" w:rsidRDefault="002C398E" w:rsidP="00B51958">
      <w:pPr>
        <w:tabs>
          <w:tab w:val="left" w:pos="8505"/>
        </w:tabs>
        <w:ind w:left="8505"/>
        <w:jc w:val="both"/>
        <w:rPr>
          <w:color w:val="000000"/>
          <w:lang w:val="uk-UA"/>
        </w:rPr>
      </w:pPr>
      <w:r w:rsidRPr="00ED63B1">
        <w:rPr>
          <w:color w:val="000000"/>
          <w:lang w:val="uk-UA"/>
        </w:rPr>
        <w:t xml:space="preserve">                                                     до Програми </w:t>
      </w:r>
    </w:p>
    <w:p w:rsidR="002C398E" w:rsidRPr="00B51958" w:rsidRDefault="002C398E" w:rsidP="00B51958">
      <w:pPr>
        <w:rPr>
          <w:b/>
          <w:color w:val="FF0000"/>
          <w:lang w:val="uk-UA"/>
        </w:rPr>
      </w:pPr>
    </w:p>
    <w:p w:rsidR="002C398E" w:rsidRPr="00D30F0B" w:rsidRDefault="002C398E" w:rsidP="00B51958">
      <w:pPr>
        <w:jc w:val="center"/>
        <w:rPr>
          <w:b/>
          <w:color w:val="000000"/>
        </w:rPr>
      </w:pPr>
      <w:r w:rsidRPr="00ED63B1">
        <w:rPr>
          <w:b/>
          <w:color w:val="000000"/>
          <w:lang w:val="uk-UA"/>
        </w:rPr>
        <w:t>Результативні показники виконання Програми за програмно-цільовим методом</w:t>
      </w:r>
    </w:p>
    <w:p w:rsidR="002C398E" w:rsidRPr="00D30F0B" w:rsidRDefault="002C398E" w:rsidP="00B51958">
      <w:pPr>
        <w:jc w:val="center"/>
        <w:rPr>
          <w:b/>
          <w:color w:val="000000"/>
        </w:rPr>
      </w:pP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0"/>
        <w:gridCol w:w="1503"/>
        <w:gridCol w:w="1134"/>
        <w:gridCol w:w="1143"/>
        <w:gridCol w:w="1080"/>
        <w:gridCol w:w="1185"/>
        <w:gridCol w:w="1180"/>
        <w:gridCol w:w="1055"/>
        <w:gridCol w:w="1206"/>
        <w:gridCol w:w="1134"/>
        <w:gridCol w:w="1026"/>
      </w:tblGrid>
      <w:tr w:rsidR="002C398E" w:rsidRPr="00ED63B1" w:rsidTr="005525DE">
        <w:trPr>
          <w:trHeight w:val="539"/>
        </w:trPr>
        <w:tc>
          <w:tcPr>
            <w:tcW w:w="3600" w:type="dxa"/>
            <w:vMerge w:val="restart"/>
            <w:shd w:val="clear" w:color="auto" w:fill="FFFFFF"/>
            <w:vAlign w:val="center"/>
          </w:tcPr>
          <w:p w:rsidR="002C398E" w:rsidRPr="00ED63B1" w:rsidRDefault="002C398E" w:rsidP="005525DE">
            <w:pPr>
              <w:jc w:val="center"/>
              <w:rPr>
                <w:b/>
                <w:color w:val="000000"/>
                <w:lang w:val="uk-UA"/>
              </w:rPr>
            </w:pPr>
            <w:r w:rsidRPr="00ED63B1">
              <w:rPr>
                <w:b/>
                <w:color w:val="000000"/>
                <w:sz w:val="22"/>
                <w:szCs w:val="22"/>
                <w:lang w:val="uk-UA"/>
              </w:rPr>
              <w:t>Відповідальні виконавці, завдання програми, результативні показники</w:t>
            </w:r>
          </w:p>
        </w:tc>
        <w:tc>
          <w:tcPr>
            <w:tcW w:w="1503" w:type="dxa"/>
            <w:vMerge w:val="restart"/>
            <w:shd w:val="clear" w:color="auto" w:fill="FFFFFF"/>
          </w:tcPr>
          <w:p w:rsidR="002C398E" w:rsidRPr="00ED63B1" w:rsidRDefault="002C398E" w:rsidP="00ED63B1">
            <w:pPr>
              <w:ind w:right="-145" w:hanging="64"/>
              <w:jc w:val="center"/>
              <w:rPr>
                <w:b/>
                <w:color w:val="000000"/>
                <w:lang w:val="uk-UA"/>
              </w:rPr>
            </w:pPr>
            <w:r w:rsidRPr="00ED63B1">
              <w:rPr>
                <w:b/>
                <w:color w:val="000000"/>
                <w:sz w:val="22"/>
                <w:szCs w:val="22"/>
                <w:lang w:val="uk-UA"/>
              </w:rPr>
              <w:t>Код програмної класифікації видатків та кредитування</w:t>
            </w:r>
          </w:p>
          <w:p w:rsidR="002C398E" w:rsidRPr="00ED63B1" w:rsidRDefault="002C398E" w:rsidP="00ED63B1">
            <w:pPr>
              <w:ind w:right="-145" w:hanging="64"/>
              <w:jc w:val="center"/>
              <w:rPr>
                <w:b/>
                <w:color w:val="000000"/>
                <w:lang w:val="uk-UA"/>
              </w:rPr>
            </w:pPr>
            <w:r w:rsidRPr="00ED63B1">
              <w:rPr>
                <w:b/>
                <w:color w:val="000000"/>
                <w:sz w:val="22"/>
                <w:szCs w:val="22"/>
                <w:lang w:val="uk-UA"/>
              </w:rPr>
              <w:t xml:space="preserve"> (КПКВК)</w:t>
            </w:r>
          </w:p>
        </w:tc>
        <w:tc>
          <w:tcPr>
            <w:tcW w:w="3357" w:type="dxa"/>
            <w:gridSpan w:val="3"/>
            <w:shd w:val="clear" w:color="auto" w:fill="FFFFFF"/>
          </w:tcPr>
          <w:p w:rsidR="002C398E" w:rsidRPr="00ED63B1" w:rsidRDefault="002C398E" w:rsidP="005525DE">
            <w:pPr>
              <w:jc w:val="center"/>
              <w:rPr>
                <w:b/>
                <w:color w:val="000000"/>
                <w:lang w:val="uk-UA"/>
              </w:rPr>
            </w:pPr>
            <w:r w:rsidRPr="00ED63B1">
              <w:rPr>
                <w:b/>
                <w:color w:val="000000"/>
                <w:sz w:val="22"/>
                <w:szCs w:val="22"/>
                <w:lang w:val="uk-UA"/>
              </w:rPr>
              <w:t xml:space="preserve">2018 рік </w:t>
            </w:r>
          </w:p>
        </w:tc>
        <w:tc>
          <w:tcPr>
            <w:tcW w:w="3420" w:type="dxa"/>
            <w:gridSpan w:val="3"/>
            <w:shd w:val="clear" w:color="auto" w:fill="FFFFFF"/>
          </w:tcPr>
          <w:p w:rsidR="002C398E" w:rsidRPr="00ED63B1" w:rsidRDefault="002C398E" w:rsidP="005525DE">
            <w:pPr>
              <w:jc w:val="center"/>
              <w:rPr>
                <w:b/>
                <w:color w:val="000000"/>
                <w:lang w:val="uk-UA"/>
              </w:rPr>
            </w:pPr>
            <w:r w:rsidRPr="00ED63B1">
              <w:rPr>
                <w:b/>
                <w:color w:val="000000"/>
                <w:sz w:val="22"/>
                <w:szCs w:val="22"/>
                <w:lang w:val="uk-UA"/>
              </w:rPr>
              <w:t xml:space="preserve">2019 рік </w:t>
            </w:r>
          </w:p>
        </w:tc>
        <w:tc>
          <w:tcPr>
            <w:tcW w:w="3366" w:type="dxa"/>
            <w:gridSpan w:val="3"/>
            <w:shd w:val="clear" w:color="auto" w:fill="FFFFFF"/>
          </w:tcPr>
          <w:p w:rsidR="002C398E" w:rsidRPr="00ED63B1" w:rsidRDefault="002C398E" w:rsidP="005525DE">
            <w:pPr>
              <w:jc w:val="center"/>
              <w:rPr>
                <w:b/>
                <w:color w:val="000000"/>
                <w:lang w:val="uk-UA"/>
              </w:rPr>
            </w:pPr>
            <w:r w:rsidRPr="00ED63B1">
              <w:rPr>
                <w:b/>
                <w:color w:val="000000"/>
                <w:sz w:val="22"/>
                <w:szCs w:val="22"/>
                <w:lang w:val="uk-UA"/>
              </w:rPr>
              <w:t>2020 рік</w:t>
            </w:r>
          </w:p>
        </w:tc>
      </w:tr>
      <w:tr w:rsidR="002C398E" w:rsidRPr="00ED63B1" w:rsidTr="005525DE">
        <w:tc>
          <w:tcPr>
            <w:tcW w:w="3600" w:type="dxa"/>
            <w:vMerge/>
            <w:shd w:val="clear" w:color="auto" w:fill="FFFFFF"/>
          </w:tcPr>
          <w:p w:rsidR="002C398E" w:rsidRPr="00ED63B1" w:rsidRDefault="002C398E" w:rsidP="005525DE">
            <w:pPr>
              <w:jc w:val="both"/>
              <w:rPr>
                <w:b/>
                <w:color w:val="000000"/>
                <w:lang w:val="uk-UA"/>
              </w:rPr>
            </w:pPr>
          </w:p>
        </w:tc>
        <w:tc>
          <w:tcPr>
            <w:tcW w:w="1503" w:type="dxa"/>
            <w:vMerge/>
            <w:shd w:val="clear" w:color="auto" w:fill="FFFFFF"/>
          </w:tcPr>
          <w:p w:rsidR="002C398E" w:rsidRPr="00ED63B1" w:rsidRDefault="002C398E" w:rsidP="005525DE">
            <w:pPr>
              <w:jc w:val="both"/>
              <w:rPr>
                <w:b/>
                <w:color w:val="000000"/>
                <w:lang w:val="uk-UA"/>
              </w:rPr>
            </w:pPr>
          </w:p>
        </w:tc>
        <w:tc>
          <w:tcPr>
            <w:tcW w:w="1134" w:type="dxa"/>
            <w:vMerge w:val="restart"/>
            <w:shd w:val="clear" w:color="auto" w:fill="FFFFFF"/>
            <w:vAlign w:val="center"/>
          </w:tcPr>
          <w:p w:rsidR="002C398E" w:rsidRPr="00ED63B1" w:rsidRDefault="002C398E" w:rsidP="005525DE">
            <w:pPr>
              <w:ind w:left="-108" w:right="-109"/>
              <w:jc w:val="center"/>
              <w:rPr>
                <w:b/>
                <w:color w:val="000000"/>
                <w:lang w:val="uk-UA"/>
              </w:rPr>
            </w:pPr>
            <w:r w:rsidRPr="00ED63B1">
              <w:rPr>
                <w:b/>
                <w:color w:val="000000"/>
                <w:sz w:val="22"/>
                <w:szCs w:val="22"/>
                <w:lang w:val="uk-UA"/>
              </w:rPr>
              <w:t>Разом</w:t>
            </w:r>
          </w:p>
        </w:tc>
        <w:tc>
          <w:tcPr>
            <w:tcW w:w="2223" w:type="dxa"/>
            <w:gridSpan w:val="2"/>
            <w:shd w:val="clear" w:color="auto" w:fill="FFFFFF"/>
            <w:vAlign w:val="center"/>
          </w:tcPr>
          <w:p w:rsidR="002C398E" w:rsidRPr="00ED63B1" w:rsidRDefault="002C398E" w:rsidP="005525DE">
            <w:pPr>
              <w:jc w:val="center"/>
              <w:rPr>
                <w:b/>
                <w:color w:val="000000"/>
                <w:lang w:val="uk-UA"/>
              </w:rPr>
            </w:pPr>
            <w:r w:rsidRPr="00ED63B1">
              <w:rPr>
                <w:b/>
                <w:color w:val="000000"/>
                <w:sz w:val="22"/>
                <w:szCs w:val="22"/>
                <w:lang w:val="uk-UA"/>
              </w:rPr>
              <w:t>в тому числі</w:t>
            </w:r>
          </w:p>
        </w:tc>
        <w:tc>
          <w:tcPr>
            <w:tcW w:w="1185" w:type="dxa"/>
            <w:vMerge w:val="restart"/>
            <w:shd w:val="clear" w:color="auto" w:fill="FFFFFF"/>
            <w:vAlign w:val="center"/>
          </w:tcPr>
          <w:p w:rsidR="002C398E" w:rsidRPr="00ED63B1" w:rsidRDefault="002C398E" w:rsidP="005525DE">
            <w:pPr>
              <w:ind w:left="-108" w:right="-107"/>
              <w:jc w:val="center"/>
              <w:rPr>
                <w:b/>
                <w:color w:val="000000"/>
                <w:lang w:val="uk-UA"/>
              </w:rPr>
            </w:pPr>
            <w:r w:rsidRPr="00ED63B1">
              <w:rPr>
                <w:b/>
                <w:color w:val="000000"/>
                <w:sz w:val="22"/>
                <w:szCs w:val="22"/>
                <w:lang w:val="uk-UA"/>
              </w:rPr>
              <w:t>Разом</w:t>
            </w:r>
          </w:p>
        </w:tc>
        <w:tc>
          <w:tcPr>
            <w:tcW w:w="2235" w:type="dxa"/>
            <w:gridSpan w:val="2"/>
            <w:shd w:val="clear" w:color="auto" w:fill="FFFFFF"/>
            <w:vAlign w:val="center"/>
          </w:tcPr>
          <w:p w:rsidR="002C398E" w:rsidRPr="00ED63B1" w:rsidRDefault="002C398E" w:rsidP="005525DE">
            <w:pPr>
              <w:jc w:val="center"/>
              <w:rPr>
                <w:b/>
                <w:color w:val="000000"/>
                <w:lang w:val="uk-UA"/>
              </w:rPr>
            </w:pPr>
            <w:r w:rsidRPr="00ED63B1">
              <w:rPr>
                <w:b/>
                <w:color w:val="000000"/>
                <w:sz w:val="22"/>
                <w:szCs w:val="22"/>
                <w:lang w:val="uk-UA"/>
              </w:rPr>
              <w:t>в тому числі</w:t>
            </w:r>
          </w:p>
        </w:tc>
        <w:tc>
          <w:tcPr>
            <w:tcW w:w="1206" w:type="dxa"/>
            <w:vMerge w:val="restart"/>
            <w:shd w:val="clear" w:color="auto" w:fill="FFFFFF"/>
            <w:vAlign w:val="center"/>
          </w:tcPr>
          <w:p w:rsidR="002C398E" w:rsidRPr="00ED63B1" w:rsidRDefault="002C398E" w:rsidP="005525DE">
            <w:pPr>
              <w:ind w:left="-108" w:right="-108"/>
              <w:jc w:val="center"/>
              <w:rPr>
                <w:b/>
                <w:color w:val="000000"/>
                <w:lang w:val="uk-UA"/>
              </w:rPr>
            </w:pPr>
            <w:r w:rsidRPr="00ED63B1">
              <w:rPr>
                <w:b/>
                <w:color w:val="000000"/>
                <w:sz w:val="22"/>
                <w:szCs w:val="22"/>
                <w:lang w:val="uk-UA"/>
              </w:rPr>
              <w:t>Разом</w:t>
            </w:r>
          </w:p>
        </w:tc>
        <w:tc>
          <w:tcPr>
            <w:tcW w:w="2160" w:type="dxa"/>
            <w:gridSpan w:val="2"/>
            <w:shd w:val="clear" w:color="auto" w:fill="FFFFFF"/>
            <w:vAlign w:val="center"/>
          </w:tcPr>
          <w:p w:rsidR="002C398E" w:rsidRPr="00ED63B1" w:rsidRDefault="002C398E" w:rsidP="005525DE">
            <w:pPr>
              <w:jc w:val="center"/>
              <w:rPr>
                <w:b/>
                <w:color w:val="000000"/>
                <w:lang w:val="uk-UA"/>
              </w:rPr>
            </w:pPr>
            <w:r w:rsidRPr="00ED63B1">
              <w:rPr>
                <w:b/>
                <w:color w:val="000000"/>
                <w:sz w:val="22"/>
                <w:szCs w:val="22"/>
                <w:lang w:val="uk-UA"/>
              </w:rPr>
              <w:t>в тому числі</w:t>
            </w:r>
          </w:p>
        </w:tc>
      </w:tr>
      <w:tr w:rsidR="002C398E" w:rsidRPr="00ED63B1" w:rsidTr="005525DE">
        <w:tc>
          <w:tcPr>
            <w:tcW w:w="3600" w:type="dxa"/>
            <w:vMerge/>
            <w:shd w:val="clear" w:color="auto" w:fill="FFFFFF"/>
          </w:tcPr>
          <w:p w:rsidR="002C398E" w:rsidRPr="00ED63B1" w:rsidRDefault="002C398E" w:rsidP="005525DE">
            <w:pPr>
              <w:jc w:val="both"/>
              <w:rPr>
                <w:b/>
                <w:color w:val="000000"/>
                <w:lang w:val="uk-UA"/>
              </w:rPr>
            </w:pPr>
          </w:p>
        </w:tc>
        <w:tc>
          <w:tcPr>
            <w:tcW w:w="1503" w:type="dxa"/>
            <w:vMerge/>
            <w:shd w:val="clear" w:color="auto" w:fill="FFFFFF"/>
          </w:tcPr>
          <w:p w:rsidR="002C398E" w:rsidRPr="00ED63B1" w:rsidRDefault="002C398E" w:rsidP="005525DE">
            <w:pPr>
              <w:jc w:val="both"/>
              <w:rPr>
                <w:b/>
                <w:color w:val="000000"/>
                <w:lang w:val="uk-UA"/>
              </w:rPr>
            </w:pPr>
          </w:p>
        </w:tc>
        <w:tc>
          <w:tcPr>
            <w:tcW w:w="1134" w:type="dxa"/>
            <w:vMerge/>
            <w:shd w:val="clear" w:color="auto" w:fill="FFFFFF"/>
            <w:vAlign w:val="center"/>
          </w:tcPr>
          <w:p w:rsidR="002C398E" w:rsidRPr="00ED63B1" w:rsidRDefault="002C398E" w:rsidP="005525DE">
            <w:pPr>
              <w:jc w:val="center"/>
              <w:rPr>
                <w:b/>
                <w:color w:val="000000"/>
                <w:lang w:val="uk-UA"/>
              </w:rPr>
            </w:pPr>
          </w:p>
        </w:tc>
        <w:tc>
          <w:tcPr>
            <w:tcW w:w="1143" w:type="dxa"/>
            <w:shd w:val="clear" w:color="auto" w:fill="FFFFFF"/>
            <w:vAlign w:val="center"/>
          </w:tcPr>
          <w:p w:rsidR="002C398E" w:rsidRPr="00ED63B1" w:rsidRDefault="002C398E" w:rsidP="005525DE">
            <w:pPr>
              <w:ind w:left="-107" w:right="-109"/>
              <w:jc w:val="center"/>
              <w:rPr>
                <w:b/>
                <w:color w:val="000000"/>
                <w:lang w:val="uk-UA"/>
              </w:rPr>
            </w:pPr>
            <w:r w:rsidRPr="00ED63B1">
              <w:rPr>
                <w:b/>
                <w:color w:val="000000"/>
                <w:sz w:val="22"/>
                <w:szCs w:val="22"/>
                <w:lang w:val="uk-UA"/>
              </w:rPr>
              <w:t>Загаль-</w:t>
            </w:r>
          </w:p>
          <w:p w:rsidR="002C398E" w:rsidRPr="00ED63B1" w:rsidRDefault="002C398E" w:rsidP="005525DE">
            <w:pPr>
              <w:ind w:left="-107" w:right="-109"/>
              <w:jc w:val="center"/>
              <w:rPr>
                <w:b/>
                <w:color w:val="000000"/>
                <w:lang w:val="uk-UA"/>
              </w:rPr>
            </w:pPr>
            <w:r w:rsidRPr="00ED63B1">
              <w:rPr>
                <w:b/>
                <w:color w:val="000000"/>
                <w:sz w:val="22"/>
                <w:szCs w:val="22"/>
                <w:lang w:val="uk-UA"/>
              </w:rPr>
              <w:t>ний фонд</w:t>
            </w:r>
          </w:p>
        </w:tc>
        <w:tc>
          <w:tcPr>
            <w:tcW w:w="1080" w:type="dxa"/>
            <w:shd w:val="clear" w:color="auto" w:fill="FFFFFF"/>
            <w:vAlign w:val="center"/>
          </w:tcPr>
          <w:p w:rsidR="002C398E" w:rsidRPr="00ED63B1" w:rsidRDefault="002C398E" w:rsidP="005525DE">
            <w:pPr>
              <w:jc w:val="center"/>
              <w:rPr>
                <w:b/>
                <w:color w:val="000000"/>
                <w:lang w:val="uk-UA"/>
              </w:rPr>
            </w:pPr>
            <w:r w:rsidRPr="00ED63B1">
              <w:rPr>
                <w:b/>
                <w:color w:val="000000"/>
                <w:sz w:val="22"/>
                <w:szCs w:val="22"/>
                <w:lang w:val="uk-UA"/>
              </w:rPr>
              <w:t>Спеціа-льний фонд</w:t>
            </w:r>
          </w:p>
        </w:tc>
        <w:tc>
          <w:tcPr>
            <w:tcW w:w="1185" w:type="dxa"/>
            <w:vMerge/>
            <w:shd w:val="clear" w:color="auto" w:fill="FFFFFF"/>
            <w:vAlign w:val="center"/>
          </w:tcPr>
          <w:p w:rsidR="002C398E" w:rsidRPr="00ED63B1" w:rsidRDefault="002C398E" w:rsidP="005525DE">
            <w:pPr>
              <w:jc w:val="center"/>
              <w:rPr>
                <w:b/>
                <w:color w:val="000000"/>
                <w:lang w:val="uk-UA"/>
              </w:rPr>
            </w:pPr>
          </w:p>
        </w:tc>
        <w:tc>
          <w:tcPr>
            <w:tcW w:w="1180" w:type="dxa"/>
            <w:shd w:val="clear" w:color="auto" w:fill="FFFFFF"/>
            <w:vAlign w:val="center"/>
          </w:tcPr>
          <w:p w:rsidR="002C398E" w:rsidRPr="00ED63B1" w:rsidRDefault="002C398E" w:rsidP="005525DE">
            <w:pPr>
              <w:jc w:val="both"/>
              <w:rPr>
                <w:b/>
                <w:color w:val="000000"/>
                <w:lang w:val="uk-UA"/>
              </w:rPr>
            </w:pPr>
            <w:r w:rsidRPr="00ED63B1">
              <w:rPr>
                <w:b/>
                <w:color w:val="000000"/>
                <w:sz w:val="22"/>
                <w:szCs w:val="22"/>
                <w:lang w:val="uk-UA"/>
              </w:rPr>
              <w:t>Загаль-</w:t>
            </w:r>
          </w:p>
          <w:p w:rsidR="002C398E" w:rsidRPr="00ED63B1" w:rsidRDefault="002C398E" w:rsidP="005525DE">
            <w:pPr>
              <w:jc w:val="both"/>
              <w:rPr>
                <w:b/>
                <w:color w:val="000000"/>
                <w:lang w:val="uk-UA"/>
              </w:rPr>
            </w:pPr>
            <w:r w:rsidRPr="00ED63B1">
              <w:rPr>
                <w:b/>
                <w:color w:val="000000"/>
                <w:sz w:val="22"/>
                <w:szCs w:val="22"/>
                <w:lang w:val="uk-UA"/>
              </w:rPr>
              <w:t>ний фонд</w:t>
            </w:r>
          </w:p>
        </w:tc>
        <w:tc>
          <w:tcPr>
            <w:tcW w:w="1055" w:type="dxa"/>
            <w:shd w:val="clear" w:color="auto" w:fill="FFFFFF"/>
            <w:vAlign w:val="center"/>
          </w:tcPr>
          <w:p w:rsidR="002C398E" w:rsidRPr="00ED63B1" w:rsidRDefault="002C398E" w:rsidP="005525DE">
            <w:pPr>
              <w:ind w:left="-108" w:right="-108"/>
              <w:jc w:val="center"/>
              <w:rPr>
                <w:b/>
                <w:color w:val="000000"/>
                <w:lang w:val="uk-UA"/>
              </w:rPr>
            </w:pPr>
            <w:r w:rsidRPr="00ED63B1">
              <w:rPr>
                <w:b/>
                <w:color w:val="000000"/>
                <w:sz w:val="22"/>
                <w:szCs w:val="22"/>
                <w:lang w:val="uk-UA"/>
              </w:rPr>
              <w:t>Спеціа-</w:t>
            </w:r>
          </w:p>
          <w:p w:rsidR="002C398E" w:rsidRPr="00ED63B1" w:rsidRDefault="002C398E" w:rsidP="005525DE">
            <w:pPr>
              <w:ind w:left="-108" w:right="-108"/>
              <w:jc w:val="center"/>
              <w:rPr>
                <w:b/>
                <w:color w:val="000000"/>
                <w:lang w:val="uk-UA"/>
              </w:rPr>
            </w:pPr>
            <w:r w:rsidRPr="00ED63B1">
              <w:rPr>
                <w:b/>
                <w:color w:val="000000"/>
                <w:sz w:val="22"/>
                <w:szCs w:val="22"/>
                <w:lang w:val="uk-UA"/>
              </w:rPr>
              <w:t>льний фонд</w:t>
            </w:r>
          </w:p>
        </w:tc>
        <w:tc>
          <w:tcPr>
            <w:tcW w:w="1206" w:type="dxa"/>
            <w:vMerge/>
            <w:shd w:val="clear" w:color="auto" w:fill="FFFFFF"/>
            <w:vAlign w:val="center"/>
          </w:tcPr>
          <w:p w:rsidR="002C398E" w:rsidRPr="00ED63B1" w:rsidRDefault="002C398E" w:rsidP="005525DE">
            <w:pPr>
              <w:jc w:val="center"/>
              <w:rPr>
                <w:b/>
                <w:color w:val="000000"/>
                <w:lang w:val="uk-UA"/>
              </w:rPr>
            </w:pPr>
          </w:p>
        </w:tc>
        <w:tc>
          <w:tcPr>
            <w:tcW w:w="1134" w:type="dxa"/>
            <w:shd w:val="clear" w:color="auto" w:fill="FFFFFF"/>
            <w:vAlign w:val="center"/>
          </w:tcPr>
          <w:p w:rsidR="002C398E" w:rsidRPr="00ED63B1" w:rsidRDefault="002C398E" w:rsidP="005525DE">
            <w:pPr>
              <w:ind w:left="-107" w:right="-108"/>
              <w:jc w:val="center"/>
              <w:rPr>
                <w:b/>
                <w:color w:val="000000"/>
                <w:lang w:val="uk-UA"/>
              </w:rPr>
            </w:pPr>
            <w:r w:rsidRPr="00ED63B1">
              <w:rPr>
                <w:b/>
                <w:color w:val="000000"/>
                <w:sz w:val="22"/>
                <w:szCs w:val="22"/>
                <w:lang w:val="uk-UA"/>
              </w:rPr>
              <w:t>Загаль-</w:t>
            </w:r>
          </w:p>
          <w:p w:rsidR="002C398E" w:rsidRPr="00ED63B1" w:rsidRDefault="002C398E" w:rsidP="005525DE">
            <w:pPr>
              <w:ind w:left="-107" w:right="-108"/>
              <w:jc w:val="center"/>
              <w:rPr>
                <w:b/>
                <w:color w:val="000000"/>
                <w:lang w:val="uk-UA"/>
              </w:rPr>
            </w:pPr>
            <w:r w:rsidRPr="00ED63B1">
              <w:rPr>
                <w:b/>
                <w:color w:val="000000"/>
                <w:sz w:val="22"/>
                <w:szCs w:val="22"/>
                <w:lang w:val="uk-UA"/>
              </w:rPr>
              <w:t>ний фонд</w:t>
            </w:r>
          </w:p>
        </w:tc>
        <w:tc>
          <w:tcPr>
            <w:tcW w:w="1026" w:type="dxa"/>
            <w:shd w:val="clear" w:color="auto" w:fill="FFFFFF"/>
            <w:vAlign w:val="center"/>
          </w:tcPr>
          <w:p w:rsidR="002C398E" w:rsidRPr="00ED63B1" w:rsidRDefault="002C398E" w:rsidP="005525DE">
            <w:pPr>
              <w:ind w:left="-108" w:right="-107"/>
              <w:jc w:val="center"/>
              <w:rPr>
                <w:b/>
                <w:color w:val="000000"/>
                <w:lang w:val="uk-UA"/>
              </w:rPr>
            </w:pPr>
            <w:r w:rsidRPr="00ED63B1">
              <w:rPr>
                <w:b/>
                <w:color w:val="000000"/>
                <w:sz w:val="22"/>
                <w:szCs w:val="22"/>
                <w:lang w:val="uk-UA"/>
              </w:rPr>
              <w:t>Спеціа</w:t>
            </w:r>
            <w:r>
              <w:rPr>
                <w:b/>
                <w:color w:val="000000"/>
                <w:sz w:val="22"/>
                <w:szCs w:val="22"/>
                <w:lang w:val="uk-UA"/>
              </w:rPr>
              <w:t>-</w:t>
            </w:r>
          </w:p>
          <w:p w:rsidR="002C398E" w:rsidRPr="00ED63B1" w:rsidRDefault="002C398E" w:rsidP="005525DE">
            <w:pPr>
              <w:ind w:left="-108" w:right="-107"/>
              <w:jc w:val="center"/>
              <w:rPr>
                <w:b/>
                <w:color w:val="000000"/>
                <w:lang w:val="uk-UA"/>
              </w:rPr>
            </w:pPr>
            <w:r w:rsidRPr="00ED63B1">
              <w:rPr>
                <w:b/>
                <w:color w:val="000000"/>
                <w:sz w:val="22"/>
                <w:szCs w:val="22"/>
                <w:lang w:val="uk-UA"/>
              </w:rPr>
              <w:t>льний фонд</w:t>
            </w:r>
          </w:p>
        </w:tc>
      </w:tr>
      <w:tr w:rsidR="002C398E" w:rsidRPr="00ED63B1" w:rsidTr="005525DE">
        <w:tc>
          <w:tcPr>
            <w:tcW w:w="3600" w:type="dxa"/>
            <w:shd w:val="clear" w:color="auto" w:fill="FFFFFF"/>
          </w:tcPr>
          <w:p w:rsidR="002C398E" w:rsidRPr="00ED63B1" w:rsidRDefault="002C398E" w:rsidP="005525DE">
            <w:pPr>
              <w:jc w:val="center"/>
              <w:rPr>
                <w:b/>
                <w:color w:val="000000"/>
                <w:lang w:val="uk-UA"/>
              </w:rPr>
            </w:pPr>
            <w:r w:rsidRPr="00ED63B1">
              <w:rPr>
                <w:b/>
                <w:color w:val="000000"/>
                <w:lang w:val="uk-UA"/>
              </w:rPr>
              <w:t>1</w:t>
            </w:r>
          </w:p>
        </w:tc>
        <w:tc>
          <w:tcPr>
            <w:tcW w:w="1503" w:type="dxa"/>
            <w:shd w:val="clear" w:color="auto" w:fill="FFFFFF"/>
          </w:tcPr>
          <w:p w:rsidR="002C398E" w:rsidRPr="00ED63B1" w:rsidRDefault="002C398E" w:rsidP="005525DE">
            <w:pPr>
              <w:jc w:val="center"/>
              <w:rPr>
                <w:b/>
                <w:color w:val="000000"/>
                <w:lang w:val="uk-UA"/>
              </w:rPr>
            </w:pPr>
            <w:r w:rsidRPr="00ED63B1">
              <w:rPr>
                <w:b/>
                <w:color w:val="000000"/>
                <w:lang w:val="uk-UA"/>
              </w:rPr>
              <w:t>2</w:t>
            </w:r>
          </w:p>
        </w:tc>
        <w:tc>
          <w:tcPr>
            <w:tcW w:w="1134" w:type="dxa"/>
            <w:shd w:val="clear" w:color="auto" w:fill="FFFFFF"/>
            <w:vAlign w:val="center"/>
          </w:tcPr>
          <w:p w:rsidR="002C398E" w:rsidRPr="00ED63B1" w:rsidRDefault="002C398E" w:rsidP="005525DE">
            <w:pPr>
              <w:jc w:val="center"/>
              <w:rPr>
                <w:b/>
                <w:color w:val="000000"/>
                <w:lang w:val="uk-UA"/>
              </w:rPr>
            </w:pPr>
            <w:r w:rsidRPr="00ED63B1">
              <w:rPr>
                <w:b/>
                <w:color w:val="000000"/>
                <w:lang w:val="uk-UA"/>
              </w:rPr>
              <w:t>3</w:t>
            </w:r>
          </w:p>
        </w:tc>
        <w:tc>
          <w:tcPr>
            <w:tcW w:w="1143" w:type="dxa"/>
            <w:shd w:val="clear" w:color="auto" w:fill="FFFFFF"/>
            <w:vAlign w:val="center"/>
          </w:tcPr>
          <w:p w:rsidR="002C398E" w:rsidRPr="00ED63B1" w:rsidRDefault="002C398E" w:rsidP="005525DE">
            <w:pPr>
              <w:ind w:left="-107" w:right="-109"/>
              <w:jc w:val="center"/>
              <w:rPr>
                <w:b/>
                <w:color w:val="000000"/>
                <w:lang w:val="uk-UA"/>
              </w:rPr>
            </w:pPr>
            <w:r w:rsidRPr="00ED63B1">
              <w:rPr>
                <w:b/>
                <w:color w:val="000000"/>
                <w:sz w:val="22"/>
                <w:szCs w:val="22"/>
                <w:lang w:val="uk-UA"/>
              </w:rPr>
              <w:t>4</w:t>
            </w:r>
          </w:p>
        </w:tc>
        <w:tc>
          <w:tcPr>
            <w:tcW w:w="1080" w:type="dxa"/>
            <w:shd w:val="clear" w:color="auto" w:fill="FFFFFF"/>
            <w:vAlign w:val="center"/>
          </w:tcPr>
          <w:p w:rsidR="002C398E" w:rsidRPr="00ED63B1" w:rsidRDefault="002C398E" w:rsidP="005525DE">
            <w:pPr>
              <w:jc w:val="center"/>
              <w:rPr>
                <w:b/>
                <w:color w:val="000000"/>
                <w:lang w:val="uk-UA"/>
              </w:rPr>
            </w:pPr>
            <w:r w:rsidRPr="00ED63B1">
              <w:rPr>
                <w:b/>
                <w:color w:val="000000"/>
                <w:sz w:val="22"/>
                <w:szCs w:val="22"/>
                <w:lang w:val="uk-UA"/>
              </w:rPr>
              <w:t>5</w:t>
            </w:r>
          </w:p>
        </w:tc>
        <w:tc>
          <w:tcPr>
            <w:tcW w:w="1185" w:type="dxa"/>
            <w:shd w:val="clear" w:color="auto" w:fill="FFFFFF"/>
            <w:vAlign w:val="center"/>
          </w:tcPr>
          <w:p w:rsidR="002C398E" w:rsidRPr="00ED63B1" w:rsidRDefault="002C398E" w:rsidP="005525DE">
            <w:pPr>
              <w:jc w:val="center"/>
              <w:rPr>
                <w:b/>
                <w:color w:val="000000"/>
                <w:lang w:val="uk-UA"/>
              </w:rPr>
            </w:pPr>
            <w:r w:rsidRPr="00ED63B1">
              <w:rPr>
                <w:b/>
                <w:color w:val="000000"/>
                <w:lang w:val="uk-UA"/>
              </w:rPr>
              <w:t>6</w:t>
            </w:r>
          </w:p>
        </w:tc>
        <w:tc>
          <w:tcPr>
            <w:tcW w:w="1180" w:type="dxa"/>
            <w:shd w:val="clear" w:color="auto" w:fill="FFFFFF"/>
            <w:vAlign w:val="center"/>
          </w:tcPr>
          <w:p w:rsidR="002C398E" w:rsidRPr="00ED63B1" w:rsidRDefault="002C398E" w:rsidP="005525DE">
            <w:pPr>
              <w:jc w:val="center"/>
              <w:rPr>
                <w:b/>
                <w:color w:val="000000"/>
                <w:lang w:val="uk-UA"/>
              </w:rPr>
            </w:pPr>
            <w:r w:rsidRPr="00ED63B1">
              <w:rPr>
                <w:b/>
                <w:color w:val="000000"/>
                <w:sz w:val="22"/>
                <w:szCs w:val="22"/>
                <w:lang w:val="uk-UA"/>
              </w:rPr>
              <w:t>7</w:t>
            </w:r>
          </w:p>
        </w:tc>
        <w:tc>
          <w:tcPr>
            <w:tcW w:w="1055" w:type="dxa"/>
            <w:shd w:val="clear" w:color="auto" w:fill="FFFFFF"/>
            <w:vAlign w:val="center"/>
          </w:tcPr>
          <w:p w:rsidR="002C398E" w:rsidRPr="00ED63B1" w:rsidRDefault="002C398E" w:rsidP="005525DE">
            <w:pPr>
              <w:ind w:left="-108" w:right="-108"/>
              <w:jc w:val="center"/>
              <w:rPr>
                <w:b/>
                <w:color w:val="000000"/>
                <w:lang w:val="uk-UA"/>
              </w:rPr>
            </w:pPr>
            <w:r w:rsidRPr="00ED63B1">
              <w:rPr>
                <w:b/>
                <w:color w:val="000000"/>
                <w:sz w:val="22"/>
                <w:szCs w:val="22"/>
                <w:lang w:val="uk-UA"/>
              </w:rPr>
              <w:t>8</w:t>
            </w:r>
          </w:p>
        </w:tc>
        <w:tc>
          <w:tcPr>
            <w:tcW w:w="1206" w:type="dxa"/>
            <w:shd w:val="clear" w:color="auto" w:fill="FFFFFF"/>
            <w:vAlign w:val="center"/>
          </w:tcPr>
          <w:p w:rsidR="002C398E" w:rsidRPr="00ED63B1" w:rsidRDefault="002C398E" w:rsidP="005525DE">
            <w:pPr>
              <w:jc w:val="center"/>
              <w:rPr>
                <w:b/>
                <w:color w:val="000000"/>
                <w:lang w:val="uk-UA"/>
              </w:rPr>
            </w:pPr>
            <w:r w:rsidRPr="00ED63B1">
              <w:rPr>
                <w:b/>
                <w:color w:val="000000"/>
                <w:lang w:val="uk-UA"/>
              </w:rPr>
              <w:t>9</w:t>
            </w:r>
          </w:p>
        </w:tc>
        <w:tc>
          <w:tcPr>
            <w:tcW w:w="1134" w:type="dxa"/>
            <w:shd w:val="clear" w:color="auto" w:fill="FFFFFF"/>
            <w:vAlign w:val="center"/>
          </w:tcPr>
          <w:p w:rsidR="002C398E" w:rsidRPr="00ED63B1" w:rsidRDefault="002C398E" w:rsidP="005525DE">
            <w:pPr>
              <w:ind w:left="-107" w:right="-108"/>
              <w:jc w:val="center"/>
              <w:rPr>
                <w:b/>
                <w:color w:val="000000"/>
                <w:lang w:val="uk-UA"/>
              </w:rPr>
            </w:pPr>
            <w:r w:rsidRPr="00ED63B1">
              <w:rPr>
                <w:b/>
                <w:color w:val="000000"/>
                <w:sz w:val="22"/>
                <w:szCs w:val="22"/>
                <w:lang w:val="uk-UA"/>
              </w:rPr>
              <w:t>10</w:t>
            </w:r>
          </w:p>
        </w:tc>
        <w:tc>
          <w:tcPr>
            <w:tcW w:w="1026" w:type="dxa"/>
            <w:shd w:val="clear" w:color="auto" w:fill="FFFFFF"/>
            <w:vAlign w:val="center"/>
          </w:tcPr>
          <w:p w:rsidR="002C398E" w:rsidRPr="00ED63B1" w:rsidRDefault="002C398E" w:rsidP="005525DE">
            <w:pPr>
              <w:ind w:left="-108" w:right="-107"/>
              <w:jc w:val="center"/>
              <w:rPr>
                <w:b/>
                <w:color w:val="000000"/>
                <w:lang w:val="uk-UA"/>
              </w:rPr>
            </w:pPr>
            <w:r w:rsidRPr="00ED63B1">
              <w:rPr>
                <w:b/>
                <w:color w:val="000000"/>
                <w:sz w:val="22"/>
                <w:szCs w:val="22"/>
                <w:lang w:val="uk-UA"/>
              </w:rPr>
              <w:t>11</w:t>
            </w:r>
          </w:p>
        </w:tc>
      </w:tr>
      <w:tr w:rsidR="002C398E" w:rsidRPr="00B51958" w:rsidTr="005525DE">
        <w:tc>
          <w:tcPr>
            <w:tcW w:w="15246" w:type="dxa"/>
            <w:gridSpan w:val="11"/>
            <w:shd w:val="clear" w:color="auto" w:fill="FFFFFF"/>
          </w:tcPr>
          <w:p w:rsidR="002C398E" w:rsidRPr="00ED63B1" w:rsidRDefault="002C398E" w:rsidP="00ED63B1">
            <w:pPr>
              <w:ind w:left="-108" w:right="-107"/>
              <w:jc w:val="both"/>
              <w:rPr>
                <w:color w:val="FF0000"/>
                <w:lang w:val="uk-UA"/>
              </w:rPr>
            </w:pPr>
            <w:r w:rsidRPr="00ED63B1">
              <w:rPr>
                <w:b/>
                <w:color w:val="000000"/>
                <w:lang w:val="uk-UA"/>
              </w:rPr>
              <w:t xml:space="preserve">Мета Програми: </w:t>
            </w:r>
            <w:r w:rsidRPr="00ED63B1">
              <w:rPr>
                <w:color w:val="000000"/>
                <w:lang w:val="uk-UA"/>
              </w:rPr>
              <w:t>Модернізація</w:t>
            </w:r>
            <w:r w:rsidRPr="009D3007">
              <w:rPr>
                <w:color w:val="000000"/>
                <w:lang w:val="uk-UA"/>
              </w:rPr>
              <w:t xml:space="preserve"> та удосконалення створеної геоінформаційної системи містобудівного кадастру</w:t>
            </w:r>
          </w:p>
        </w:tc>
      </w:tr>
      <w:tr w:rsidR="002C398E" w:rsidRPr="00B51958" w:rsidTr="005525DE">
        <w:tc>
          <w:tcPr>
            <w:tcW w:w="5103" w:type="dxa"/>
            <w:gridSpan w:val="2"/>
            <w:shd w:val="clear" w:color="auto" w:fill="FFFFFF"/>
          </w:tcPr>
          <w:p w:rsidR="002C398E" w:rsidRPr="00D5612D" w:rsidRDefault="002C398E" w:rsidP="005525DE">
            <w:pPr>
              <w:jc w:val="both"/>
              <w:rPr>
                <w:b/>
                <w:i/>
                <w:color w:val="000000"/>
                <w:lang w:val="uk-UA"/>
              </w:rPr>
            </w:pPr>
            <w:r w:rsidRPr="00D5612D">
              <w:rPr>
                <w:b/>
                <w:i/>
                <w:color w:val="000000"/>
                <w:sz w:val="22"/>
                <w:szCs w:val="22"/>
                <w:lang w:val="uk-UA"/>
              </w:rPr>
              <w:t>Всього на виконання програми, тис. грн.</w:t>
            </w:r>
          </w:p>
        </w:tc>
        <w:tc>
          <w:tcPr>
            <w:tcW w:w="1134" w:type="dxa"/>
            <w:shd w:val="clear" w:color="auto" w:fill="FFFFFF"/>
          </w:tcPr>
          <w:p w:rsidR="002C398E" w:rsidRPr="00D5612D" w:rsidRDefault="002C398E" w:rsidP="006245AC">
            <w:pPr>
              <w:jc w:val="center"/>
              <w:rPr>
                <w:b/>
                <w:color w:val="000000"/>
                <w:lang w:val="uk-UA"/>
              </w:rPr>
            </w:pPr>
            <w:r w:rsidRPr="00D5612D">
              <w:rPr>
                <w:b/>
                <w:color w:val="000000"/>
                <w:lang w:val="uk-UA"/>
              </w:rPr>
              <w:t>635,0</w:t>
            </w:r>
          </w:p>
        </w:tc>
        <w:tc>
          <w:tcPr>
            <w:tcW w:w="1143" w:type="dxa"/>
            <w:shd w:val="clear" w:color="auto" w:fill="FFFFFF"/>
          </w:tcPr>
          <w:p w:rsidR="002C398E" w:rsidRPr="00D5612D" w:rsidRDefault="002C398E" w:rsidP="006245AC">
            <w:pPr>
              <w:jc w:val="center"/>
              <w:rPr>
                <w:b/>
                <w:color w:val="000000"/>
                <w:lang w:val="uk-UA"/>
              </w:rPr>
            </w:pPr>
            <w:r w:rsidRPr="00D5612D">
              <w:rPr>
                <w:b/>
                <w:color w:val="000000"/>
                <w:lang w:val="uk-UA"/>
              </w:rPr>
              <w:t>0,0</w:t>
            </w:r>
          </w:p>
        </w:tc>
        <w:tc>
          <w:tcPr>
            <w:tcW w:w="1080" w:type="dxa"/>
            <w:shd w:val="clear" w:color="auto" w:fill="FFFFFF"/>
          </w:tcPr>
          <w:p w:rsidR="002C398E" w:rsidRPr="00D5612D" w:rsidRDefault="002C398E" w:rsidP="006245AC">
            <w:pPr>
              <w:jc w:val="center"/>
              <w:rPr>
                <w:b/>
                <w:color w:val="000000"/>
                <w:lang w:val="uk-UA"/>
              </w:rPr>
            </w:pPr>
            <w:r w:rsidRPr="00D5612D">
              <w:rPr>
                <w:b/>
                <w:color w:val="000000"/>
                <w:lang w:val="uk-UA"/>
              </w:rPr>
              <w:t>635,0</w:t>
            </w:r>
          </w:p>
        </w:tc>
        <w:tc>
          <w:tcPr>
            <w:tcW w:w="1185" w:type="dxa"/>
            <w:shd w:val="clear" w:color="auto" w:fill="FFFFFF"/>
          </w:tcPr>
          <w:p w:rsidR="002C398E" w:rsidRPr="00D5612D" w:rsidRDefault="002C398E" w:rsidP="006245AC">
            <w:pPr>
              <w:jc w:val="center"/>
              <w:rPr>
                <w:b/>
                <w:color w:val="000000"/>
                <w:lang w:val="uk-UA"/>
              </w:rPr>
            </w:pPr>
            <w:r w:rsidRPr="00D5612D">
              <w:rPr>
                <w:b/>
                <w:color w:val="000000"/>
              </w:rPr>
              <w:t>1070,0</w:t>
            </w:r>
          </w:p>
        </w:tc>
        <w:tc>
          <w:tcPr>
            <w:tcW w:w="1180" w:type="dxa"/>
            <w:shd w:val="clear" w:color="auto" w:fill="FFFFFF"/>
          </w:tcPr>
          <w:p w:rsidR="002C398E" w:rsidRPr="00D5612D" w:rsidRDefault="002C398E" w:rsidP="006245AC">
            <w:pPr>
              <w:jc w:val="center"/>
              <w:rPr>
                <w:b/>
                <w:color w:val="000000"/>
                <w:lang w:val="uk-UA"/>
              </w:rPr>
            </w:pPr>
            <w:r w:rsidRPr="00D5612D">
              <w:rPr>
                <w:b/>
                <w:color w:val="000000"/>
                <w:lang w:val="uk-UA"/>
              </w:rPr>
              <w:t>0,0</w:t>
            </w:r>
          </w:p>
        </w:tc>
        <w:tc>
          <w:tcPr>
            <w:tcW w:w="1055" w:type="dxa"/>
            <w:shd w:val="clear" w:color="auto" w:fill="FFFFFF"/>
          </w:tcPr>
          <w:p w:rsidR="002C398E" w:rsidRPr="00D5612D" w:rsidRDefault="002C398E" w:rsidP="006245AC">
            <w:pPr>
              <w:jc w:val="center"/>
              <w:rPr>
                <w:b/>
                <w:color w:val="000000"/>
                <w:lang w:val="uk-UA"/>
              </w:rPr>
            </w:pPr>
            <w:r w:rsidRPr="00D5612D">
              <w:rPr>
                <w:b/>
                <w:color w:val="000000"/>
              </w:rPr>
              <w:t>1070,0</w:t>
            </w:r>
          </w:p>
        </w:tc>
        <w:tc>
          <w:tcPr>
            <w:tcW w:w="1206" w:type="dxa"/>
            <w:shd w:val="clear" w:color="auto" w:fill="FFFFFF"/>
          </w:tcPr>
          <w:p w:rsidR="002C398E" w:rsidRPr="00D5612D" w:rsidRDefault="002C398E" w:rsidP="006245AC">
            <w:pPr>
              <w:jc w:val="center"/>
              <w:rPr>
                <w:b/>
                <w:color w:val="000000"/>
                <w:lang w:val="uk-UA"/>
              </w:rPr>
            </w:pPr>
            <w:r w:rsidRPr="00D5612D">
              <w:rPr>
                <w:b/>
                <w:color w:val="000000"/>
              </w:rPr>
              <w:t>1050,0</w:t>
            </w:r>
          </w:p>
        </w:tc>
        <w:tc>
          <w:tcPr>
            <w:tcW w:w="1134" w:type="dxa"/>
            <w:shd w:val="clear" w:color="auto" w:fill="FFFFFF"/>
          </w:tcPr>
          <w:p w:rsidR="002C398E" w:rsidRPr="00D5612D" w:rsidRDefault="002C398E" w:rsidP="006245AC">
            <w:pPr>
              <w:jc w:val="center"/>
              <w:rPr>
                <w:b/>
                <w:color w:val="000000"/>
                <w:lang w:val="uk-UA"/>
              </w:rPr>
            </w:pPr>
            <w:r w:rsidRPr="00D5612D">
              <w:rPr>
                <w:b/>
                <w:color w:val="000000"/>
                <w:lang w:val="uk-UA"/>
              </w:rPr>
              <w:t>0,0</w:t>
            </w:r>
          </w:p>
        </w:tc>
        <w:tc>
          <w:tcPr>
            <w:tcW w:w="1026" w:type="dxa"/>
            <w:shd w:val="clear" w:color="auto" w:fill="FFFFFF"/>
          </w:tcPr>
          <w:p w:rsidR="002C398E" w:rsidRPr="00D5612D" w:rsidRDefault="002C398E" w:rsidP="006245AC">
            <w:pPr>
              <w:jc w:val="center"/>
              <w:rPr>
                <w:b/>
                <w:color w:val="000000"/>
                <w:lang w:val="uk-UA"/>
              </w:rPr>
            </w:pPr>
            <w:r w:rsidRPr="00D5612D">
              <w:rPr>
                <w:b/>
                <w:color w:val="000000"/>
              </w:rPr>
              <w:t>1050,0</w:t>
            </w:r>
          </w:p>
        </w:tc>
      </w:tr>
      <w:tr w:rsidR="002C398E" w:rsidRPr="00B51958" w:rsidTr="005525DE">
        <w:tc>
          <w:tcPr>
            <w:tcW w:w="3600" w:type="dxa"/>
            <w:shd w:val="clear" w:color="auto" w:fill="FFFFFF"/>
          </w:tcPr>
          <w:p w:rsidR="002C398E" w:rsidRPr="00D5612D" w:rsidRDefault="002C398E" w:rsidP="005525DE">
            <w:pPr>
              <w:jc w:val="both"/>
              <w:rPr>
                <w:b/>
                <w:color w:val="000000"/>
                <w:lang w:val="uk-UA"/>
              </w:rPr>
            </w:pPr>
            <w:r w:rsidRPr="00D5612D">
              <w:rPr>
                <w:b/>
                <w:color w:val="000000"/>
                <w:lang w:val="uk-UA"/>
              </w:rPr>
              <w:t>Відповідальний виконавець:</w:t>
            </w:r>
          </w:p>
          <w:p w:rsidR="002C398E" w:rsidRPr="00D5612D" w:rsidRDefault="002C398E" w:rsidP="005525DE">
            <w:pPr>
              <w:jc w:val="both"/>
              <w:rPr>
                <w:b/>
                <w:color w:val="000000"/>
                <w:lang w:val="uk-UA"/>
              </w:rPr>
            </w:pPr>
            <w:r w:rsidRPr="00D5612D">
              <w:rPr>
                <w:color w:val="000000"/>
                <w:lang w:val="uk-UA"/>
              </w:rPr>
              <w:t>Управління архітектури та містобудування Сумської міської ради</w:t>
            </w:r>
          </w:p>
        </w:tc>
        <w:tc>
          <w:tcPr>
            <w:tcW w:w="1503" w:type="dxa"/>
            <w:shd w:val="clear" w:color="auto" w:fill="FFFFFF"/>
            <w:vAlign w:val="center"/>
          </w:tcPr>
          <w:p w:rsidR="002C398E" w:rsidRPr="00D5612D" w:rsidRDefault="002C398E" w:rsidP="006245AC">
            <w:pPr>
              <w:jc w:val="center"/>
              <w:rPr>
                <w:b/>
                <w:color w:val="000000"/>
                <w:lang w:val="uk-UA"/>
              </w:rPr>
            </w:pPr>
          </w:p>
        </w:tc>
        <w:tc>
          <w:tcPr>
            <w:tcW w:w="1134" w:type="dxa"/>
            <w:shd w:val="clear" w:color="auto" w:fill="FFFFFF"/>
          </w:tcPr>
          <w:p w:rsidR="002C398E" w:rsidRPr="00D5612D" w:rsidRDefault="002C398E" w:rsidP="006245AC">
            <w:pPr>
              <w:jc w:val="center"/>
              <w:rPr>
                <w:color w:val="000000"/>
                <w:lang w:val="uk-UA"/>
              </w:rPr>
            </w:pPr>
          </w:p>
          <w:p w:rsidR="002C398E" w:rsidRPr="00D5612D" w:rsidRDefault="002C398E" w:rsidP="006245AC">
            <w:pPr>
              <w:jc w:val="center"/>
              <w:rPr>
                <w:color w:val="000000"/>
                <w:lang w:val="uk-UA"/>
              </w:rPr>
            </w:pPr>
          </w:p>
        </w:tc>
        <w:tc>
          <w:tcPr>
            <w:tcW w:w="1143" w:type="dxa"/>
            <w:shd w:val="clear" w:color="auto" w:fill="FFFFFF"/>
          </w:tcPr>
          <w:p w:rsidR="002C398E" w:rsidRPr="00D5612D" w:rsidRDefault="002C398E" w:rsidP="006245AC">
            <w:pPr>
              <w:jc w:val="center"/>
              <w:rPr>
                <w:color w:val="000000"/>
                <w:lang w:val="uk-UA"/>
              </w:rPr>
            </w:pPr>
          </w:p>
        </w:tc>
        <w:tc>
          <w:tcPr>
            <w:tcW w:w="1080" w:type="dxa"/>
            <w:shd w:val="clear" w:color="auto" w:fill="FFFFFF"/>
          </w:tcPr>
          <w:p w:rsidR="002C398E" w:rsidRPr="00D5612D" w:rsidRDefault="002C398E" w:rsidP="006245AC">
            <w:pPr>
              <w:jc w:val="center"/>
              <w:rPr>
                <w:color w:val="000000"/>
                <w:lang w:val="uk-UA"/>
              </w:rPr>
            </w:pPr>
          </w:p>
        </w:tc>
        <w:tc>
          <w:tcPr>
            <w:tcW w:w="1185" w:type="dxa"/>
            <w:shd w:val="clear" w:color="auto" w:fill="FFFFFF"/>
          </w:tcPr>
          <w:p w:rsidR="002C398E" w:rsidRPr="00D5612D" w:rsidRDefault="002C398E" w:rsidP="006245AC">
            <w:pPr>
              <w:jc w:val="center"/>
              <w:rPr>
                <w:color w:val="000000"/>
                <w:lang w:val="uk-UA"/>
              </w:rPr>
            </w:pPr>
          </w:p>
        </w:tc>
        <w:tc>
          <w:tcPr>
            <w:tcW w:w="1180" w:type="dxa"/>
            <w:shd w:val="clear" w:color="auto" w:fill="FFFFFF"/>
          </w:tcPr>
          <w:p w:rsidR="002C398E" w:rsidRPr="00D5612D" w:rsidRDefault="002C398E" w:rsidP="006245AC">
            <w:pPr>
              <w:jc w:val="center"/>
              <w:rPr>
                <w:color w:val="000000"/>
                <w:lang w:val="uk-UA"/>
              </w:rPr>
            </w:pPr>
          </w:p>
        </w:tc>
        <w:tc>
          <w:tcPr>
            <w:tcW w:w="1055" w:type="dxa"/>
            <w:shd w:val="clear" w:color="auto" w:fill="FFFFFF"/>
          </w:tcPr>
          <w:p w:rsidR="002C398E" w:rsidRPr="00D5612D" w:rsidRDefault="002C398E" w:rsidP="006245AC">
            <w:pPr>
              <w:jc w:val="center"/>
              <w:rPr>
                <w:color w:val="000000"/>
                <w:lang w:val="uk-UA"/>
              </w:rPr>
            </w:pPr>
          </w:p>
        </w:tc>
        <w:tc>
          <w:tcPr>
            <w:tcW w:w="1206" w:type="dxa"/>
            <w:shd w:val="clear" w:color="auto" w:fill="FFFFFF"/>
          </w:tcPr>
          <w:p w:rsidR="002C398E" w:rsidRPr="00D5612D" w:rsidRDefault="002C398E" w:rsidP="006245AC">
            <w:pPr>
              <w:jc w:val="center"/>
              <w:rPr>
                <w:color w:val="000000"/>
                <w:lang w:val="uk-UA"/>
              </w:rPr>
            </w:pPr>
          </w:p>
        </w:tc>
        <w:tc>
          <w:tcPr>
            <w:tcW w:w="1134" w:type="dxa"/>
            <w:shd w:val="clear" w:color="auto" w:fill="FFFFFF"/>
          </w:tcPr>
          <w:p w:rsidR="002C398E" w:rsidRPr="00D5612D" w:rsidRDefault="002C398E" w:rsidP="006245AC">
            <w:pPr>
              <w:jc w:val="center"/>
              <w:rPr>
                <w:color w:val="000000"/>
                <w:lang w:val="uk-UA"/>
              </w:rPr>
            </w:pPr>
          </w:p>
        </w:tc>
        <w:tc>
          <w:tcPr>
            <w:tcW w:w="1026" w:type="dxa"/>
            <w:shd w:val="clear" w:color="auto" w:fill="FFFFFF"/>
          </w:tcPr>
          <w:p w:rsidR="002C398E" w:rsidRPr="00D5612D" w:rsidRDefault="002C398E" w:rsidP="006245AC">
            <w:pPr>
              <w:jc w:val="center"/>
              <w:rPr>
                <w:color w:val="000000"/>
                <w:lang w:val="uk-UA"/>
              </w:rPr>
            </w:pPr>
          </w:p>
        </w:tc>
      </w:tr>
      <w:tr w:rsidR="002C398E" w:rsidRPr="00B51958" w:rsidTr="005525DE">
        <w:tc>
          <w:tcPr>
            <w:tcW w:w="3600" w:type="dxa"/>
            <w:shd w:val="clear" w:color="auto" w:fill="FFFFFF"/>
          </w:tcPr>
          <w:p w:rsidR="002C398E" w:rsidRPr="00D5612D" w:rsidRDefault="002C398E" w:rsidP="005525DE">
            <w:pPr>
              <w:jc w:val="both"/>
              <w:rPr>
                <w:b/>
                <w:color w:val="000000"/>
                <w:lang w:val="uk-UA"/>
              </w:rPr>
            </w:pPr>
            <w:r w:rsidRPr="00D5612D">
              <w:rPr>
                <w:b/>
                <w:i/>
                <w:color w:val="000000"/>
                <w:lang w:val="uk-UA"/>
              </w:rPr>
              <w:t xml:space="preserve">Завдання 1: </w:t>
            </w:r>
            <w:r w:rsidRPr="00D5612D">
              <w:rPr>
                <w:i/>
                <w:color w:val="000000"/>
                <w:lang w:val="uk-UA"/>
              </w:rPr>
              <w:t>Удосконалення діяльності Служби містобудівного кадастру</w:t>
            </w:r>
          </w:p>
        </w:tc>
        <w:tc>
          <w:tcPr>
            <w:tcW w:w="1503" w:type="dxa"/>
            <w:shd w:val="clear" w:color="auto" w:fill="FFFFFF"/>
            <w:vAlign w:val="center"/>
          </w:tcPr>
          <w:p w:rsidR="002C398E" w:rsidRPr="00D5612D" w:rsidRDefault="002C398E" w:rsidP="006245AC">
            <w:pPr>
              <w:jc w:val="center"/>
              <w:rPr>
                <w:b/>
                <w:color w:val="000000"/>
                <w:lang w:val="uk-UA"/>
              </w:rPr>
            </w:pPr>
          </w:p>
        </w:tc>
        <w:tc>
          <w:tcPr>
            <w:tcW w:w="1134" w:type="dxa"/>
            <w:shd w:val="clear" w:color="auto" w:fill="FFFFFF"/>
          </w:tcPr>
          <w:p w:rsidR="002C398E" w:rsidRPr="00D5612D" w:rsidRDefault="002C398E" w:rsidP="006245AC">
            <w:pPr>
              <w:jc w:val="center"/>
              <w:rPr>
                <w:color w:val="000000"/>
                <w:lang w:val="uk-UA"/>
              </w:rPr>
            </w:pPr>
          </w:p>
        </w:tc>
        <w:tc>
          <w:tcPr>
            <w:tcW w:w="1143" w:type="dxa"/>
            <w:shd w:val="clear" w:color="auto" w:fill="FFFFFF"/>
          </w:tcPr>
          <w:p w:rsidR="002C398E" w:rsidRPr="00D5612D" w:rsidRDefault="002C398E" w:rsidP="006245AC">
            <w:pPr>
              <w:jc w:val="center"/>
              <w:rPr>
                <w:color w:val="000000"/>
                <w:lang w:val="uk-UA"/>
              </w:rPr>
            </w:pPr>
          </w:p>
        </w:tc>
        <w:tc>
          <w:tcPr>
            <w:tcW w:w="1080" w:type="dxa"/>
            <w:shd w:val="clear" w:color="auto" w:fill="FFFFFF"/>
          </w:tcPr>
          <w:p w:rsidR="002C398E" w:rsidRPr="00D5612D" w:rsidRDefault="002C398E" w:rsidP="006245AC">
            <w:pPr>
              <w:jc w:val="center"/>
              <w:rPr>
                <w:color w:val="000000"/>
                <w:lang w:val="uk-UA"/>
              </w:rPr>
            </w:pPr>
          </w:p>
        </w:tc>
        <w:tc>
          <w:tcPr>
            <w:tcW w:w="1185" w:type="dxa"/>
            <w:shd w:val="clear" w:color="auto" w:fill="FFFFFF"/>
          </w:tcPr>
          <w:p w:rsidR="002C398E" w:rsidRPr="00D5612D" w:rsidRDefault="002C398E" w:rsidP="006245AC">
            <w:pPr>
              <w:jc w:val="center"/>
              <w:rPr>
                <w:color w:val="000000"/>
                <w:lang w:val="uk-UA"/>
              </w:rPr>
            </w:pPr>
          </w:p>
        </w:tc>
        <w:tc>
          <w:tcPr>
            <w:tcW w:w="1180" w:type="dxa"/>
            <w:shd w:val="clear" w:color="auto" w:fill="FFFFFF"/>
          </w:tcPr>
          <w:p w:rsidR="002C398E" w:rsidRPr="00D5612D" w:rsidRDefault="002C398E" w:rsidP="006245AC">
            <w:pPr>
              <w:jc w:val="center"/>
              <w:rPr>
                <w:color w:val="000000"/>
                <w:lang w:val="uk-UA"/>
              </w:rPr>
            </w:pPr>
          </w:p>
        </w:tc>
        <w:tc>
          <w:tcPr>
            <w:tcW w:w="1055" w:type="dxa"/>
            <w:shd w:val="clear" w:color="auto" w:fill="FFFFFF"/>
          </w:tcPr>
          <w:p w:rsidR="002C398E" w:rsidRPr="00D5612D" w:rsidRDefault="002C398E" w:rsidP="006245AC">
            <w:pPr>
              <w:jc w:val="center"/>
              <w:rPr>
                <w:color w:val="000000"/>
                <w:lang w:val="uk-UA"/>
              </w:rPr>
            </w:pPr>
          </w:p>
        </w:tc>
        <w:tc>
          <w:tcPr>
            <w:tcW w:w="1206" w:type="dxa"/>
            <w:shd w:val="clear" w:color="auto" w:fill="FFFFFF"/>
          </w:tcPr>
          <w:p w:rsidR="002C398E" w:rsidRPr="00D5612D" w:rsidRDefault="002C398E" w:rsidP="006245AC">
            <w:pPr>
              <w:jc w:val="center"/>
              <w:rPr>
                <w:color w:val="000000"/>
                <w:lang w:val="uk-UA"/>
              </w:rPr>
            </w:pPr>
          </w:p>
        </w:tc>
        <w:tc>
          <w:tcPr>
            <w:tcW w:w="1134" w:type="dxa"/>
            <w:shd w:val="clear" w:color="auto" w:fill="FFFFFF"/>
          </w:tcPr>
          <w:p w:rsidR="002C398E" w:rsidRPr="00D5612D" w:rsidRDefault="002C398E" w:rsidP="006245AC">
            <w:pPr>
              <w:jc w:val="center"/>
              <w:rPr>
                <w:color w:val="000000"/>
                <w:lang w:val="uk-UA"/>
              </w:rPr>
            </w:pPr>
          </w:p>
        </w:tc>
        <w:tc>
          <w:tcPr>
            <w:tcW w:w="1026" w:type="dxa"/>
            <w:shd w:val="clear" w:color="auto" w:fill="FFFFFF"/>
          </w:tcPr>
          <w:p w:rsidR="002C398E" w:rsidRPr="00D5612D" w:rsidRDefault="002C398E" w:rsidP="006245AC">
            <w:pPr>
              <w:jc w:val="center"/>
              <w:rPr>
                <w:color w:val="000000"/>
                <w:lang w:val="uk-UA"/>
              </w:rPr>
            </w:pPr>
          </w:p>
        </w:tc>
      </w:tr>
      <w:tr w:rsidR="002C398E" w:rsidRPr="00B51958" w:rsidTr="00D5612D">
        <w:tc>
          <w:tcPr>
            <w:tcW w:w="3600" w:type="dxa"/>
            <w:shd w:val="clear" w:color="auto" w:fill="FFFFFF"/>
          </w:tcPr>
          <w:p w:rsidR="002C398E" w:rsidRPr="006A76CA" w:rsidRDefault="002C398E" w:rsidP="005525DE">
            <w:pPr>
              <w:jc w:val="both"/>
              <w:rPr>
                <w:i/>
                <w:color w:val="000000"/>
                <w:lang w:val="uk-UA"/>
              </w:rPr>
            </w:pPr>
            <w:r w:rsidRPr="006A76CA">
              <w:rPr>
                <w:b/>
                <w:i/>
                <w:color w:val="000000"/>
                <w:lang w:val="uk-UA"/>
              </w:rPr>
              <w:t>1.1:</w:t>
            </w:r>
            <w:r w:rsidRPr="006A76CA">
              <w:rPr>
                <w:i/>
                <w:color w:val="000000"/>
                <w:lang w:val="uk-UA"/>
              </w:rPr>
              <w:t xml:space="preserve"> Продовження ліцензії, технічна підтримка при використанні програмного забезпечення системи та веб-геопорталу містобудівного кадастру</w:t>
            </w:r>
          </w:p>
        </w:tc>
        <w:tc>
          <w:tcPr>
            <w:tcW w:w="1503" w:type="dxa"/>
            <w:shd w:val="clear" w:color="auto" w:fill="FFFFFF"/>
          </w:tcPr>
          <w:p w:rsidR="002C398E" w:rsidRPr="006A76CA" w:rsidRDefault="002C398E" w:rsidP="006245AC">
            <w:pPr>
              <w:jc w:val="center"/>
              <w:rPr>
                <w:color w:val="000000"/>
                <w:lang w:val="uk-UA"/>
              </w:rPr>
            </w:pPr>
            <w:r w:rsidRPr="006A76CA">
              <w:rPr>
                <w:color w:val="000000"/>
                <w:lang w:val="uk-UA"/>
              </w:rPr>
              <w:t>1617692</w:t>
            </w:r>
          </w:p>
        </w:tc>
        <w:tc>
          <w:tcPr>
            <w:tcW w:w="1134" w:type="dxa"/>
            <w:shd w:val="clear" w:color="auto" w:fill="FFFFFF"/>
          </w:tcPr>
          <w:p w:rsidR="002C398E" w:rsidRPr="006A76CA" w:rsidRDefault="002C398E" w:rsidP="006245AC">
            <w:pPr>
              <w:jc w:val="center"/>
              <w:rPr>
                <w:color w:val="000000"/>
                <w:lang w:val="uk-UA"/>
              </w:rPr>
            </w:pPr>
            <w:r w:rsidRPr="006A76CA">
              <w:rPr>
                <w:color w:val="000000"/>
                <w:lang w:val="uk-UA"/>
              </w:rPr>
              <w:t>200,0</w:t>
            </w:r>
          </w:p>
        </w:tc>
        <w:tc>
          <w:tcPr>
            <w:tcW w:w="1143" w:type="dxa"/>
            <w:shd w:val="clear" w:color="auto" w:fill="FFFFFF"/>
          </w:tcPr>
          <w:p w:rsidR="002C398E" w:rsidRPr="006A76CA" w:rsidRDefault="002C398E" w:rsidP="006245AC">
            <w:pPr>
              <w:jc w:val="center"/>
              <w:rPr>
                <w:color w:val="000000"/>
                <w:lang w:val="uk-UA"/>
              </w:rPr>
            </w:pPr>
          </w:p>
        </w:tc>
        <w:tc>
          <w:tcPr>
            <w:tcW w:w="1080" w:type="dxa"/>
            <w:shd w:val="clear" w:color="auto" w:fill="FFFFFF"/>
          </w:tcPr>
          <w:p w:rsidR="002C398E" w:rsidRPr="006A76CA" w:rsidRDefault="002C398E" w:rsidP="006245AC">
            <w:pPr>
              <w:jc w:val="center"/>
              <w:rPr>
                <w:color w:val="000000"/>
                <w:lang w:val="uk-UA"/>
              </w:rPr>
            </w:pPr>
            <w:r w:rsidRPr="006A76CA">
              <w:rPr>
                <w:color w:val="000000"/>
                <w:lang w:val="uk-UA"/>
              </w:rPr>
              <w:t>200,0</w:t>
            </w:r>
          </w:p>
        </w:tc>
        <w:tc>
          <w:tcPr>
            <w:tcW w:w="1185" w:type="dxa"/>
            <w:shd w:val="clear" w:color="auto" w:fill="FFFFFF"/>
          </w:tcPr>
          <w:p w:rsidR="002C398E" w:rsidRPr="006A76CA" w:rsidRDefault="002C398E" w:rsidP="006245AC">
            <w:pPr>
              <w:jc w:val="center"/>
              <w:rPr>
                <w:color w:val="000000"/>
                <w:lang w:val="uk-UA"/>
              </w:rPr>
            </w:pPr>
            <w:r w:rsidRPr="006A76CA">
              <w:rPr>
                <w:color w:val="000000"/>
                <w:lang w:val="uk-UA"/>
              </w:rPr>
              <w:t>200,0</w:t>
            </w:r>
          </w:p>
        </w:tc>
        <w:tc>
          <w:tcPr>
            <w:tcW w:w="1180" w:type="dxa"/>
            <w:shd w:val="clear" w:color="auto" w:fill="FFFFFF"/>
          </w:tcPr>
          <w:p w:rsidR="002C398E" w:rsidRPr="006A76CA" w:rsidRDefault="002C398E" w:rsidP="006245AC">
            <w:pPr>
              <w:jc w:val="center"/>
              <w:rPr>
                <w:color w:val="000000"/>
                <w:lang w:val="uk-UA"/>
              </w:rPr>
            </w:pPr>
          </w:p>
        </w:tc>
        <w:tc>
          <w:tcPr>
            <w:tcW w:w="1055" w:type="dxa"/>
            <w:shd w:val="clear" w:color="auto" w:fill="FFFFFF"/>
          </w:tcPr>
          <w:p w:rsidR="002C398E" w:rsidRPr="006A76CA" w:rsidRDefault="002C398E" w:rsidP="006245AC">
            <w:pPr>
              <w:jc w:val="center"/>
              <w:rPr>
                <w:color w:val="000000"/>
                <w:lang w:val="uk-UA"/>
              </w:rPr>
            </w:pPr>
            <w:r w:rsidRPr="006A76CA">
              <w:rPr>
                <w:color w:val="000000"/>
                <w:lang w:val="uk-UA"/>
              </w:rPr>
              <w:t>200,0</w:t>
            </w:r>
          </w:p>
        </w:tc>
        <w:tc>
          <w:tcPr>
            <w:tcW w:w="1206" w:type="dxa"/>
            <w:shd w:val="clear" w:color="auto" w:fill="FFFFFF"/>
          </w:tcPr>
          <w:p w:rsidR="002C398E" w:rsidRPr="006A76CA" w:rsidRDefault="002C398E" w:rsidP="006245AC">
            <w:pPr>
              <w:jc w:val="center"/>
              <w:rPr>
                <w:color w:val="000000"/>
                <w:lang w:val="uk-UA"/>
              </w:rPr>
            </w:pPr>
            <w:r w:rsidRPr="006A76CA">
              <w:rPr>
                <w:color w:val="000000"/>
                <w:lang w:val="uk-UA"/>
              </w:rPr>
              <w:t>200,0</w:t>
            </w:r>
          </w:p>
        </w:tc>
        <w:tc>
          <w:tcPr>
            <w:tcW w:w="1134" w:type="dxa"/>
            <w:shd w:val="clear" w:color="auto" w:fill="FFFFFF"/>
          </w:tcPr>
          <w:p w:rsidR="002C398E" w:rsidRPr="006A76CA" w:rsidRDefault="002C398E" w:rsidP="006245AC">
            <w:pPr>
              <w:jc w:val="center"/>
              <w:rPr>
                <w:color w:val="000000"/>
                <w:lang w:val="uk-UA"/>
              </w:rPr>
            </w:pPr>
          </w:p>
        </w:tc>
        <w:tc>
          <w:tcPr>
            <w:tcW w:w="1026" w:type="dxa"/>
            <w:shd w:val="clear" w:color="auto" w:fill="FFFFFF"/>
          </w:tcPr>
          <w:p w:rsidR="002C398E" w:rsidRPr="006A76CA" w:rsidRDefault="002C398E" w:rsidP="006245AC">
            <w:pPr>
              <w:jc w:val="center"/>
              <w:rPr>
                <w:b/>
                <w:color w:val="000000"/>
                <w:lang w:val="uk-UA"/>
              </w:rPr>
            </w:pPr>
            <w:r w:rsidRPr="006A76CA">
              <w:rPr>
                <w:color w:val="000000"/>
                <w:lang w:val="uk-UA"/>
              </w:rPr>
              <w:t>200,0</w:t>
            </w:r>
          </w:p>
        </w:tc>
      </w:tr>
    </w:tbl>
    <w:p w:rsidR="002C398E" w:rsidRDefault="002C398E">
      <w:pPr>
        <w:rPr>
          <w:lang w:val="uk-UA"/>
        </w:rPr>
      </w:pPr>
    </w:p>
    <w:p w:rsidR="002C398E" w:rsidRDefault="002C398E">
      <w:pPr>
        <w:rPr>
          <w:lang w:val="uk-UA"/>
        </w:rPr>
      </w:pPr>
    </w:p>
    <w:p w:rsidR="002C398E" w:rsidRPr="006245AC" w:rsidRDefault="002C398E">
      <w:pPr>
        <w:rPr>
          <w:lang w:val="uk-UA"/>
        </w:rPr>
      </w:pP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0"/>
        <w:gridCol w:w="1503"/>
        <w:gridCol w:w="1134"/>
        <w:gridCol w:w="1143"/>
        <w:gridCol w:w="1080"/>
        <w:gridCol w:w="1185"/>
        <w:gridCol w:w="1180"/>
        <w:gridCol w:w="1055"/>
        <w:gridCol w:w="1206"/>
        <w:gridCol w:w="1134"/>
        <w:gridCol w:w="1026"/>
      </w:tblGrid>
      <w:tr w:rsidR="002C398E" w:rsidRPr="006A76CA" w:rsidTr="005525DE">
        <w:tc>
          <w:tcPr>
            <w:tcW w:w="3600" w:type="dxa"/>
            <w:shd w:val="clear" w:color="auto" w:fill="FFFFFF"/>
          </w:tcPr>
          <w:p w:rsidR="002C398E" w:rsidRPr="006A76CA" w:rsidRDefault="002C398E" w:rsidP="005525DE">
            <w:pPr>
              <w:jc w:val="center"/>
              <w:rPr>
                <w:b/>
                <w:color w:val="000000"/>
                <w:lang w:val="uk-UA"/>
              </w:rPr>
            </w:pPr>
            <w:r w:rsidRPr="006A76CA">
              <w:rPr>
                <w:b/>
                <w:color w:val="000000"/>
                <w:lang w:val="uk-UA"/>
              </w:rPr>
              <w:t>1</w:t>
            </w:r>
          </w:p>
        </w:tc>
        <w:tc>
          <w:tcPr>
            <w:tcW w:w="1503" w:type="dxa"/>
            <w:shd w:val="clear" w:color="auto" w:fill="FFFFFF"/>
          </w:tcPr>
          <w:p w:rsidR="002C398E" w:rsidRPr="006A76CA" w:rsidRDefault="002C398E" w:rsidP="005525DE">
            <w:pPr>
              <w:jc w:val="center"/>
              <w:rPr>
                <w:b/>
                <w:color w:val="000000"/>
                <w:lang w:val="uk-UA"/>
              </w:rPr>
            </w:pPr>
            <w:r w:rsidRPr="006A76CA">
              <w:rPr>
                <w:b/>
                <w:color w:val="000000"/>
                <w:lang w:val="uk-UA"/>
              </w:rPr>
              <w:t>2</w:t>
            </w:r>
          </w:p>
        </w:tc>
        <w:tc>
          <w:tcPr>
            <w:tcW w:w="1134" w:type="dxa"/>
            <w:shd w:val="clear" w:color="auto" w:fill="FFFFFF"/>
            <w:vAlign w:val="center"/>
          </w:tcPr>
          <w:p w:rsidR="002C398E" w:rsidRPr="006A76CA" w:rsidRDefault="002C398E" w:rsidP="005525DE">
            <w:pPr>
              <w:jc w:val="center"/>
              <w:rPr>
                <w:b/>
                <w:color w:val="000000"/>
                <w:lang w:val="uk-UA"/>
              </w:rPr>
            </w:pPr>
            <w:r w:rsidRPr="006A76CA">
              <w:rPr>
                <w:b/>
                <w:color w:val="000000"/>
                <w:lang w:val="uk-UA"/>
              </w:rPr>
              <w:t>3</w:t>
            </w:r>
          </w:p>
        </w:tc>
        <w:tc>
          <w:tcPr>
            <w:tcW w:w="1143" w:type="dxa"/>
            <w:shd w:val="clear" w:color="auto" w:fill="FFFFFF"/>
            <w:vAlign w:val="center"/>
          </w:tcPr>
          <w:p w:rsidR="002C398E" w:rsidRPr="006A76CA" w:rsidRDefault="002C398E" w:rsidP="005525DE">
            <w:pPr>
              <w:ind w:left="-107" w:right="-109"/>
              <w:jc w:val="center"/>
              <w:rPr>
                <w:b/>
                <w:color w:val="000000"/>
                <w:lang w:val="uk-UA"/>
              </w:rPr>
            </w:pPr>
            <w:r w:rsidRPr="006A76CA">
              <w:rPr>
                <w:b/>
                <w:color w:val="000000"/>
                <w:sz w:val="22"/>
                <w:szCs w:val="22"/>
                <w:lang w:val="uk-UA"/>
              </w:rPr>
              <w:t>4</w:t>
            </w:r>
          </w:p>
        </w:tc>
        <w:tc>
          <w:tcPr>
            <w:tcW w:w="1080" w:type="dxa"/>
            <w:shd w:val="clear" w:color="auto" w:fill="FFFFFF"/>
            <w:vAlign w:val="center"/>
          </w:tcPr>
          <w:p w:rsidR="002C398E" w:rsidRPr="006A76CA" w:rsidRDefault="002C398E" w:rsidP="005525DE">
            <w:pPr>
              <w:jc w:val="center"/>
              <w:rPr>
                <w:b/>
                <w:color w:val="000000"/>
                <w:lang w:val="uk-UA"/>
              </w:rPr>
            </w:pPr>
            <w:r w:rsidRPr="006A76CA">
              <w:rPr>
                <w:b/>
                <w:color w:val="000000"/>
                <w:sz w:val="22"/>
                <w:szCs w:val="22"/>
                <w:lang w:val="uk-UA"/>
              </w:rPr>
              <w:t>5</w:t>
            </w:r>
          </w:p>
        </w:tc>
        <w:tc>
          <w:tcPr>
            <w:tcW w:w="1185" w:type="dxa"/>
            <w:shd w:val="clear" w:color="auto" w:fill="FFFFFF"/>
            <w:vAlign w:val="center"/>
          </w:tcPr>
          <w:p w:rsidR="002C398E" w:rsidRPr="006A76CA" w:rsidRDefault="002C398E" w:rsidP="005525DE">
            <w:pPr>
              <w:jc w:val="center"/>
              <w:rPr>
                <w:b/>
                <w:color w:val="000000"/>
                <w:lang w:val="uk-UA"/>
              </w:rPr>
            </w:pPr>
            <w:r w:rsidRPr="006A76CA">
              <w:rPr>
                <w:b/>
                <w:color w:val="000000"/>
                <w:lang w:val="uk-UA"/>
              </w:rPr>
              <w:t>6</w:t>
            </w:r>
          </w:p>
        </w:tc>
        <w:tc>
          <w:tcPr>
            <w:tcW w:w="1180" w:type="dxa"/>
            <w:shd w:val="clear" w:color="auto" w:fill="FFFFFF"/>
            <w:vAlign w:val="center"/>
          </w:tcPr>
          <w:p w:rsidR="002C398E" w:rsidRPr="006A76CA" w:rsidRDefault="002C398E" w:rsidP="005525DE">
            <w:pPr>
              <w:jc w:val="center"/>
              <w:rPr>
                <w:b/>
                <w:color w:val="000000"/>
                <w:lang w:val="uk-UA"/>
              </w:rPr>
            </w:pPr>
            <w:r w:rsidRPr="006A76CA">
              <w:rPr>
                <w:b/>
                <w:color w:val="000000"/>
                <w:sz w:val="22"/>
                <w:szCs w:val="22"/>
                <w:lang w:val="uk-UA"/>
              </w:rPr>
              <w:t>7</w:t>
            </w:r>
          </w:p>
        </w:tc>
        <w:tc>
          <w:tcPr>
            <w:tcW w:w="1055" w:type="dxa"/>
            <w:shd w:val="clear" w:color="auto" w:fill="FFFFFF"/>
            <w:vAlign w:val="center"/>
          </w:tcPr>
          <w:p w:rsidR="002C398E" w:rsidRPr="006A76CA" w:rsidRDefault="002C398E" w:rsidP="005525DE">
            <w:pPr>
              <w:ind w:left="-108" w:right="-108"/>
              <w:jc w:val="center"/>
              <w:rPr>
                <w:b/>
                <w:color w:val="000000"/>
                <w:lang w:val="uk-UA"/>
              </w:rPr>
            </w:pPr>
            <w:r w:rsidRPr="006A76CA">
              <w:rPr>
                <w:b/>
                <w:color w:val="000000"/>
                <w:sz w:val="22"/>
                <w:szCs w:val="22"/>
                <w:lang w:val="uk-UA"/>
              </w:rPr>
              <w:t>8</w:t>
            </w:r>
          </w:p>
        </w:tc>
        <w:tc>
          <w:tcPr>
            <w:tcW w:w="1206" w:type="dxa"/>
            <w:shd w:val="clear" w:color="auto" w:fill="FFFFFF"/>
            <w:vAlign w:val="center"/>
          </w:tcPr>
          <w:p w:rsidR="002C398E" w:rsidRPr="006A76CA" w:rsidRDefault="002C398E" w:rsidP="005525DE">
            <w:pPr>
              <w:jc w:val="center"/>
              <w:rPr>
                <w:b/>
                <w:color w:val="000000"/>
                <w:lang w:val="uk-UA"/>
              </w:rPr>
            </w:pPr>
            <w:r w:rsidRPr="006A76CA">
              <w:rPr>
                <w:b/>
                <w:color w:val="000000"/>
                <w:lang w:val="uk-UA"/>
              </w:rPr>
              <w:t>9</w:t>
            </w:r>
          </w:p>
        </w:tc>
        <w:tc>
          <w:tcPr>
            <w:tcW w:w="1134" w:type="dxa"/>
            <w:shd w:val="clear" w:color="auto" w:fill="FFFFFF"/>
            <w:vAlign w:val="center"/>
          </w:tcPr>
          <w:p w:rsidR="002C398E" w:rsidRPr="006A76CA" w:rsidRDefault="002C398E" w:rsidP="005525DE">
            <w:pPr>
              <w:ind w:left="-107" w:right="-108"/>
              <w:jc w:val="center"/>
              <w:rPr>
                <w:b/>
                <w:color w:val="000000"/>
                <w:lang w:val="uk-UA"/>
              </w:rPr>
            </w:pPr>
            <w:r w:rsidRPr="006A76CA">
              <w:rPr>
                <w:b/>
                <w:color w:val="000000"/>
                <w:sz w:val="22"/>
                <w:szCs w:val="22"/>
                <w:lang w:val="uk-UA"/>
              </w:rPr>
              <w:t>10</w:t>
            </w:r>
          </w:p>
        </w:tc>
        <w:tc>
          <w:tcPr>
            <w:tcW w:w="1026" w:type="dxa"/>
            <w:shd w:val="clear" w:color="auto" w:fill="FFFFFF"/>
            <w:vAlign w:val="center"/>
          </w:tcPr>
          <w:p w:rsidR="002C398E" w:rsidRPr="006A76CA" w:rsidRDefault="002C398E" w:rsidP="005525DE">
            <w:pPr>
              <w:ind w:left="-108" w:right="-107"/>
              <w:jc w:val="center"/>
              <w:rPr>
                <w:b/>
                <w:color w:val="000000"/>
                <w:lang w:val="uk-UA"/>
              </w:rPr>
            </w:pPr>
            <w:r w:rsidRPr="006A76CA">
              <w:rPr>
                <w:b/>
                <w:color w:val="000000"/>
                <w:sz w:val="22"/>
                <w:szCs w:val="22"/>
                <w:lang w:val="uk-UA"/>
              </w:rPr>
              <w:t>11</w:t>
            </w:r>
          </w:p>
        </w:tc>
      </w:tr>
      <w:tr w:rsidR="002C398E" w:rsidRPr="006A76CA" w:rsidTr="005525DE">
        <w:tc>
          <w:tcPr>
            <w:tcW w:w="3600" w:type="dxa"/>
            <w:shd w:val="clear" w:color="auto" w:fill="FFFFFF"/>
          </w:tcPr>
          <w:p w:rsidR="002C398E" w:rsidRPr="006A76CA" w:rsidRDefault="002C398E" w:rsidP="005525DE">
            <w:pPr>
              <w:jc w:val="both"/>
              <w:rPr>
                <w:color w:val="000000"/>
                <w:lang w:val="uk-UA"/>
              </w:rPr>
            </w:pPr>
            <w:r w:rsidRPr="006A76CA">
              <w:rPr>
                <w:color w:val="000000"/>
                <w:lang w:val="uk-UA"/>
              </w:rPr>
              <w:t>Показники виконання:</w:t>
            </w:r>
          </w:p>
        </w:tc>
        <w:tc>
          <w:tcPr>
            <w:tcW w:w="1503" w:type="dxa"/>
            <w:shd w:val="clear" w:color="auto" w:fill="FFFFFF"/>
          </w:tcPr>
          <w:p w:rsidR="002C398E" w:rsidRPr="006A76CA" w:rsidRDefault="002C398E" w:rsidP="005525DE">
            <w:pPr>
              <w:jc w:val="both"/>
              <w:rPr>
                <w:color w:val="000000"/>
                <w:lang w:val="uk-UA"/>
              </w:rPr>
            </w:pPr>
          </w:p>
        </w:tc>
        <w:tc>
          <w:tcPr>
            <w:tcW w:w="1134" w:type="dxa"/>
            <w:shd w:val="clear" w:color="auto" w:fill="FFFFFF"/>
          </w:tcPr>
          <w:p w:rsidR="002C398E" w:rsidRPr="006A76CA" w:rsidRDefault="002C398E" w:rsidP="005525DE">
            <w:pPr>
              <w:jc w:val="both"/>
              <w:rPr>
                <w:color w:val="000000"/>
                <w:lang w:val="uk-UA"/>
              </w:rPr>
            </w:pPr>
          </w:p>
        </w:tc>
        <w:tc>
          <w:tcPr>
            <w:tcW w:w="1143" w:type="dxa"/>
            <w:shd w:val="clear" w:color="auto" w:fill="FFFFFF"/>
          </w:tcPr>
          <w:p w:rsidR="002C398E" w:rsidRPr="006A76CA" w:rsidRDefault="002C398E" w:rsidP="005525DE">
            <w:pPr>
              <w:jc w:val="both"/>
              <w:rPr>
                <w:color w:val="000000"/>
                <w:lang w:val="uk-UA"/>
              </w:rPr>
            </w:pPr>
          </w:p>
        </w:tc>
        <w:tc>
          <w:tcPr>
            <w:tcW w:w="1080" w:type="dxa"/>
            <w:shd w:val="clear" w:color="auto" w:fill="FFFFFF"/>
          </w:tcPr>
          <w:p w:rsidR="002C398E" w:rsidRPr="006A76CA" w:rsidRDefault="002C398E" w:rsidP="005525DE">
            <w:pPr>
              <w:jc w:val="both"/>
              <w:rPr>
                <w:color w:val="000000"/>
                <w:lang w:val="uk-UA"/>
              </w:rPr>
            </w:pPr>
          </w:p>
        </w:tc>
        <w:tc>
          <w:tcPr>
            <w:tcW w:w="1185" w:type="dxa"/>
            <w:shd w:val="clear" w:color="auto" w:fill="FFFFFF"/>
          </w:tcPr>
          <w:p w:rsidR="002C398E" w:rsidRPr="006A76CA" w:rsidRDefault="002C398E" w:rsidP="005525DE">
            <w:pPr>
              <w:jc w:val="both"/>
              <w:rPr>
                <w:color w:val="000000"/>
                <w:lang w:val="uk-UA"/>
              </w:rPr>
            </w:pPr>
          </w:p>
        </w:tc>
        <w:tc>
          <w:tcPr>
            <w:tcW w:w="1180" w:type="dxa"/>
            <w:shd w:val="clear" w:color="auto" w:fill="FFFFFF"/>
          </w:tcPr>
          <w:p w:rsidR="002C398E" w:rsidRPr="006A76CA" w:rsidRDefault="002C398E" w:rsidP="005525DE">
            <w:pPr>
              <w:jc w:val="both"/>
              <w:rPr>
                <w:color w:val="000000"/>
                <w:lang w:val="uk-UA"/>
              </w:rPr>
            </w:pPr>
          </w:p>
        </w:tc>
        <w:tc>
          <w:tcPr>
            <w:tcW w:w="1055" w:type="dxa"/>
            <w:shd w:val="clear" w:color="auto" w:fill="FFFFFF"/>
          </w:tcPr>
          <w:p w:rsidR="002C398E" w:rsidRPr="006A76CA" w:rsidRDefault="002C398E" w:rsidP="005525DE">
            <w:pPr>
              <w:jc w:val="both"/>
              <w:rPr>
                <w:color w:val="000000"/>
                <w:lang w:val="uk-UA"/>
              </w:rPr>
            </w:pPr>
          </w:p>
        </w:tc>
        <w:tc>
          <w:tcPr>
            <w:tcW w:w="1206" w:type="dxa"/>
            <w:shd w:val="clear" w:color="auto" w:fill="FFFFFF"/>
          </w:tcPr>
          <w:p w:rsidR="002C398E" w:rsidRPr="006A76CA" w:rsidRDefault="002C398E" w:rsidP="005525DE">
            <w:pPr>
              <w:jc w:val="both"/>
              <w:rPr>
                <w:color w:val="000000"/>
                <w:lang w:val="uk-UA"/>
              </w:rPr>
            </w:pPr>
          </w:p>
        </w:tc>
        <w:tc>
          <w:tcPr>
            <w:tcW w:w="1134" w:type="dxa"/>
            <w:shd w:val="clear" w:color="auto" w:fill="FFFFFF"/>
          </w:tcPr>
          <w:p w:rsidR="002C398E" w:rsidRPr="006A76CA" w:rsidRDefault="002C398E" w:rsidP="005525DE">
            <w:pPr>
              <w:jc w:val="both"/>
              <w:rPr>
                <w:color w:val="000000"/>
                <w:lang w:val="uk-UA"/>
              </w:rPr>
            </w:pPr>
          </w:p>
        </w:tc>
        <w:tc>
          <w:tcPr>
            <w:tcW w:w="1026" w:type="dxa"/>
            <w:shd w:val="clear" w:color="auto" w:fill="FFFFFF"/>
          </w:tcPr>
          <w:p w:rsidR="002C398E" w:rsidRPr="006A76CA" w:rsidRDefault="002C398E" w:rsidP="005525DE">
            <w:pPr>
              <w:jc w:val="both"/>
              <w:rPr>
                <w:color w:val="000000"/>
                <w:lang w:val="uk-UA"/>
              </w:rPr>
            </w:pPr>
          </w:p>
        </w:tc>
      </w:tr>
      <w:tr w:rsidR="002C398E" w:rsidRPr="00B51958" w:rsidTr="005525DE">
        <w:tc>
          <w:tcPr>
            <w:tcW w:w="3600" w:type="dxa"/>
            <w:shd w:val="clear" w:color="auto" w:fill="FFFFFF"/>
          </w:tcPr>
          <w:p w:rsidR="002C398E" w:rsidRPr="006A76CA" w:rsidRDefault="002C398E" w:rsidP="005525DE">
            <w:pPr>
              <w:jc w:val="both"/>
              <w:rPr>
                <w:b/>
                <w:color w:val="000000"/>
                <w:lang w:val="uk-UA"/>
              </w:rPr>
            </w:pPr>
            <w:r w:rsidRPr="006A76CA">
              <w:rPr>
                <w:b/>
                <w:color w:val="000000"/>
                <w:lang w:val="uk-UA"/>
              </w:rPr>
              <w:t>Показник витрат (вхідних ресурсів):</w:t>
            </w:r>
          </w:p>
        </w:tc>
        <w:tc>
          <w:tcPr>
            <w:tcW w:w="1503" w:type="dxa"/>
            <w:shd w:val="clear" w:color="auto" w:fill="FFFFFF"/>
          </w:tcPr>
          <w:p w:rsidR="002C398E" w:rsidRPr="00B51958" w:rsidRDefault="002C398E" w:rsidP="005525DE">
            <w:pPr>
              <w:jc w:val="both"/>
              <w:rPr>
                <w:color w:val="FF0000"/>
                <w:lang w:val="uk-UA"/>
              </w:rPr>
            </w:pPr>
          </w:p>
        </w:tc>
        <w:tc>
          <w:tcPr>
            <w:tcW w:w="1134" w:type="dxa"/>
            <w:shd w:val="clear" w:color="auto" w:fill="FFFFFF"/>
          </w:tcPr>
          <w:p w:rsidR="002C398E" w:rsidRPr="00B51958" w:rsidRDefault="002C398E" w:rsidP="005525DE">
            <w:pPr>
              <w:jc w:val="both"/>
              <w:rPr>
                <w:color w:val="FF0000"/>
                <w:lang w:val="uk-UA"/>
              </w:rPr>
            </w:pPr>
          </w:p>
        </w:tc>
        <w:tc>
          <w:tcPr>
            <w:tcW w:w="1143" w:type="dxa"/>
            <w:shd w:val="clear" w:color="auto" w:fill="FFFFFF"/>
          </w:tcPr>
          <w:p w:rsidR="002C398E" w:rsidRPr="00B51958" w:rsidRDefault="002C398E" w:rsidP="005525DE">
            <w:pPr>
              <w:jc w:val="both"/>
              <w:rPr>
                <w:color w:val="FF0000"/>
                <w:lang w:val="uk-UA"/>
              </w:rPr>
            </w:pPr>
          </w:p>
        </w:tc>
        <w:tc>
          <w:tcPr>
            <w:tcW w:w="1080" w:type="dxa"/>
            <w:shd w:val="clear" w:color="auto" w:fill="FFFFFF"/>
          </w:tcPr>
          <w:p w:rsidR="002C398E" w:rsidRPr="00B51958" w:rsidRDefault="002C398E" w:rsidP="005525DE">
            <w:pPr>
              <w:jc w:val="both"/>
              <w:rPr>
                <w:color w:val="FF0000"/>
                <w:lang w:val="uk-UA"/>
              </w:rPr>
            </w:pPr>
          </w:p>
        </w:tc>
        <w:tc>
          <w:tcPr>
            <w:tcW w:w="1185" w:type="dxa"/>
            <w:shd w:val="clear" w:color="auto" w:fill="FFFFFF"/>
          </w:tcPr>
          <w:p w:rsidR="002C398E" w:rsidRPr="00B51958" w:rsidRDefault="002C398E" w:rsidP="005525DE">
            <w:pPr>
              <w:jc w:val="both"/>
              <w:rPr>
                <w:color w:val="FF0000"/>
                <w:lang w:val="uk-UA"/>
              </w:rPr>
            </w:pPr>
          </w:p>
        </w:tc>
        <w:tc>
          <w:tcPr>
            <w:tcW w:w="1180" w:type="dxa"/>
            <w:shd w:val="clear" w:color="auto" w:fill="FFFFFF"/>
          </w:tcPr>
          <w:p w:rsidR="002C398E" w:rsidRPr="00B51958" w:rsidRDefault="002C398E" w:rsidP="005525DE">
            <w:pPr>
              <w:jc w:val="both"/>
              <w:rPr>
                <w:color w:val="FF0000"/>
                <w:lang w:val="uk-UA"/>
              </w:rPr>
            </w:pPr>
          </w:p>
        </w:tc>
        <w:tc>
          <w:tcPr>
            <w:tcW w:w="1055" w:type="dxa"/>
            <w:shd w:val="clear" w:color="auto" w:fill="FFFFFF"/>
          </w:tcPr>
          <w:p w:rsidR="002C398E" w:rsidRPr="00B51958" w:rsidRDefault="002C398E" w:rsidP="005525DE">
            <w:pPr>
              <w:jc w:val="both"/>
              <w:rPr>
                <w:color w:val="FF0000"/>
                <w:lang w:val="uk-UA"/>
              </w:rPr>
            </w:pPr>
          </w:p>
        </w:tc>
        <w:tc>
          <w:tcPr>
            <w:tcW w:w="1206" w:type="dxa"/>
            <w:shd w:val="clear" w:color="auto" w:fill="FFFFFF"/>
          </w:tcPr>
          <w:p w:rsidR="002C398E" w:rsidRPr="00B51958" w:rsidRDefault="002C398E" w:rsidP="005525DE">
            <w:pPr>
              <w:jc w:val="both"/>
              <w:rPr>
                <w:color w:val="FF0000"/>
                <w:lang w:val="uk-UA"/>
              </w:rPr>
            </w:pPr>
          </w:p>
        </w:tc>
        <w:tc>
          <w:tcPr>
            <w:tcW w:w="1134" w:type="dxa"/>
            <w:shd w:val="clear" w:color="auto" w:fill="FFFFFF"/>
          </w:tcPr>
          <w:p w:rsidR="002C398E" w:rsidRPr="00B51958" w:rsidRDefault="002C398E" w:rsidP="005525DE">
            <w:pPr>
              <w:jc w:val="both"/>
              <w:rPr>
                <w:color w:val="FF0000"/>
                <w:lang w:val="uk-UA"/>
              </w:rPr>
            </w:pPr>
          </w:p>
        </w:tc>
        <w:tc>
          <w:tcPr>
            <w:tcW w:w="1026" w:type="dxa"/>
            <w:shd w:val="clear" w:color="auto" w:fill="FFFFFF"/>
          </w:tcPr>
          <w:p w:rsidR="002C398E" w:rsidRPr="00B51958" w:rsidRDefault="002C398E" w:rsidP="005525DE">
            <w:pPr>
              <w:jc w:val="both"/>
              <w:rPr>
                <w:color w:val="FF0000"/>
                <w:lang w:val="uk-UA"/>
              </w:rPr>
            </w:pPr>
          </w:p>
        </w:tc>
      </w:tr>
      <w:tr w:rsidR="002C398E" w:rsidRPr="00B51958" w:rsidTr="005525DE">
        <w:tc>
          <w:tcPr>
            <w:tcW w:w="3600" w:type="dxa"/>
            <w:shd w:val="clear" w:color="auto" w:fill="FFFFFF"/>
          </w:tcPr>
          <w:p w:rsidR="002C398E" w:rsidRPr="006A76CA" w:rsidRDefault="002C398E" w:rsidP="005525DE">
            <w:pPr>
              <w:jc w:val="both"/>
              <w:rPr>
                <w:color w:val="000000"/>
                <w:lang w:val="uk-UA"/>
              </w:rPr>
            </w:pPr>
            <w:r w:rsidRPr="006A76CA">
              <w:rPr>
                <w:color w:val="000000"/>
                <w:lang w:val="uk-UA"/>
              </w:rPr>
              <w:t>Видатки спеціального фонду  на продовження ліцензії, технічна підтримка при використанні програмного забезпечення системи та веб-геопорталу містобудівного кадастру, тис. грн.</w:t>
            </w:r>
          </w:p>
        </w:tc>
        <w:tc>
          <w:tcPr>
            <w:tcW w:w="1503" w:type="dxa"/>
            <w:shd w:val="clear" w:color="auto" w:fill="FFFFFF"/>
          </w:tcPr>
          <w:p w:rsidR="002C398E" w:rsidRPr="00B51958" w:rsidRDefault="002C398E" w:rsidP="005525DE">
            <w:pPr>
              <w:jc w:val="both"/>
              <w:rPr>
                <w:color w:val="FF0000"/>
                <w:lang w:val="uk-UA"/>
              </w:rPr>
            </w:pPr>
          </w:p>
        </w:tc>
        <w:tc>
          <w:tcPr>
            <w:tcW w:w="1134" w:type="dxa"/>
            <w:shd w:val="clear" w:color="auto" w:fill="FFFFFF"/>
          </w:tcPr>
          <w:p w:rsidR="002C398E" w:rsidRPr="006A76CA" w:rsidRDefault="002C398E" w:rsidP="006245AC">
            <w:pPr>
              <w:jc w:val="center"/>
              <w:rPr>
                <w:color w:val="000000"/>
                <w:lang w:val="uk-UA"/>
              </w:rPr>
            </w:pPr>
            <w:r w:rsidRPr="006A76CA">
              <w:rPr>
                <w:color w:val="000000"/>
                <w:lang w:val="uk-UA"/>
              </w:rPr>
              <w:t>200,0</w:t>
            </w:r>
          </w:p>
        </w:tc>
        <w:tc>
          <w:tcPr>
            <w:tcW w:w="1143" w:type="dxa"/>
            <w:shd w:val="clear" w:color="auto" w:fill="FFFFFF"/>
          </w:tcPr>
          <w:p w:rsidR="002C398E" w:rsidRPr="006A76CA" w:rsidRDefault="002C398E" w:rsidP="006245AC">
            <w:pPr>
              <w:jc w:val="center"/>
              <w:rPr>
                <w:color w:val="000000"/>
                <w:lang w:val="uk-UA"/>
              </w:rPr>
            </w:pPr>
          </w:p>
        </w:tc>
        <w:tc>
          <w:tcPr>
            <w:tcW w:w="1080" w:type="dxa"/>
            <w:shd w:val="clear" w:color="auto" w:fill="FFFFFF"/>
          </w:tcPr>
          <w:p w:rsidR="002C398E" w:rsidRPr="006A76CA" w:rsidRDefault="002C398E" w:rsidP="006245AC">
            <w:pPr>
              <w:jc w:val="center"/>
              <w:rPr>
                <w:color w:val="000000"/>
                <w:lang w:val="uk-UA"/>
              </w:rPr>
            </w:pPr>
            <w:r w:rsidRPr="006A76CA">
              <w:rPr>
                <w:color w:val="000000"/>
                <w:lang w:val="uk-UA"/>
              </w:rPr>
              <w:t>200,0</w:t>
            </w:r>
          </w:p>
        </w:tc>
        <w:tc>
          <w:tcPr>
            <w:tcW w:w="1185" w:type="dxa"/>
            <w:shd w:val="clear" w:color="auto" w:fill="FFFFFF"/>
          </w:tcPr>
          <w:p w:rsidR="002C398E" w:rsidRPr="006A76CA" w:rsidRDefault="002C398E" w:rsidP="006245AC">
            <w:pPr>
              <w:jc w:val="center"/>
              <w:rPr>
                <w:color w:val="000000"/>
                <w:lang w:val="uk-UA"/>
              </w:rPr>
            </w:pPr>
            <w:r w:rsidRPr="006A76CA">
              <w:rPr>
                <w:color w:val="000000"/>
                <w:lang w:val="uk-UA"/>
              </w:rPr>
              <w:t>200,0</w:t>
            </w:r>
          </w:p>
        </w:tc>
        <w:tc>
          <w:tcPr>
            <w:tcW w:w="1180" w:type="dxa"/>
            <w:shd w:val="clear" w:color="auto" w:fill="FFFFFF"/>
          </w:tcPr>
          <w:p w:rsidR="002C398E" w:rsidRPr="006A76CA" w:rsidRDefault="002C398E" w:rsidP="006245AC">
            <w:pPr>
              <w:jc w:val="center"/>
              <w:rPr>
                <w:color w:val="000000"/>
                <w:lang w:val="uk-UA"/>
              </w:rPr>
            </w:pPr>
          </w:p>
        </w:tc>
        <w:tc>
          <w:tcPr>
            <w:tcW w:w="1055" w:type="dxa"/>
            <w:shd w:val="clear" w:color="auto" w:fill="FFFFFF"/>
          </w:tcPr>
          <w:p w:rsidR="002C398E" w:rsidRPr="006A76CA" w:rsidRDefault="002C398E" w:rsidP="006245AC">
            <w:pPr>
              <w:jc w:val="center"/>
              <w:rPr>
                <w:color w:val="000000"/>
                <w:lang w:val="uk-UA"/>
              </w:rPr>
            </w:pPr>
            <w:r w:rsidRPr="006A76CA">
              <w:rPr>
                <w:color w:val="000000"/>
                <w:lang w:val="uk-UA"/>
              </w:rPr>
              <w:t>200,0</w:t>
            </w:r>
          </w:p>
        </w:tc>
        <w:tc>
          <w:tcPr>
            <w:tcW w:w="1206" w:type="dxa"/>
            <w:shd w:val="clear" w:color="auto" w:fill="FFFFFF"/>
          </w:tcPr>
          <w:p w:rsidR="002C398E" w:rsidRPr="006A76CA" w:rsidRDefault="002C398E" w:rsidP="006245AC">
            <w:pPr>
              <w:jc w:val="center"/>
              <w:rPr>
                <w:color w:val="000000"/>
                <w:lang w:val="uk-UA"/>
              </w:rPr>
            </w:pPr>
            <w:r w:rsidRPr="006A76CA">
              <w:rPr>
                <w:color w:val="000000"/>
                <w:lang w:val="uk-UA"/>
              </w:rPr>
              <w:t>200,0</w:t>
            </w:r>
          </w:p>
        </w:tc>
        <w:tc>
          <w:tcPr>
            <w:tcW w:w="1134" w:type="dxa"/>
            <w:shd w:val="clear" w:color="auto" w:fill="FFFFFF"/>
          </w:tcPr>
          <w:p w:rsidR="002C398E" w:rsidRPr="006A76CA" w:rsidRDefault="002C398E" w:rsidP="006245AC">
            <w:pPr>
              <w:jc w:val="center"/>
              <w:rPr>
                <w:color w:val="000000"/>
                <w:lang w:val="uk-UA"/>
              </w:rPr>
            </w:pPr>
          </w:p>
        </w:tc>
        <w:tc>
          <w:tcPr>
            <w:tcW w:w="1026" w:type="dxa"/>
            <w:shd w:val="clear" w:color="auto" w:fill="FFFFFF"/>
          </w:tcPr>
          <w:p w:rsidR="002C398E" w:rsidRPr="006A76CA" w:rsidRDefault="002C398E" w:rsidP="006245AC">
            <w:pPr>
              <w:jc w:val="center"/>
              <w:rPr>
                <w:b/>
                <w:color w:val="000000"/>
                <w:lang w:val="uk-UA"/>
              </w:rPr>
            </w:pPr>
            <w:r w:rsidRPr="006A76CA">
              <w:rPr>
                <w:color w:val="000000"/>
                <w:lang w:val="uk-UA"/>
              </w:rPr>
              <w:t>200,0</w:t>
            </w:r>
          </w:p>
        </w:tc>
      </w:tr>
      <w:tr w:rsidR="002C398E" w:rsidRPr="00B51958" w:rsidTr="005525DE">
        <w:tc>
          <w:tcPr>
            <w:tcW w:w="3600" w:type="dxa"/>
            <w:shd w:val="clear" w:color="auto" w:fill="FFFFFF"/>
          </w:tcPr>
          <w:p w:rsidR="002C398E" w:rsidRPr="006A76CA" w:rsidRDefault="002C398E" w:rsidP="005525DE">
            <w:pPr>
              <w:jc w:val="both"/>
              <w:rPr>
                <w:b/>
                <w:color w:val="000000"/>
                <w:lang w:val="uk-UA"/>
              </w:rPr>
            </w:pPr>
            <w:r w:rsidRPr="006A76CA">
              <w:rPr>
                <w:b/>
                <w:color w:val="000000"/>
                <w:lang w:val="uk-UA"/>
              </w:rPr>
              <w:t>Показник продукту:</w:t>
            </w:r>
          </w:p>
        </w:tc>
        <w:tc>
          <w:tcPr>
            <w:tcW w:w="1503" w:type="dxa"/>
            <w:shd w:val="clear" w:color="auto" w:fill="FFFFFF"/>
          </w:tcPr>
          <w:p w:rsidR="002C398E" w:rsidRPr="006A76CA" w:rsidRDefault="002C398E" w:rsidP="005525DE">
            <w:pPr>
              <w:jc w:val="both"/>
              <w:rPr>
                <w:color w:val="000000"/>
                <w:lang w:val="uk-UA"/>
              </w:rPr>
            </w:pPr>
          </w:p>
        </w:tc>
        <w:tc>
          <w:tcPr>
            <w:tcW w:w="1134" w:type="dxa"/>
            <w:shd w:val="clear" w:color="auto" w:fill="FFFFFF"/>
          </w:tcPr>
          <w:p w:rsidR="002C398E" w:rsidRPr="006A76CA" w:rsidRDefault="002C398E" w:rsidP="006245AC">
            <w:pPr>
              <w:jc w:val="center"/>
              <w:rPr>
                <w:color w:val="000000"/>
                <w:lang w:val="uk-UA"/>
              </w:rPr>
            </w:pPr>
          </w:p>
        </w:tc>
        <w:tc>
          <w:tcPr>
            <w:tcW w:w="1143" w:type="dxa"/>
            <w:shd w:val="clear" w:color="auto" w:fill="FFFFFF"/>
          </w:tcPr>
          <w:p w:rsidR="002C398E" w:rsidRPr="006A76CA" w:rsidRDefault="002C398E" w:rsidP="006245AC">
            <w:pPr>
              <w:jc w:val="center"/>
              <w:rPr>
                <w:color w:val="000000"/>
                <w:lang w:val="uk-UA"/>
              </w:rPr>
            </w:pPr>
          </w:p>
        </w:tc>
        <w:tc>
          <w:tcPr>
            <w:tcW w:w="1080" w:type="dxa"/>
            <w:shd w:val="clear" w:color="auto" w:fill="FFFFFF"/>
          </w:tcPr>
          <w:p w:rsidR="002C398E" w:rsidRPr="006A76CA" w:rsidRDefault="002C398E" w:rsidP="006245AC">
            <w:pPr>
              <w:jc w:val="center"/>
              <w:rPr>
                <w:color w:val="000000"/>
                <w:lang w:val="uk-UA"/>
              </w:rPr>
            </w:pPr>
          </w:p>
        </w:tc>
        <w:tc>
          <w:tcPr>
            <w:tcW w:w="1185" w:type="dxa"/>
            <w:shd w:val="clear" w:color="auto" w:fill="FFFFFF"/>
          </w:tcPr>
          <w:p w:rsidR="002C398E" w:rsidRPr="006A76CA" w:rsidRDefault="002C398E" w:rsidP="006245AC">
            <w:pPr>
              <w:jc w:val="center"/>
              <w:rPr>
                <w:color w:val="000000"/>
                <w:lang w:val="uk-UA"/>
              </w:rPr>
            </w:pPr>
          </w:p>
        </w:tc>
        <w:tc>
          <w:tcPr>
            <w:tcW w:w="1180" w:type="dxa"/>
            <w:shd w:val="clear" w:color="auto" w:fill="FFFFFF"/>
          </w:tcPr>
          <w:p w:rsidR="002C398E" w:rsidRPr="006A76CA" w:rsidRDefault="002C398E" w:rsidP="006245AC">
            <w:pPr>
              <w:jc w:val="center"/>
              <w:rPr>
                <w:color w:val="000000"/>
                <w:lang w:val="uk-UA"/>
              </w:rPr>
            </w:pPr>
          </w:p>
        </w:tc>
        <w:tc>
          <w:tcPr>
            <w:tcW w:w="1055" w:type="dxa"/>
            <w:shd w:val="clear" w:color="auto" w:fill="FFFFFF"/>
          </w:tcPr>
          <w:p w:rsidR="002C398E" w:rsidRPr="006A76CA" w:rsidRDefault="002C398E" w:rsidP="006245AC">
            <w:pPr>
              <w:jc w:val="center"/>
              <w:rPr>
                <w:color w:val="000000"/>
                <w:lang w:val="uk-UA"/>
              </w:rPr>
            </w:pPr>
          </w:p>
        </w:tc>
        <w:tc>
          <w:tcPr>
            <w:tcW w:w="1206" w:type="dxa"/>
            <w:shd w:val="clear" w:color="auto" w:fill="FFFFFF"/>
          </w:tcPr>
          <w:p w:rsidR="002C398E" w:rsidRPr="006A76CA" w:rsidRDefault="002C398E" w:rsidP="006245AC">
            <w:pPr>
              <w:jc w:val="center"/>
              <w:rPr>
                <w:color w:val="000000"/>
                <w:lang w:val="uk-UA"/>
              </w:rPr>
            </w:pPr>
          </w:p>
        </w:tc>
        <w:tc>
          <w:tcPr>
            <w:tcW w:w="1134" w:type="dxa"/>
            <w:shd w:val="clear" w:color="auto" w:fill="FFFFFF"/>
          </w:tcPr>
          <w:p w:rsidR="002C398E" w:rsidRPr="006A76CA" w:rsidRDefault="002C398E" w:rsidP="006245AC">
            <w:pPr>
              <w:jc w:val="center"/>
              <w:rPr>
                <w:color w:val="000000"/>
                <w:lang w:val="uk-UA"/>
              </w:rPr>
            </w:pPr>
          </w:p>
        </w:tc>
        <w:tc>
          <w:tcPr>
            <w:tcW w:w="1026" w:type="dxa"/>
            <w:shd w:val="clear" w:color="auto" w:fill="FFFFFF"/>
          </w:tcPr>
          <w:p w:rsidR="002C398E" w:rsidRPr="006A76CA" w:rsidRDefault="002C398E" w:rsidP="006245AC">
            <w:pPr>
              <w:jc w:val="center"/>
              <w:rPr>
                <w:color w:val="000000"/>
                <w:lang w:val="uk-UA"/>
              </w:rPr>
            </w:pPr>
          </w:p>
        </w:tc>
      </w:tr>
      <w:tr w:rsidR="002C398E" w:rsidRPr="00D30F0B" w:rsidTr="005525DE">
        <w:tc>
          <w:tcPr>
            <w:tcW w:w="3600" w:type="dxa"/>
            <w:shd w:val="clear" w:color="auto" w:fill="FFFFFF"/>
          </w:tcPr>
          <w:p w:rsidR="002C398E" w:rsidRPr="006A76CA" w:rsidRDefault="002C398E" w:rsidP="005525DE">
            <w:pPr>
              <w:jc w:val="both"/>
              <w:rPr>
                <w:color w:val="000000"/>
                <w:lang w:val="uk-UA"/>
              </w:rPr>
            </w:pPr>
            <w:r w:rsidRPr="006A76CA">
              <w:rPr>
                <w:color w:val="000000"/>
                <w:lang w:val="uk-UA"/>
              </w:rPr>
              <w:t>кількість одиниць програмного забезпечення, яке потребує ліцензування та технічної підтримки при використанні, од.</w:t>
            </w:r>
          </w:p>
        </w:tc>
        <w:tc>
          <w:tcPr>
            <w:tcW w:w="1503" w:type="dxa"/>
            <w:shd w:val="clear" w:color="auto" w:fill="FFFFFF"/>
          </w:tcPr>
          <w:p w:rsidR="002C398E" w:rsidRPr="006A76CA" w:rsidRDefault="002C398E" w:rsidP="005525DE">
            <w:pPr>
              <w:jc w:val="center"/>
              <w:rPr>
                <w:b/>
                <w:color w:val="000000"/>
                <w:lang w:val="uk-UA"/>
              </w:rPr>
            </w:pPr>
          </w:p>
        </w:tc>
        <w:tc>
          <w:tcPr>
            <w:tcW w:w="1134" w:type="dxa"/>
            <w:shd w:val="clear" w:color="auto" w:fill="FFFFFF"/>
          </w:tcPr>
          <w:p w:rsidR="002C398E" w:rsidRPr="006245AC" w:rsidRDefault="002C398E" w:rsidP="006245AC">
            <w:pPr>
              <w:jc w:val="center"/>
              <w:rPr>
                <w:color w:val="000000"/>
                <w:lang w:val="uk-UA"/>
              </w:rPr>
            </w:pPr>
            <w:r w:rsidRPr="006245AC">
              <w:rPr>
                <w:color w:val="000000"/>
                <w:lang w:val="uk-UA"/>
              </w:rPr>
              <w:t>4</w:t>
            </w:r>
          </w:p>
        </w:tc>
        <w:tc>
          <w:tcPr>
            <w:tcW w:w="1143" w:type="dxa"/>
            <w:shd w:val="clear" w:color="auto" w:fill="FFFFFF"/>
          </w:tcPr>
          <w:p w:rsidR="002C398E" w:rsidRPr="006245AC" w:rsidRDefault="002C398E" w:rsidP="006245AC">
            <w:pPr>
              <w:jc w:val="center"/>
              <w:rPr>
                <w:color w:val="000000"/>
                <w:lang w:val="uk-UA"/>
              </w:rPr>
            </w:pPr>
          </w:p>
        </w:tc>
        <w:tc>
          <w:tcPr>
            <w:tcW w:w="1080" w:type="dxa"/>
            <w:shd w:val="clear" w:color="auto" w:fill="FFFFFF"/>
          </w:tcPr>
          <w:p w:rsidR="002C398E" w:rsidRPr="006245AC" w:rsidRDefault="002C398E" w:rsidP="006245AC">
            <w:pPr>
              <w:jc w:val="center"/>
              <w:rPr>
                <w:color w:val="000000"/>
                <w:lang w:val="uk-UA"/>
              </w:rPr>
            </w:pPr>
            <w:r w:rsidRPr="006245AC">
              <w:rPr>
                <w:color w:val="000000"/>
                <w:lang w:val="uk-UA"/>
              </w:rPr>
              <w:t>4</w:t>
            </w:r>
          </w:p>
        </w:tc>
        <w:tc>
          <w:tcPr>
            <w:tcW w:w="1185" w:type="dxa"/>
            <w:shd w:val="clear" w:color="auto" w:fill="FFFFFF"/>
          </w:tcPr>
          <w:p w:rsidR="002C398E" w:rsidRPr="006245AC" w:rsidRDefault="002C398E" w:rsidP="006245AC">
            <w:pPr>
              <w:jc w:val="center"/>
              <w:rPr>
                <w:color w:val="000000"/>
                <w:lang w:val="uk-UA"/>
              </w:rPr>
            </w:pPr>
            <w:r w:rsidRPr="006245AC">
              <w:rPr>
                <w:color w:val="000000"/>
                <w:lang w:val="uk-UA"/>
              </w:rPr>
              <w:t>4</w:t>
            </w:r>
          </w:p>
        </w:tc>
        <w:tc>
          <w:tcPr>
            <w:tcW w:w="1180" w:type="dxa"/>
            <w:shd w:val="clear" w:color="auto" w:fill="FFFFFF"/>
          </w:tcPr>
          <w:p w:rsidR="002C398E" w:rsidRPr="006245AC" w:rsidRDefault="002C398E" w:rsidP="006245AC">
            <w:pPr>
              <w:jc w:val="center"/>
              <w:rPr>
                <w:color w:val="000000"/>
                <w:lang w:val="uk-UA"/>
              </w:rPr>
            </w:pPr>
          </w:p>
        </w:tc>
        <w:tc>
          <w:tcPr>
            <w:tcW w:w="1055" w:type="dxa"/>
            <w:shd w:val="clear" w:color="auto" w:fill="FFFFFF"/>
          </w:tcPr>
          <w:p w:rsidR="002C398E" w:rsidRPr="006245AC" w:rsidRDefault="002C398E" w:rsidP="006245AC">
            <w:pPr>
              <w:jc w:val="center"/>
              <w:rPr>
                <w:color w:val="000000"/>
                <w:lang w:val="uk-UA"/>
              </w:rPr>
            </w:pPr>
            <w:r w:rsidRPr="006245AC">
              <w:rPr>
                <w:color w:val="000000"/>
                <w:lang w:val="uk-UA"/>
              </w:rPr>
              <w:t>4</w:t>
            </w:r>
          </w:p>
        </w:tc>
        <w:tc>
          <w:tcPr>
            <w:tcW w:w="1206" w:type="dxa"/>
            <w:shd w:val="clear" w:color="auto" w:fill="FFFFFF"/>
          </w:tcPr>
          <w:p w:rsidR="002C398E" w:rsidRPr="006245AC" w:rsidRDefault="002C398E" w:rsidP="006245AC">
            <w:pPr>
              <w:jc w:val="center"/>
              <w:rPr>
                <w:color w:val="000000"/>
                <w:lang w:val="uk-UA"/>
              </w:rPr>
            </w:pPr>
            <w:r w:rsidRPr="006245AC">
              <w:rPr>
                <w:color w:val="000000"/>
                <w:lang w:val="uk-UA"/>
              </w:rPr>
              <w:t>4</w:t>
            </w:r>
          </w:p>
        </w:tc>
        <w:tc>
          <w:tcPr>
            <w:tcW w:w="1134" w:type="dxa"/>
            <w:shd w:val="clear" w:color="auto" w:fill="FFFFFF"/>
          </w:tcPr>
          <w:p w:rsidR="002C398E" w:rsidRPr="006245AC" w:rsidRDefault="002C398E" w:rsidP="006245AC">
            <w:pPr>
              <w:jc w:val="center"/>
              <w:rPr>
                <w:color w:val="000000"/>
                <w:lang w:val="uk-UA"/>
              </w:rPr>
            </w:pPr>
          </w:p>
        </w:tc>
        <w:tc>
          <w:tcPr>
            <w:tcW w:w="1026" w:type="dxa"/>
            <w:shd w:val="clear" w:color="auto" w:fill="FFFFFF"/>
          </w:tcPr>
          <w:p w:rsidR="002C398E" w:rsidRPr="006245AC" w:rsidRDefault="002C398E" w:rsidP="006245AC">
            <w:pPr>
              <w:jc w:val="center"/>
              <w:rPr>
                <w:color w:val="000000"/>
                <w:lang w:val="uk-UA"/>
              </w:rPr>
            </w:pPr>
            <w:r w:rsidRPr="006245AC">
              <w:rPr>
                <w:color w:val="000000"/>
                <w:lang w:val="uk-UA"/>
              </w:rPr>
              <w:t>4</w:t>
            </w:r>
          </w:p>
        </w:tc>
      </w:tr>
      <w:tr w:rsidR="002C398E" w:rsidRPr="00B51958" w:rsidTr="005525DE">
        <w:tc>
          <w:tcPr>
            <w:tcW w:w="3600" w:type="dxa"/>
            <w:shd w:val="clear" w:color="auto" w:fill="FFFFFF"/>
          </w:tcPr>
          <w:p w:rsidR="002C398E" w:rsidRPr="006A76CA" w:rsidRDefault="002C398E" w:rsidP="005525DE">
            <w:pPr>
              <w:jc w:val="both"/>
              <w:rPr>
                <w:b/>
                <w:color w:val="000000"/>
                <w:lang w:val="uk-UA"/>
              </w:rPr>
            </w:pPr>
            <w:r w:rsidRPr="006A76CA">
              <w:rPr>
                <w:b/>
                <w:color w:val="000000"/>
                <w:lang w:val="uk-UA"/>
              </w:rPr>
              <w:t>Показник продуктивності</w:t>
            </w:r>
          </w:p>
          <w:p w:rsidR="002C398E" w:rsidRPr="00B51958" w:rsidRDefault="002C398E" w:rsidP="005525DE">
            <w:pPr>
              <w:jc w:val="both"/>
              <w:rPr>
                <w:b/>
                <w:color w:val="FF0000"/>
                <w:lang w:val="uk-UA"/>
              </w:rPr>
            </w:pPr>
            <w:r w:rsidRPr="006A76CA">
              <w:rPr>
                <w:b/>
                <w:color w:val="000000"/>
                <w:lang w:val="uk-UA"/>
              </w:rPr>
              <w:t>(ефективності):</w:t>
            </w:r>
          </w:p>
        </w:tc>
        <w:tc>
          <w:tcPr>
            <w:tcW w:w="1503" w:type="dxa"/>
            <w:shd w:val="clear" w:color="auto" w:fill="FFFFFF"/>
          </w:tcPr>
          <w:p w:rsidR="002C398E" w:rsidRPr="00B51958" w:rsidRDefault="002C398E" w:rsidP="005525DE">
            <w:pPr>
              <w:jc w:val="both"/>
              <w:rPr>
                <w:color w:val="FF0000"/>
                <w:lang w:val="uk-UA"/>
              </w:rPr>
            </w:pPr>
          </w:p>
        </w:tc>
        <w:tc>
          <w:tcPr>
            <w:tcW w:w="1134" w:type="dxa"/>
            <w:shd w:val="clear" w:color="auto" w:fill="FFFFFF"/>
          </w:tcPr>
          <w:p w:rsidR="002C398E" w:rsidRPr="006245AC" w:rsidRDefault="002C398E" w:rsidP="006245AC">
            <w:pPr>
              <w:jc w:val="center"/>
              <w:rPr>
                <w:color w:val="000000"/>
                <w:lang w:val="uk-UA"/>
              </w:rPr>
            </w:pPr>
          </w:p>
        </w:tc>
        <w:tc>
          <w:tcPr>
            <w:tcW w:w="1143" w:type="dxa"/>
            <w:shd w:val="clear" w:color="auto" w:fill="FFFFFF"/>
          </w:tcPr>
          <w:p w:rsidR="002C398E" w:rsidRPr="006245AC" w:rsidRDefault="002C398E" w:rsidP="006245AC">
            <w:pPr>
              <w:jc w:val="center"/>
              <w:rPr>
                <w:color w:val="000000"/>
                <w:lang w:val="uk-UA"/>
              </w:rPr>
            </w:pPr>
          </w:p>
        </w:tc>
        <w:tc>
          <w:tcPr>
            <w:tcW w:w="1080" w:type="dxa"/>
            <w:shd w:val="clear" w:color="auto" w:fill="FFFFFF"/>
          </w:tcPr>
          <w:p w:rsidR="002C398E" w:rsidRPr="006245AC" w:rsidRDefault="002C398E" w:rsidP="006245AC">
            <w:pPr>
              <w:jc w:val="center"/>
              <w:rPr>
                <w:color w:val="000000"/>
                <w:lang w:val="uk-UA"/>
              </w:rPr>
            </w:pPr>
          </w:p>
        </w:tc>
        <w:tc>
          <w:tcPr>
            <w:tcW w:w="1185" w:type="dxa"/>
            <w:shd w:val="clear" w:color="auto" w:fill="FFFFFF"/>
          </w:tcPr>
          <w:p w:rsidR="002C398E" w:rsidRPr="006245AC" w:rsidRDefault="002C398E" w:rsidP="006245AC">
            <w:pPr>
              <w:jc w:val="center"/>
              <w:rPr>
                <w:color w:val="000000"/>
                <w:lang w:val="uk-UA"/>
              </w:rPr>
            </w:pPr>
          </w:p>
        </w:tc>
        <w:tc>
          <w:tcPr>
            <w:tcW w:w="1180" w:type="dxa"/>
            <w:shd w:val="clear" w:color="auto" w:fill="FFFFFF"/>
          </w:tcPr>
          <w:p w:rsidR="002C398E" w:rsidRPr="006245AC" w:rsidRDefault="002C398E" w:rsidP="006245AC">
            <w:pPr>
              <w:jc w:val="center"/>
              <w:rPr>
                <w:color w:val="000000"/>
                <w:lang w:val="uk-UA"/>
              </w:rPr>
            </w:pPr>
          </w:p>
        </w:tc>
        <w:tc>
          <w:tcPr>
            <w:tcW w:w="1055" w:type="dxa"/>
            <w:shd w:val="clear" w:color="auto" w:fill="FFFFFF"/>
          </w:tcPr>
          <w:p w:rsidR="002C398E" w:rsidRPr="006245AC" w:rsidRDefault="002C398E" w:rsidP="006245AC">
            <w:pPr>
              <w:jc w:val="center"/>
              <w:rPr>
                <w:color w:val="000000"/>
                <w:lang w:val="uk-UA"/>
              </w:rPr>
            </w:pPr>
          </w:p>
        </w:tc>
        <w:tc>
          <w:tcPr>
            <w:tcW w:w="1206" w:type="dxa"/>
            <w:shd w:val="clear" w:color="auto" w:fill="FFFFFF"/>
          </w:tcPr>
          <w:p w:rsidR="002C398E" w:rsidRPr="006245AC" w:rsidRDefault="002C398E" w:rsidP="006245AC">
            <w:pPr>
              <w:jc w:val="center"/>
              <w:rPr>
                <w:color w:val="000000"/>
                <w:lang w:val="uk-UA"/>
              </w:rPr>
            </w:pPr>
          </w:p>
        </w:tc>
        <w:tc>
          <w:tcPr>
            <w:tcW w:w="1134" w:type="dxa"/>
            <w:shd w:val="clear" w:color="auto" w:fill="FFFFFF"/>
          </w:tcPr>
          <w:p w:rsidR="002C398E" w:rsidRPr="006245AC" w:rsidRDefault="002C398E" w:rsidP="006245AC">
            <w:pPr>
              <w:jc w:val="center"/>
              <w:rPr>
                <w:color w:val="000000"/>
                <w:lang w:val="uk-UA"/>
              </w:rPr>
            </w:pPr>
          </w:p>
        </w:tc>
        <w:tc>
          <w:tcPr>
            <w:tcW w:w="1026" w:type="dxa"/>
            <w:shd w:val="clear" w:color="auto" w:fill="FFFFFF"/>
          </w:tcPr>
          <w:p w:rsidR="002C398E" w:rsidRPr="006245AC" w:rsidRDefault="002C398E" w:rsidP="006245AC">
            <w:pPr>
              <w:jc w:val="center"/>
              <w:rPr>
                <w:color w:val="000000"/>
                <w:lang w:val="uk-UA"/>
              </w:rPr>
            </w:pPr>
          </w:p>
        </w:tc>
      </w:tr>
      <w:tr w:rsidR="002C398E" w:rsidRPr="00D30F0B" w:rsidTr="005525DE">
        <w:tc>
          <w:tcPr>
            <w:tcW w:w="3600" w:type="dxa"/>
            <w:shd w:val="clear" w:color="auto" w:fill="FFFFFF"/>
          </w:tcPr>
          <w:p w:rsidR="002C398E" w:rsidRPr="00B51958" w:rsidRDefault="002C398E" w:rsidP="00D30F0B">
            <w:pPr>
              <w:jc w:val="both"/>
              <w:rPr>
                <w:color w:val="FF0000"/>
                <w:lang w:val="uk-UA"/>
              </w:rPr>
            </w:pPr>
            <w:r w:rsidRPr="006A76CA">
              <w:rPr>
                <w:color w:val="000000"/>
                <w:lang w:val="uk-UA"/>
              </w:rPr>
              <w:t>середня вартість продовження ліцензії, технічна підтримка при використанні програмного забезпечення системи та веб-геопорталу містобудівного кадастру</w:t>
            </w:r>
            <w:r>
              <w:rPr>
                <w:color w:val="000000"/>
                <w:lang w:val="uk-UA"/>
              </w:rPr>
              <w:t xml:space="preserve"> однієї одиниці програмного забезпечення</w:t>
            </w:r>
            <w:r w:rsidRPr="006A76CA">
              <w:rPr>
                <w:color w:val="000000"/>
                <w:lang w:val="uk-UA"/>
              </w:rPr>
              <w:t>, тис. грн.</w:t>
            </w:r>
          </w:p>
        </w:tc>
        <w:tc>
          <w:tcPr>
            <w:tcW w:w="1503" w:type="dxa"/>
            <w:shd w:val="clear" w:color="auto" w:fill="FFFFFF"/>
          </w:tcPr>
          <w:p w:rsidR="002C398E" w:rsidRPr="00B51958" w:rsidRDefault="002C398E" w:rsidP="005525DE">
            <w:pPr>
              <w:jc w:val="both"/>
              <w:rPr>
                <w:color w:val="FF0000"/>
                <w:lang w:val="uk-UA"/>
              </w:rPr>
            </w:pPr>
          </w:p>
        </w:tc>
        <w:tc>
          <w:tcPr>
            <w:tcW w:w="1134" w:type="dxa"/>
            <w:shd w:val="clear" w:color="auto" w:fill="FFFFFF"/>
          </w:tcPr>
          <w:p w:rsidR="002C398E" w:rsidRPr="006245AC" w:rsidRDefault="002C398E" w:rsidP="006245AC">
            <w:pPr>
              <w:jc w:val="center"/>
              <w:rPr>
                <w:color w:val="000000"/>
                <w:lang w:val="uk-UA"/>
              </w:rPr>
            </w:pPr>
            <w:r w:rsidRPr="006245AC">
              <w:rPr>
                <w:color w:val="000000"/>
                <w:lang w:val="uk-UA"/>
              </w:rPr>
              <w:t>50,0</w:t>
            </w:r>
          </w:p>
        </w:tc>
        <w:tc>
          <w:tcPr>
            <w:tcW w:w="1143" w:type="dxa"/>
            <w:shd w:val="clear" w:color="auto" w:fill="FFFFFF"/>
          </w:tcPr>
          <w:p w:rsidR="002C398E" w:rsidRPr="006245AC" w:rsidRDefault="002C398E" w:rsidP="006245AC">
            <w:pPr>
              <w:jc w:val="center"/>
              <w:rPr>
                <w:color w:val="000000"/>
                <w:lang w:val="uk-UA"/>
              </w:rPr>
            </w:pPr>
          </w:p>
        </w:tc>
        <w:tc>
          <w:tcPr>
            <w:tcW w:w="1080" w:type="dxa"/>
            <w:shd w:val="clear" w:color="auto" w:fill="FFFFFF"/>
          </w:tcPr>
          <w:p w:rsidR="002C398E" w:rsidRPr="006245AC" w:rsidRDefault="002C398E" w:rsidP="006245AC">
            <w:pPr>
              <w:jc w:val="center"/>
              <w:rPr>
                <w:color w:val="000000"/>
                <w:lang w:val="uk-UA"/>
              </w:rPr>
            </w:pPr>
            <w:r w:rsidRPr="006245AC">
              <w:rPr>
                <w:color w:val="000000"/>
                <w:lang w:val="uk-UA"/>
              </w:rPr>
              <w:t>50,0</w:t>
            </w:r>
          </w:p>
        </w:tc>
        <w:tc>
          <w:tcPr>
            <w:tcW w:w="1185" w:type="dxa"/>
            <w:shd w:val="clear" w:color="auto" w:fill="FFFFFF"/>
          </w:tcPr>
          <w:p w:rsidR="002C398E" w:rsidRPr="006245AC" w:rsidRDefault="002C398E" w:rsidP="006245AC">
            <w:pPr>
              <w:jc w:val="center"/>
              <w:rPr>
                <w:color w:val="000000"/>
                <w:lang w:val="uk-UA"/>
              </w:rPr>
            </w:pPr>
            <w:r w:rsidRPr="006245AC">
              <w:rPr>
                <w:color w:val="000000"/>
                <w:lang w:val="uk-UA"/>
              </w:rPr>
              <w:t>50,0</w:t>
            </w:r>
          </w:p>
        </w:tc>
        <w:tc>
          <w:tcPr>
            <w:tcW w:w="1180" w:type="dxa"/>
            <w:shd w:val="clear" w:color="auto" w:fill="FFFFFF"/>
          </w:tcPr>
          <w:p w:rsidR="002C398E" w:rsidRPr="006245AC" w:rsidRDefault="002C398E" w:rsidP="006245AC">
            <w:pPr>
              <w:jc w:val="center"/>
              <w:rPr>
                <w:color w:val="000000"/>
                <w:lang w:val="uk-UA"/>
              </w:rPr>
            </w:pPr>
          </w:p>
        </w:tc>
        <w:tc>
          <w:tcPr>
            <w:tcW w:w="1055" w:type="dxa"/>
            <w:shd w:val="clear" w:color="auto" w:fill="FFFFFF"/>
          </w:tcPr>
          <w:p w:rsidR="002C398E" w:rsidRPr="006245AC" w:rsidRDefault="002C398E" w:rsidP="006245AC">
            <w:pPr>
              <w:jc w:val="center"/>
              <w:rPr>
                <w:color w:val="000000"/>
                <w:lang w:val="uk-UA"/>
              </w:rPr>
            </w:pPr>
            <w:r w:rsidRPr="006245AC">
              <w:rPr>
                <w:color w:val="000000"/>
                <w:lang w:val="uk-UA"/>
              </w:rPr>
              <w:t>50,0</w:t>
            </w:r>
          </w:p>
        </w:tc>
        <w:tc>
          <w:tcPr>
            <w:tcW w:w="1206" w:type="dxa"/>
            <w:shd w:val="clear" w:color="auto" w:fill="FFFFFF"/>
          </w:tcPr>
          <w:p w:rsidR="002C398E" w:rsidRPr="006245AC" w:rsidRDefault="002C398E" w:rsidP="006245AC">
            <w:pPr>
              <w:jc w:val="center"/>
              <w:rPr>
                <w:color w:val="000000"/>
                <w:lang w:val="uk-UA"/>
              </w:rPr>
            </w:pPr>
            <w:r w:rsidRPr="006245AC">
              <w:rPr>
                <w:color w:val="000000"/>
                <w:lang w:val="uk-UA"/>
              </w:rPr>
              <w:t>50,0</w:t>
            </w:r>
          </w:p>
        </w:tc>
        <w:tc>
          <w:tcPr>
            <w:tcW w:w="1134" w:type="dxa"/>
            <w:shd w:val="clear" w:color="auto" w:fill="FFFFFF"/>
          </w:tcPr>
          <w:p w:rsidR="002C398E" w:rsidRPr="006245AC" w:rsidRDefault="002C398E" w:rsidP="006245AC">
            <w:pPr>
              <w:jc w:val="center"/>
              <w:rPr>
                <w:color w:val="000000"/>
                <w:lang w:val="uk-UA"/>
              </w:rPr>
            </w:pPr>
          </w:p>
        </w:tc>
        <w:tc>
          <w:tcPr>
            <w:tcW w:w="1026" w:type="dxa"/>
            <w:shd w:val="clear" w:color="auto" w:fill="FFFFFF"/>
          </w:tcPr>
          <w:p w:rsidR="002C398E" w:rsidRPr="006245AC" w:rsidRDefault="002C398E" w:rsidP="006245AC">
            <w:pPr>
              <w:jc w:val="center"/>
              <w:rPr>
                <w:b/>
                <w:color w:val="000000"/>
                <w:lang w:val="uk-UA"/>
              </w:rPr>
            </w:pPr>
            <w:r w:rsidRPr="006245AC">
              <w:rPr>
                <w:color w:val="000000"/>
                <w:lang w:val="uk-UA"/>
              </w:rPr>
              <w:t>50,0</w:t>
            </w:r>
          </w:p>
        </w:tc>
      </w:tr>
    </w:tbl>
    <w:p w:rsidR="002C398E" w:rsidRDefault="002C398E">
      <w:pPr>
        <w:rPr>
          <w:lang w:val="uk-UA"/>
        </w:rPr>
      </w:pPr>
    </w:p>
    <w:p w:rsidR="002C398E" w:rsidRDefault="002C398E">
      <w:pPr>
        <w:rPr>
          <w:lang w:val="uk-UA"/>
        </w:rPr>
      </w:pP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0"/>
        <w:gridCol w:w="1503"/>
        <w:gridCol w:w="1134"/>
        <w:gridCol w:w="1143"/>
        <w:gridCol w:w="1080"/>
        <w:gridCol w:w="1185"/>
        <w:gridCol w:w="1180"/>
        <w:gridCol w:w="1055"/>
        <w:gridCol w:w="1206"/>
        <w:gridCol w:w="1134"/>
        <w:gridCol w:w="1026"/>
      </w:tblGrid>
      <w:tr w:rsidR="002C398E" w:rsidRPr="006A76CA" w:rsidTr="006245AC">
        <w:tc>
          <w:tcPr>
            <w:tcW w:w="3600" w:type="dxa"/>
            <w:shd w:val="clear" w:color="auto" w:fill="FFFFFF"/>
          </w:tcPr>
          <w:p w:rsidR="002C398E" w:rsidRPr="006245AC" w:rsidRDefault="002C398E" w:rsidP="006245AC">
            <w:pPr>
              <w:jc w:val="center"/>
              <w:rPr>
                <w:b/>
                <w:color w:val="000000"/>
                <w:lang w:val="uk-UA"/>
              </w:rPr>
            </w:pPr>
            <w:r w:rsidRPr="006245AC">
              <w:rPr>
                <w:b/>
                <w:color w:val="000000"/>
                <w:lang w:val="uk-UA"/>
              </w:rPr>
              <w:t>1</w:t>
            </w:r>
          </w:p>
        </w:tc>
        <w:tc>
          <w:tcPr>
            <w:tcW w:w="1503" w:type="dxa"/>
            <w:shd w:val="clear" w:color="auto" w:fill="FFFFFF"/>
          </w:tcPr>
          <w:p w:rsidR="002C398E" w:rsidRPr="006245AC" w:rsidRDefault="002C398E" w:rsidP="00EC27C8">
            <w:pPr>
              <w:jc w:val="center"/>
              <w:rPr>
                <w:b/>
                <w:color w:val="000000"/>
                <w:lang w:val="uk-UA"/>
              </w:rPr>
            </w:pPr>
            <w:r w:rsidRPr="006245AC">
              <w:rPr>
                <w:b/>
                <w:color w:val="000000"/>
                <w:lang w:val="uk-UA"/>
              </w:rPr>
              <w:t>2</w:t>
            </w:r>
          </w:p>
        </w:tc>
        <w:tc>
          <w:tcPr>
            <w:tcW w:w="1134" w:type="dxa"/>
            <w:shd w:val="clear" w:color="auto" w:fill="FFFFFF"/>
          </w:tcPr>
          <w:p w:rsidR="002C398E" w:rsidRPr="006245AC" w:rsidRDefault="002C398E" w:rsidP="00EC27C8">
            <w:pPr>
              <w:jc w:val="center"/>
              <w:rPr>
                <w:b/>
                <w:color w:val="000000"/>
                <w:lang w:val="uk-UA"/>
              </w:rPr>
            </w:pPr>
            <w:r w:rsidRPr="006245AC">
              <w:rPr>
                <w:b/>
                <w:color w:val="000000"/>
                <w:lang w:val="uk-UA"/>
              </w:rPr>
              <w:t>3</w:t>
            </w:r>
          </w:p>
        </w:tc>
        <w:tc>
          <w:tcPr>
            <w:tcW w:w="1143" w:type="dxa"/>
            <w:shd w:val="clear" w:color="auto" w:fill="FFFFFF"/>
          </w:tcPr>
          <w:p w:rsidR="002C398E" w:rsidRPr="006245AC" w:rsidRDefault="002C398E" w:rsidP="006245AC">
            <w:pPr>
              <w:jc w:val="center"/>
              <w:rPr>
                <w:b/>
                <w:color w:val="000000"/>
                <w:lang w:val="uk-UA"/>
              </w:rPr>
            </w:pPr>
            <w:r w:rsidRPr="006245AC">
              <w:rPr>
                <w:b/>
                <w:color w:val="000000"/>
                <w:lang w:val="uk-UA"/>
              </w:rPr>
              <w:t>4</w:t>
            </w:r>
          </w:p>
        </w:tc>
        <w:tc>
          <w:tcPr>
            <w:tcW w:w="1080" w:type="dxa"/>
            <w:shd w:val="clear" w:color="auto" w:fill="FFFFFF"/>
          </w:tcPr>
          <w:p w:rsidR="002C398E" w:rsidRPr="006245AC" w:rsidRDefault="002C398E" w:rsidP="00EC27C8">
            <w:pPr>
              <w:jc w:val="center"/>
              <w:rPr>
                <w:b/>
                <w:color w:val="000000"/>
                <w:lang w:val="uk-UA"/>
              </w:rPr>
            </w:pPr>
            <w:r w:rsidRPr="006245AC">
              <w:rPr>
                <w:b/>
                <w:color w:val="000000"/>
                <w:lang w:val="uk-UA"/>
              </w:rPr>
              <w:t>5</w:t>
            </w:r>
          </w:p>
        </w:tc>
        <w:tc>
          <w:tcPr>
            <w:tcW w:w="1185" w:type="dxa"/>
            <w:shd w:val="clear" w:color="auto" w:fill="FFFFFF"/>
          </w:tcPr>
          <w:p w:rsidR="002C398E" w:rsidRPr="006245AC" w:rsidRDefault="002C398E" w:rsidP="00EC27C8">
            <w:pPr>
              <w:jc w:val="center"/>
              <w:rPr>
                <w:b/>
                <w:color w:val="000000"/>
                <w:lang w:val="uk-UA"/>
              </w:rPr>
            </w:pPr>
            <w:r w:rsidRPr="006245AC">
              <w:rPr>
                <w:b/>
                <w:color w:val="000000"/>
                <w:lang w:val="uk-UA"/>
              </w:rPr>
              <w:t>6</w:t>
            </w:r>
          </w:p>
        </w:tc>
        <w:tc>
          <w:tcPr>
            <w:tcW w:w="1180" w:type="dxa"/>
            <w:shd w:val="clear" w:color="auto" w:fill="FFFFFF"/>
          </w:tcPr>
          <w:p w:rsidR="002C398E" w:rsidRPr="006245AC" w:rsidRDefault="002C398E" w:rsidP="00EC27C8">
            <w:pPr>
              <w:jc w:val="center"/>
              <w:rPr>
                <w:b/>
                <w:color w:val="000000"/>
                <w:lang w:val="uk-UA"/>
              </w:rPr>
            </w:pPr>
            <w:r w:rsidRPr="006245AC">
              <w:rPr>
                <w:b/>
                <w:color w:val="000000"/>
                <w:lang w:val="uk-UA"/>
              </w:rPr>
              <w:t>7</w:t>
            </w:r>
          </w:p>
        </w:tc>
        <w:tc>
          <w:tcPr>
            <w:tcW w:w="1055" w:type="dxa"/>
            <w:shd w:val="clear" w:color="auto" w:fill="FFFFFF"/>
          </w:tcPr>
          <w:p w:rsidR="002C398E" w:rsidRPr="006245AC" w:rsidRDefault="002C398E" w:rsidP="006245AC">
            <w:pPr>
              <w:jc w:val="center"/>
              <w:rPr>
                <w:b/>
                <w:color w:val="000000"/>
                <w:lang w:val="uk-UA"/>
              </w:rPr>
            </w:pPr>
            <w:r w:rsidRPr="006245AC">
              <w:rPr>
                <w:b/>
                <w:color w:val="000000"/>
                <w:lang w:val="uk-UA"/>
              </w:rPr>
              <w:t>8</w:t>
            </w:r>
          </w:p>
        </w:tc>
        <w:tc>
          <w:tcPr>
            <w:tcW w:w="1206" w:type="dxa"/>
            <w:shd w:val="clear" w:color="auto" w:fill="FFFFFF"/>
          </w:tcPr>
          <w:p w:rsidR="002C398E" w:rsidRPr="006245AC" w:rsidRDefault="002C398E" w:rsidP="00EC27C8">
            <w:pPr>
              <w:jc w:val="center"/>
              <w:rPr>
                <w:b/>
                <w:color w:val="000000"/>
                <w:lang w:val="uk-UA"/>
              </w:rPr>
            </w:pPr>
            <w:r w:rsidRPr="006245AC">
              <w:rPr>
                <w:b/>
                <w:color w:val="000000"/>
                <w:lang w:val="uk-UA"/>
              </w:rPr>
              <w:t>9</w:t>
            </w:r>
          </w:p>
        </w:tc>
        <w:tc>
          <w:tcPr>
            <w:tcW w:w="1134" w:type="dxa"/>
            <w:shd w:val="clear" w:color="auto" w:fill="FFFFFF"/>
          </w:tcPr>
          <w:p w:rsidR="002C398E" w:rsidRPr="006245AC" w:rsidRDefault="002C398E" w:rsidP="006245AC">
            <w:pPr>
              <w:jc w:val="center"/>
              <w:rPr>
                <w:b/>
                <w:color w:val="000000"/>
                <w:lang w:val="uk-UA"/>
              </w:rPr>
            </w:pPr>
            <w:r w:rsidRPr="006245AC">
              <w:rPr>
                <w:b/>
                <w:color w:val="000000"/>
                <w:lang w:val="uk-UA"/>
              </w:rPr>
              <w:t>10</w:t>
            </w:r>
          </w:p>
        </w:tc>
        <w:tc>
          <w:tcPr>
            <w:tcW w:w="1026" w:type="dxa"/>
            <w:shd w:val="clear" w:color="auto" w:fill="FFFFFF"/>
          </w:tcPr>
          <w:p w:rsidR="002C398E" w:rsidRPr="006245AC" w:rsidRDefault="002C398E" w:rsidP="006245AC">
            <w:pPr>
              <w:jc w:val="both"/>
              <w:rPr>
                <w:b/>
                <w:color w:val="000000"/>
                <w:lang w:val="uk-UA"/>
              </w:rPr>
            </w:pPr>
            <w:r w:rsidRPr="006245AC">
              <w:rPr>
                <w:b/>
                <w:color w:val="000000"/>
                <w:lang w:val="uk-UA"/>
              </w:rPr>
              <w:t>11</w:t>
            </w:r>
          </w:p>
        </w:tc>
      </w:tr>
      <w:tr w:rsidR="002C398E" w:rsidRPr="00B51958" w:rsidTr="005525DE">
        <w:tc>
          <w:tcPr>
            <w:tcW w:w="3600" w:type="dxa"/>
            <w:shd w:val="clear" w:color="auto" w:fill="FFFFFF"/>
          </w:tcPr>
          <w:p w:rsidR="002C398E" w:rsidRPr="00B51958" w:rsidRDefault="002C398E" w:rsidP="005525DE">
            <w:pPr>
              <w:jc w:val="both"/>
              <w:rPr>
                <w:color w:val="FF0000"/>
                <w:lang w:val="uk-UA"/>
              </w:rPr>
            </w:pPr>
            <w:r w:rsidRPr="006A76CA">
              <w:rPr>
                <w:b/>
                <w:i/>
                <w:color w:val="000000"/>
                <w:lang w:val="uk-UA"/>
              </w:rPr>
              <w:t>1.</w:t>
            </w:r>
            <w:r>
              <w:rPr>
                <w:b/>
                <w:i/>
                <w:color w:val="000000"/>
                <w:lang w:val="uk-UA"/>
              </w:rPr>
              <w:t>2</w:t>
            </w:r>
            <w:r w:rsidRPr="001F3314">
              <w:rPr>
                <w:b/>
                <w:i/>
                <w:color w:val="000000"/>
                <w:lang w:val="uk-UA"/>
              </w:rPr>
              <w:t>:</w:t>
            </w:r>
            <w:r w:rsidRPr="006A76CA">
              <w:rPr>
                <w:i/>
                <w:color w:val="000000"/>
                <w:lang w:val="uk-UA"/>
              </w:rPr>
              <w:t xml:space="preserve"> </w:t>
            </w:r>
            <w:r w:rsidRPr="001F3314">
              <w:rPr>
                <w:i/>
                <w:color w:val="000000"/>
                <w:lang w:val="uk-UA"/>
              </w:rPr>
              <w:t>Модернізація наявного серверного обладнання з метою забезпечення надійності дії системі при наповненні, збереженні та захисті інформаційних баз даних містобудівного кадастру</w:t>
            </w:r>
          </w:p>
        </w:tc>
        <w:tc>
          <w:tcPr>
            <w:tcW w:w="1503" w:type="dxa"/>
            <w:shd w:val="clear" w:color="auto" w:fill="FFFFFF"/>
          </w:tcPr>
          <w:p w:rsidR="002C398E" w:rsidRPr="00B51958" w:rsidRDefault="002C398E" w:rsidP="001F3314">
            <w:pPr>
              <w:jc w:val="center"/>
              <w:rPr>
                <w:color w:val="FF0000"/>
                <w:lang w:val="uk-UA"/>
              </w:rPr>
            </w:pPr>
            <w:r w:rsidRPr="006A76CA">
              <w:rPr>
                <w:color w:val="000000"/>
                <w:lang w:val="uk-UA"/>
              </w:rPr>
              <w:t>1617692</w:t>
            </w:r>
          </w:p>
        </w:tc>
        <w:tc>
          <w:tcPr>
            <w:tcW w:w="1134" w:type="dxa"/>
            <w:shd w:val="clear" w:color="auto" w:fill="FFFFFF"/>
          </w:tcPr>
          <w:p w:rsidR="002C398E" w:rsidRPr="001F3314" w:rsidRDefault="002C398E" w:rsidP="005525DE">
            <w:pPr>
              <w:jc w:val="center"/>
              <w:rPr>
                <w:color w:val="000000"/>
                <w:lang w:val="uk-UA"/>
              </w:rPr>
            </w:pPr>
            <w:r w:rsidRPr="001F3314">
              <w:rPr>
                <w:color w:val="000000"/>
                <w:lang w:val="uk-UA"/>
              </w:rPr>
              <w:t>105,0</w:t>
            </w:r>
          </w:p>
        </w:tc>
        <w:tc>
          <w:tcPr>
            <w:tcW w:w="1143" w:type="dxa"/>
            <w:shd w:val="clear" w:color="auto" w:fill="FFFFFF"/>
          </w:tcPr>
          <w:p w:rsidR="002C398E" w:rsidRPr="001F3314" w:rsidRDefault="002C398E" w:rsidP="005525DE">
            <w:pPr>
              <w:jc w:val="center"/>
              <w:rPr>
                <w:color w:val="000000"/>
                <w:lang w:val="uk-UA"/>
              </w:rPr>
            </w:pPr>
          </w:p>
        </w:tc>
        <w:tc>
          <w:tcPr>
            <w:tcW w:w="1080" w:type="dxa"/>
            <w:shd w:val="clear" w:color="auto" w:fill="FFFFFF"/>
          </w:tcPr>
          <w:p w:rsidR="002C398E" w:rsidRPr="001F3314" w:rsidRDefault="002C398E" w:rsidP="005525DE">
            <w:pPr>
              <w:jc w:val="center"/>
              <w:rPr>
                <w:color w:val="000000"/>
                <w:lang w:val="uk-UA"/>
              </w:rPr>
            </w:pPr>
            <w:r w:rsidRPr="001F3314">
              <w:rPr>
                <w:color w:val="000000"/>
                <w:lang w:val="uk-UA"/>
              </w:rPr>
              <w:t>105,0</w:t>
            </w:r>
          </w:p>
        </w:tc>
        <w:tc>
          <w:tcPr>
            <w:tcW w:w="1185" w:type="dxa"/>
            <w:shd w:val="clear" w:color="auto" w:fill="FFFFFF"/>
          </w:tcPr>
          <w:p w:rsidR="002C398E" w:rsidRPr="00B51958" w:rsidRDefault="002C398E" w:rsidP="005525DE">
            <w:pPr>
              <w:jc w:val="center"/>
              <w:rPr>
                <w:color w:val="FF0000"/>
                <w:lang w:val="uk-UA"/>
              </w:rPr>
            </w:pPr>
          </w:p>
        </w:tc>
        <w:tc>
          <w:tcPr>
            <w:tcW w:w="1180" w:type="dxa"/>
            <w:shd w:val="clear" w:color="auto" w:fill="FFFFFF"/>
          </w:tcPr>
          <w:p w:rsidR="002C398E" w:rsidRPr="00B51958" w:rsidRDefault="002C398E" w:rsidP="005525DE">
            <w:pPr>
              <w:jc w:val="center"/>
              <w:rPr>
                <w:color w:val="FF0000"/>
                <w:lang w:val="uk-UA"/>
              </w:rPr>
            </w:pPr>
          </w:p>
        </w:tc>
        <w:tc>
          <w:tcPr>
            <w:tcW w:w="1055" w:type="dxa"/>
            <w:shd w:val="clear" w:color="auto" w:fill="FFFFFF"/>
          </w:tcPr>
          <w:p w:rsidR="002C398E" w:rsidRPr="00B51958" w:rsidRDefault="002C398E" w:rsidP="005525DE">
            <w:pPr>
              <w:jc w:val="center"/>
              <w:rPr>
                <w:color w:val="FF0000"/>
                <w:lang w:val="uk-UA"/>
              </w:rPr>
            </w:pPr>
          </w:p>
        </w:tc>
        <w:tc>
          <w:tcPr>
            <w:tcW w:w="1206" w:type="dxa"/>
            <w:shd w:val="clear" w:color="auto" w:fill="FFFFFF"/>
          </w:tcPr>
          <w:p w:rsidR="002C398E" w:rsidRPr="00B51958" w:rsidRDefault="002C398E" w:rsidP="005525DE">
            <w:pPr>
              <w:jc w:val="center"/>
              <w:rPr>
                <w:color w:val="FF0000"/>
                <w:lang w:val="uk-UA"/>
              </w:rPr>
            </w:pPr>
          </w:p>
        </w:tc>
        <w:tc>
          <w:tcPr>
            <w:tcW w:w="1134" w:type="dxa"/>
            <w:shd w:val="clear" w:color="auto" w:fill="FFFFFF"/>
          </w:tcPr>
          <w:p w:rsidR="002C398E" w:rsidRPr="00B51958" w:rsidRDefault="002C398E" w:rsidP="005525DE">
            <w:pPr>
              <w:jc w:val="center"/>
              <w:rPr>
                <w:color w:val="FF0000"/>
                <w:lang w:val="uk-UA"/>
              </w:rPr>
            </w:pPr>
          </w:p>
        </w:tc>
        <w:tc>
          <w:tcPr>
            <w:tcW w:w="1026" w:type="dxa"/>
            <w:shd w:val="clear" w:color="auto" w:fill="FFFFFF"/>
          </w:tcPr>
          <w:p w:rsidR="002C398E" w:rsidRPr="00B51958" w:rsidRDefault="002C398E" w:rsidP="005525DE">
            <w:pPr>
              <w:jc w:val="both"/>
              <w:rPr>
                <w:color w:val="FF0000"/>
                <w:lang w:val="uk-UA"/>
              </w:rPr>
            </w:pPr>
          </w:p>
        </w:tc>
      </w:tr>
      <w:tr w:rsidR="002C398E" w:rsidRPr="00B51958" w:rsidTr="005525DE">
        <w:tc>
          <w:tcPr>
            <w:tcW w:w="3600" w:type="dxa"/>
            <w:shd w:val="clear" w:color="auto" w:fill="FFFFFF"/>
          </w:tcPr>
          <w:p w:rsidR="002C398E" w:rsidRPr="001F3314" w:rsidRDefault="002C398E" w:rsidP="005525DE">
            <w:pPr>
              <w:jc w:val="both"/>
              <w:rPr>
                <w:color w:val="000000"/>
                <w:lang w:val="uk-UA"/>
              </w:rPr>
            </w:pPr>
            <w:r w:rsidRPr="001F3314">
              <w:rPr>
                <w:color w:val="000000"/>
                <w:lang w:val="uk-UA"/>
              </w:rPr>
              <w:t>Показники виконання:</w:t>
            </w:r>
          </w:p>
        </w:tc>
        <w:tc>
          <w:tcPr>
            <w:tcW w:w="1503" w:type="dxa"/>
            <w:shd w:val="clear" w:color="auto" w:fill="FFFFFF"/>
          </w:tcPr>
          <w:p w:rsidR="002C398E" w:rsidRPr="00B51958" w:rsidRDefault="002C398E" w:rsidP="005525DE">
            <w:pPr>
              <w:jc w:val="center"/>
              <w:rPr>
                <w:b/>
                <w:color w:val="FF0000"/>
                <w:highlight w:val="yellow"/>
                <w:lang w:val="uk-UA"/>
              </w:rPr>
            </w:pPr>
          </w:p>
        </w:tc>
        <w:tc>
          <w:tcPr>
            <w:tcW w:w="1134" w:type="dxa"/>
            <w:shd w:val="clear" w:color="auto" w:fill="FFFFFF"/>
          </w:tcPr>
          <w:p w:rsidR="002C398E" w:rsidRPr="001F3314" w:rsidRDefault="002C398E" w:rsidP="005525DE">
            <w:pPr>
              <w:jc w:val="both"/>
              <w:rPr>
                <w:color w:val="000000"/>
                <w:highlight w:val="yellow"/>
                <w:lang w:val="uk-UA"/>
              </w:rPr>
            </w:pPr>
          </w:p>
        </w:tc>
        <w:tc>
          <w:tcPr>
            <w:tcW w:w="1143" w:type="dxa"/>
            <w:shd w:val="clear" w:color="auto" w:fill="FFFFFF"/>
          </w:tcPr>
          <w:p w:rsidR="002C398E" w:rsidRPr="001F3314" w:rsidRDefault="002C398E" w:rsidP="005525DE">
            <w:pPr>
              <w:jc w:val="both"/>
              <w:rPr>
                <w:color w:val="000000"/>
                <w:highlight w:val="yellow"/>
                <w:lang w:val="uk-UA"/>
              </w:rPr>
            </w:pPr>
          </w:p>
        </w:tc>
        <w:tc>
          <w:tcPr>
            <w:tcW w:w="1080" w:type="dxa"/>
            <w:shd w:val="clear" w:color="auto" w:fill="FFFFFF"/>
          </w:tcPr>
          <w:p w:rsidR="002C398E" w:rsidRPr="001F3314" w:rsidRDefault="002C398E" w:rsidP="005525DE">
            <w:pPr>
              <w:jc w:val="both"/>
              <w:rPr>
                <w:color w:val="000000"/>
                <w:highlight w:val="yellow"/>
                <w:lang w:val="uk-UA"/>
              </w:rPr>
            </w:pPr>
          </w:p>
        </w:tc>
        <w:tc>
          <w:tcPr>
            <w:tcW w:w="1185" w:type="dxa"/>
            <w:shd w:val="clear" w:color="auto" w:fill="FFFFFF"/>
          </w:tcPr>
          <w:p w:rsidR="002C398E" w:rsidRPr="00B51958" w:rsidRDefault="002C398E" w:rsidP="005525DE">
            <w:pPr>
              <w:jc w:val="both"/>
              <w:rPr>
                <w:color w:val="FF0000"/>
                <w:highlight w:val="yellow"/>
                <w:lang w:val="uk-UA"/>
              </w:rPr>
            </w:pPr>
          </w:p>
        </w:tc>
        <w:tc>
          <w:tcPr>
            <w:tcW w:w="1180" w:type="dxa"/>
            <w:shd w:val="clear" w:color="auto" w:fill="FFFFFF"/>
          </w:tcPr>
          <w:p w:rsidR="002C398E" w:rsidRPr="00B51958" w:rsidRDefault="002C398E" w:rsidP="005525DE">
            <w:pPr>
              <w:jc w:val="both"/>
              <w:rPr>
                <w:color w:val="FF0000"/>
                <w:highlight w:val="yellow"/>
                <w:lang w:val="uk-UA"/>
              </w:rPr>
            </w:pPr>
          </w:p>
        </w:tc>
        <w:tc>
          <w:tcPr>
            <w:tcW w:w="1055" w:type="dxa"/>
            <w:shd w:val="clear" w:color="auto" w:fill="FFFFFF"/>
          </w:tcPr>
          <w:p w:rsidR="002C398E" w:rsidRPr="00B51958" w:rsidRDefault="002C398E" w:rsidP="005525DE">
            <w:pPr>
              <w:jc w:val="both"/>
              <w:rPr>
                <w:color w:val="FF0000"/>
                <w:highlight w:val="yellow"/>
                <w:lang w:val="uk-UA"/>
              </w:rPr>
            </w:pPr>
          </w:p>
        </w:tc>
        <w:tc>
          <w:tcPr>
            <w:tcW w:w="1206" w:type="dxa"/>
            <w:shd w:val="clear" w:color="auto" w:fill="FFFFFF"/>
          </w:tcPr>
          <w:p w:rsidR="002C398E" w:rsidRPr="00B51958" w:rsidRDefault="002C398E" w:rsidP="005525DE">
            <w:pPr>
              <w:jc w:val="both"/>
              <w:rPr>
                <w:color w:val="FF0000"/>
                <w:highlight w:val="yellow"/>
                <w:lang w:val="uk-UA"/>
              </w:rPr>
            </w:pPr>
          </w:p>
        </w:tc>
        <w:tc>
          <w:tcPr>
            <w:tcW w:w="1134" w:type="dxa"/>
            <w:shd w:val="clear" w:color="auto" w:fill="FFFFFF"/>
          </w:tcPr>
          <w:p w:rsidR="002C398E" w:rsidRPr="00B51958" w:rsidRDefault="002C398E" w:rsidP="005525DE">
            <w:pPr>
              <w:jc w:val="both"/>
              <w:rPr>
                <w:color w:val="FF0000"/>
                <w:highlight w:val="yellow"/>
                <w:lang w:val="uk-UA"/>
              </w:rPr>
            </w:pPr>
          </w:p>
        </w:tc>
        <w:tc>
          <w:tcPr>
            <w:tcW w:w="1026" w:type="dxa"/>
            <w:shd w:val="clear" w:color="auto" w:fill="FFFFFF"/>
          </w:tcPr>
          <w:p w:rsidR="002C398E" w:rsidRPr="00B51958" w:rsidRDefault="002C398E" w:rsidP="005525DE">
            <w:pPr>
              <w:jc w:val="both"/>
              <w:rPr>
                <w:color w:val="FF0000"/>
                <w:highlight w:val="yellow"/>
                <w:lang w:val="uk-UA"/>
              </w:rPr>
            </w:pPr>
          </w:p>
        </w:tc>
      </w:tr>
      <w:tr w:rsidR="002C398E" w:rsidRPr="00B51958" w:rsidTr="005525DE">
        <w:tc>
          <w:tcPr>
            <w:tcW w:w="3600" w:type="dxa"/>
            <w:shd w:val="clear" w:color="auto" w:fill="FFFFFF"/>
          </w:tcPr>
          <w:p w:rsidR="002C398E" w:rsidRPr="001F3314" w:rsidRDefault="002C398E" w:rsidP="005525DE">
            <w:pPr>
              <w:jc w:val="both"/>
              <w:rPr>
                <w:b/>
                <w:color w:val="000000"/>
                <w:lang w:val="uk-UA"/>
              </w:rPr>
            </w:pPr>
            <w:r w:rsidRPr="001F3314">
              <w:rPr>
                <w:b/>
                <w:color w:val="000000"/>
                <w:lang w:val="uk-UA"/>
              </w:rPr>
              <w:t>Показник витрат (вхідних ресурсів):</w:t>
            </w:r>
          </w:p>
        </w:tc>
        <w:tc>
          <w:tcPr>
            <w:tcW w:w="1503" w:type="dxa"/>
            <w:shd w:val="clear" w:color="auto" w:fill="FFFFFF"/>
          </w:tcPr>
          <w:p w:rsidR="002C398E" w:rsidRPr="00B51958" w:rsidRDefault="002C398E" w:rsidP="005525DE">
            <w:pPr>
              <w:jc w:val="center"/>
              <w:rPr>
                <w:b/>
                <w:color w:val="FF0000"/>
                <w:highlight w:val="yellow"/>
                <w:lang w:val="uk-UA"/>
              </w:rPr>
            </w:pPr>
          </w:p>
        </w:tc>
        <w:tc>
          <w:tcPr>
            <w:tcW w:w="1134" w:type="dxa"/>
            <w:shd w:val="clear" w:color="auto" w:fill="FFFFFF"/>
          </w:tcPr>
          <w:p w:rsidR="002C398E" w:rsidRPr="001F3314" w:rsidRDefault="002C398E" w:rsidP="005525DE">
            <w:pPr>
              <w:jc w:val="both"/>
              <w:rPr>
                <w:color w:val="000000"/>
                <w:highlight w:val="yellow"/>
                <w:lang w:val="uk-UA"/>
              </w:rPr>
            </w:pPr>
          </w:p>
        </w:tc>
        <w:tc>
          <w:tcPr>
            <w:tcW w:w="1143" w:type="dxa"/>
            <w:shd w:val="clear" w:color="auto" w:fill="FFFFFF"/>
          </w:tcPr>
          <w:p w:rsidR="002C398E" w:rsidRPr="001F3314" w:rsidRDefault="002C398E" w:rsidP="005525DE">
            <w:pPr>
              <w:jc w:val="both"/>
              <w:rPr>
                <w:color w:val="000000"/>
                <w:highlight w:val="yellow"/>
                <w:lang w:val="uk-UA"/>
              </w:rPr>
            </w:pPr>
          </w:p>
        </w:tc>
        <w:tc>
          <w:tcPr>
            <w:tcW w:w="1080" w:type="dxa"/>
            <w:shd w:val="clear" w:color="auto" w:fill="FFFFFF"/>
          </w:tcPr>
          <w:p w:rsidR="002C398E" w:rsidRPr="001F3314" w:rsidRDefault="002C398E" w:rsidP="005525DE">
            <w:pPr>
              <w:jc w:val="both"/>
              <w:rPr>
                <w:color w:val="000000"/>
                <w:highlight w:val="yellow"/>
                <w:lang w:val="uk-UA"/>
              </w:rPr>
            </w:pPr>
          </w:p>
        </w:tc>
        <w:tc>
          <w:tcPr>
            <w:tcW w:w="1185" w:type="dxa"/>
            <w:shd w:val="clear" w:color="auto" w:fill="FFFFFF"/>
          </w:tcPr>
          <w:p w:rsidR="002C398E" w:rsidRPr="00B51958" w:rsidRDefault="002C398E" w:rsidP="005525DE">
            <w:pPr>
              <w:jc w:val="both"/>
              <w:rPr>
                <w:color w:val="FF0000"/>
                <w:highlight w:val="yellow"/>
                <w:lang w:val="uk-UA"/>
              </w:rPr>
            </w:pPr>
          </w:p>
        </w:tc>
        <w:tc>
          <w:tcPr>
            <w:tcW w:w="1180" w:type="dxa"/>
            <w:shd w:val="clear" w:color="auto" w:fill="FFFFFF"/>
          </w:tcPr>
          <w:p w:rsidR="002C398E" w:rsidRPr="00B51958" w:rsidRDefault="002C398E" w:rsidP="005525DE">
            <w:pPr>
              <w:jc w:val="both"/>
              <w:rPr>
                <w:color w:val="FF0000"/>
                <w:highlight w:val="yellow"/>
                <w:lang w:val="uk-UA"/>
              </w:rPr>
            </w:pPr>
          </w:p>
        </w:tc>
        <w:tc>
          <w:tcPr>
            <w:tcW w:w="1055" w:type="dxa"/>
            <w:shd w:val="clear" w:color="auto" w:fill="FFFFFF"/>
          </w:tcPr>
          <w:p w:rsidR="002C398E" w:rsidRPr="00B51958" w:rsidRDefault="002C398E" w:rsidP="005525DE">
            <w:pPr>
              <w:jc w:val="both"/>
              <w:rPr>
                <w:color w:val="FF0000"/>
                <w:highlight w:val="yellow"/>
                <w:lang w:val="uk-UA"/>
              </w:rPr>
            </w:pPr>
          </w:p>
        </w:tc>
        <w:tc>
          <w:tcPr>
            <w:tcW w:w="1206" w:type="dxa"/>
            <w:shd w:val="clear" w:color="auto" w:fill="FFFFFF"/>
          </w:tcPr>
          <w:p w:rsidR="002C398E" w:rsidRPr="00B51958" w:rsidRDefault="002C398E" w:rsidP="005525DE">
            <w:pPr>
              <w:jc w:val="both"/>
              <w:rPr>
                <w:color w:val="FF0000"/>
                <w:highlight w:val="yellow"/>
                <w:lang w:val="uk-UA"/>
              </w:rPr>
            </w:pPr>
          </w:p>
        </w:tc>
        <w:tc>
          <w:tcPr>
            <w:tcW w:w="1134" w:type="dxa"/>
            <w:shd w:val="clear" w:color="auto" w:fill="FFFFFF"/>
          </w:tcPr>
          <w:p w:rsidR="002C398E" w:rsidRPr="00B51958" w:rsidRDefault="002C398E" w:rsidP="005525DE">
            <w:pPr>
              <w:jc w:val="both"/>
              <w:rPr>
                <w:color w:val="FF0000"/>
                <w:highlight w:val="yellow"/>
                <w:lang w:val="uk-UA"/>
              </w:rPr>
            </w:pPr>
          </w:p>
        </w:tc>
        <w:tc>
          <w:tcPr>
            <w:tcW w:w="1026" w:type="dxa"/>
            <w:shd w:val="clear" w:color="auto" w:fill="FFFFFF"/>
          </w:tcPr>
          <w:p w:rsidR="002C398E" w:rsidRPr="00B51958" w:rsidRDefault="002C398E" w:rsidP="005525DE">
            <w:pPr>
              <w:jc w:val="both"/>
              <w:rPr>
                <w:color w:val="FF0000"/>
                <w:highlight w:val="yellow"/>
                <w:lang w:val="uk-UA"/>
              </w:rPr>
            </w:pPr>
          </w:p>
        </w:tc>
      </w:tr>
      <w:tr w:rsidR="002C398E" w:rsidRPr="00B51958" w:rsidTr="005525DE">
        <w:tc>
          <w:tcPr>
            <w:tcW w:w="3600" w:type="dxa"/>
            <w:shd w:val="clear" w:color="auto" w:fill="FFFFFF"/>
          </w:tcPr>
          <w:p w:rsidR="002C398E" w:rsidRPr="001F3314" w:rsidRDefault="002C398E" w:rsidP="005525DE">
            <w:pPr>
              <w:jc w:val="both"/>
              <w:rPr>
                <w:color w:val="000000"/>
                <w:lang w:val="uk-UA"/>
              </w:rPr>
            </w:pPr>
            <w:r w:rsidRPr="001F3314">
              <w:rPr>
                <w:color w:val="000000"/>
                <w:lang w:val="uk-UA"/>
              </w:rPr>
              <w:t>Видатки спеціального фонду  на модернізацію серверного обладнання, тис. грн.</w:t>
            </w:r>
          </w:p>
        </w:tc>
        <w:tc>
          <w:tcPr>
            <w:tcW w:w="1503" w:type="dxa"/>
            <w:shd w:val="clear" w:color="auto" w:fill="FFFFFF"/>
          </w:tcPr>
          <w:p w:rsidR="002C398E" w:rsidRPr="00B51958" w:rsidRDefault="002C398E" w:rsidP="005525DE">
            <w:pPr>
              <w:jc w:val="center"/>
              <w:rPr>
                <w:b/>
                <w:color w:val="FF0000"/>
                <w:highlight w:val="yellow"/>
                <w:lang w:val="uk-UA"/>
              </w:rPr>
            </w:pPr>
          </w:p>
        </w:tc>
        <w:tc>
          <w:tcPr>
            <w:tcW w:w="1134" w:type="dxa"/>
            <w:shd w:val="clear" w:color="auto" w:fill="FFFFFF"/>
          </w:tcPr>
          <w:p w:rsidR="002C398E" w:rsidRPr="001F3314" w:rsidRDefault="002C398E" w:rsidP="005525DE">
            <w:pPr>
              <w:jc w:val="center"/>
              <w:rPr>
                <w:color w:val="000000"/>
                <w:lang w:val="uk-UA"/>
              </w:rPr>
            </w:pPr>
            <w:r w:rsidRPr="001F3314">
              <w:rPr>
                <w:color w:val="000000"/>
                <w:lang w:val="uk-UA"/>
              </w:rPr>
              <w:t>105,0</w:t>
            </w:r>
          </w:p>
        </w:tc>
        <w:tc>
          <w:tcPr>
            <w:tcW w:w="1143" w:type="dxa"/>
            <w:shd w:val="clear" w:color="auto" w:fill="FFFFFF"/>
          </w:tcPr>
          <w:p w:rsidR="002C398E" w:rsidRPr="001F3314" w:rsidRDefault="002C398E" w:rsidP="005525DE">
            <w:pPr>
              <w:jc w:val="center"/>
              <w:rPr>
                <w:color w:val="000000"/>
                <w:lang w:val="uk-UA"/>
              </w:rPr>
            </w:pPr>
          </w:p>
        </w:tc>
        <w:tc>
          <w:tcPr>
            <w:tcW w:w="1080" w:type="dxa"/>
            <w:shd w:val="clear" w:color="auto" w:fill="FFFFFF"/>
          </w:tcPr>
          <w:p w:rsidR="002C398E" w:rsidRPr="001F3314" w:rsidRDefault="002C398E" w:rsidP="005525DE">
            <w:pPr>
              <w:jc w:val="center"/>
              <w:rPr>
                <w:color w:val="000000"/>
                <w:lang w:val="uk-UA"/>
              </w:rPr>
            </w:pPr>
            <w:r w:rsidRPr="001F3314">
              <w:rPr>
                <w:color w:val="000000"/>
                <w:lang w:val="uk-UA"/>
              </w:rPr>
              <w:t>105,0</w:t>
            </w:r>
          </w:p>
        </w:tc>
        <w:tc>
          <w:tcPr>
            <w:tcW w:w="1185" w:type="dxa"/>
            <w:shd w:val="clear" w:color="auto" w:fill="FFFFFF"/>
          </w:tcPr>
          <w:p w:rsidR="002C398E" w:rsidRPr="00B51958" w:rsidRDefault="002C398E" w:rsidP="005525DE">
            <w:pPr>
              <w:jc w:val="center"/>
              <w:rPr>
                <w:color w:val="FF0000"/>
                <w:lang w:val="uk-UA"/>
              </w:rPr>
            </w:pPr>
          </w:p>
        </w:tc>
        <w:tc>
          <w:tcPr>
            <w:tcW w:w="1180" w:type="dxa"/>
            <w:shd w:val="clear" w:color="auto" w:fill="FFFFFF"/>
          </w:tcPr>
          <w:p w:rsidR="002C398E" w:rsidRPr="00B51958" w:rsidRDefault="002C398E" w:rsidP="005525DE">
            <w:pPr>
              <w:jc w:val="center"/>
              <w:rPr>
                <w:color w:val="FF0000"/>
                <w:lang w:val="uk-UA"/>
              </w:rPr>
            </w:pPr>
          </w:p>
        </w:tc>
        <w:tc>
          <w:tcPr>
            <w:tcW w:w="1055" w:type="dxa"/>
            <w:shd w:val="clear" w:color="auto" w:fill="FFFFFF"/>
          </w:tcPr>
          <w:p w:rsidR="002C398E" w:rsidRPr="00B51958" w:rsidRDefault="002C398E" w:rsidP="005525DE">
            <w:pPr>
              <w:jc w:val="center"/>
              <w:rPr>
                <w:color w:val="FF0000"/>
                <w:lang w:val="uk-UA"/>
              </w:rPr>
            </w:pPr>
          </w:p>
        </w:tc>
        <w:tc>
          <w:tcPr>
            <w:tcW w:w="1206" w:type="dxa"/>
            <w:shd w:val="clear" w:color="auto" w:fill="FFFFFF"/>
          </w:tcPr>
          <w:p w:rsidR="002C398E" w:rsidRPr="00B51958" w:rsidRDefault="002C398E" w:rsidP="005525DE">
            <w:pPr>
              <w:jc w:val="center"/>
              <w:rPr>
                <w:color w:val="FF0000"/>
                <w:lang w:val="uk-UA"/>
              </w:rPr>
            </w:pPr>
          </w:p>
        </w:tc>
        <w:tc>
          <w:tcPr>
            <w:tcW w:w="1134" w:type="dxa"/>
            <w:shd w:val="clear" w:color="auto" w:fill="FFFFFF"/>
          </w:tcPr>
          <w:p w:rsidR="002C398E" w:rsidRPr="00B51958" w:rsidRDefault="002C398E" w:rsidP="005525DE">
            <w:pPr>
              <w:jc w:val="center"/>
              <w:rPr>
                <w:color w:val="FF0000"/>
                <w:lang w:val="uk-UA"/>
              </w:rPr>
            </w:pPr>
          </w:p>
        </w:tc>
        <w:tc>
          <w:tcPr>
            <w:tcW w:w="1026" w:type="dxa"/>
            <w:shd w:val="clear" w:color="auto" w:fill="FFFFFF"/>
          </w:tcPr>
          <w:p w:rsidR="002C398E" w:rsidRPr="00B51958" w:rsidRDefault="002C398E" w:rsidP="005525DE">
            <w:pPr>
              <w:jc w:val="center"/>
              <w:rPr>
                <w:color w:val="FF0000"/>
                <w:lang w:val="uk-UA"/>
              </w:rPr>
            </w:pPr>
          </w:p>
        </w:tc>
      </w:tr>
      <w:tr w:rsidR="002C398E" w:rsidRPr="00B51958" w:rsidTr="005525DE">
        <w:tc>
          <w:tcPr>
            <w:tcW w:w="3600" w:type="dxa"/>
            <w:shd w:val="clear" w:color="auto" w:fill="FFFFFF"/>
          </w:tcPr>
          <w:p w:rsidR="002C398E" w:rsidRPr="001F3314" w:rsidRDefault="002C398E" w:rsidP="005525DE">
            <w:pPr>
              <w:jc w:val="both"/>
              <w:rPr>
                <w:b/>
                <w:color w:val="000000"/>
                <w:lang w:val="uk-UA"/>
              </w:rPr>
            </w:pPr>
            <w:r w:rsidRPr="001F3314">
              <w:rPr>
                <w:b/>
                <w:color w:val="000000"/>
                <w:lang w:val="uk-UA"/>
              </w:rPr>
              <w:t>Показник продукту:</w:t>
            </w:r>
          </w:p>
        </w:tc>
        <w:tc>
          <w:tcPr>
            <w:tcW w:w="1503" w:type="dxa"/>
            <w:shd w:val="clear" w:color="auto" w:fill="FFFFFF"/>
          </w:tcPr>
          <w:p w:rsidR="002C398E" w:rsidRPr="001F3314" w:rsidRDefault="002C398E" w:rsidP="005525DE">
            <w:pPr>
              <w:jc w:val="center"/>
              <w:rPr>
                <w:b/>
                <w:color w:val="000000"/>
                <w:lang w:val="uk-UA"/>
              </w:rPr>
            </w:pPr>
          </w:p>
        </w:tc>
        <w:tc>
          <w:tcPr>
            <w:tcW w:w="1134" w:type="dxa"/>
            <w:shd w:val="clear" w:color="auto" w:fill="FFFFFF"/>
          </w:tcPr>
          <w:p w:rsidR="002C398E" w:rsidRPr="001F3314" w:rsidRDefault="002C398E" w:rsidP="005525DE">
            <w:pPr>
              <w:jc w:val="both"/>
              <w:rPr>
                <w:color w:val="000000"/>
                <w:lang w:val="uk-UA"/>
              </w:rPr>
            </w:pPr>
          </w:p>
        </w:tc>
        <w:tc>
          <w:tcPr>
            <w:tcW w:w="1143" w:type="dxa"/>
            <w:shd w:val="clear" w:color="auto" w:fill="FFFFFF"/>
          </w:tcPr>
          <w:p w:rsidR="002C398E" w:rsidRPr="001F3314" w:rsidRDefault="002C398E" w:rsidP="005525DE">
            <w:pPr>
              <w:jc w:val="both"/>
              <w:rPr>
                <w:color w:val="000000"/>
                <w:highlight w:val="yellow"/>
                <w:lang w:val="uk-UA"/>
              </w:rPr>
            </w:pPr>
          </w:p>
        </w:tc>
        <w:tc>
          <w:tcPr>
            <w:tcW w:w="1080" w:type="dxa"/>
            <w:shd w:val="clear" w:color="auto" w:fill="FFFFFF"/>
          </w:tcPr>
          <w:p w:rsidR="002C398E" w:rsidRPr="001F3314" w:rsidRDefault="002C398E" w:rsidP="005525DE">
            <w:pPr>
              <w:jc w:val="both"/>
              <w:rPr>
                <w:color w:val="000000"/>
                <w:highlight w:val="yellow"/>
                <w:lang w:val="uk-UA"/>
              </w:rPr>
            </w:pPr>
          </w:p>
        </w:tc>
        <w:tc>
          <w:tcPr>
            <w:tcW w:w="1185" w:type="dxa"/>
            <w:shd w:val="clear" w:color="auto" w:fill="FFFFFF"/>
          </w:tcPr>
          <w:p w:rsidR="002C398E" w:rsidRPr="001F3314" w:rsidRDefault="002C398E" w:rsidP="005525DE">
            <w:pPr>
              <w:jc w:val="both"/>
              <w:rPr>
                <w:color w:val="000000"/>
                <w:highlight w:val="yellow"/>
                <w:lang w:val="uk-UA"/>
              </w:rPr>
            </w:pPr>
          </w:p>
        </w:tc>
        <w:tc>
          <w:tcPr>
            <w:tcW w:w="1180" w:type="dxa"/>
            <w:shd w:val="clear" w:color="auto" w:fill="FFFFFF"/>
          </w:tcPr>
          <w:p w:rsidR="002C398E" w:rsidRPr="001F3314" w:rsidRDefault="002C398E" w:rsidP="005525DE">
            <w:pPr>
              <w:jc w:val="both"/>
              <w:rPr>
                <w:color w:val="000000"/>
                <w:highlight w:val="yellow"/>
                <w:lang w:val="uk-UA"/>
              </w:rPr>
            </w:pPr>
          </w:p>
        </w:tc>
        <w:tc>
          <w:tcPr>
            <w:tcW w:w="1055" w:type="dxa"/>
            <w:shd w:val="clear" w:color="auto" w:fill="FFFFFF"/>
          </w:tcPr>
          <w:p w:rsidR="002C398E" w:rsidRPr="001F3314" w:rsidRDefault="002C398E" w:rsidP="005525DE">
            <w:pPr>
              <w:jc w:val="both"/>
              <w:rPr>
                <w:color w:val="000000"/>
                <w:highlight w:val="yellow"/>
                <w:lang w:val="uk-UA"/>
              </w:rPr>
            </w:pPr>
          </w:p>
        </w:tc>
        <w:tc>
          <w:tcPr>
            <w:tcW w:w="1206" w:type="dxa"/>
            <w:shd w:val="clear" w:color="auto" w:fill="FFFFFF"/>
          </w:tcPr>
          <w:p w:rsidR="002C398E" w:rsidRPr="001F3314" w:rsidRDefault="002C398E" w:rsidP="005525DE">
            <w:pPr>
              <w:jc w:val="both"/>
              <w:rPr>
                <w:color w:val="000000"/>
                <w:highlight w:val="yellow"/>
                <w:lang w:val="uk-UA"/>
              </w:rPr>
            </w:pPr>
          </w:p>
        </w:tc>
        <w:tc>
          <w:tcPr>
            <w:tcW w:w="1134" w:type="dxa"/>
            <w:shd w:val="clear" w:color="auto" w:fill="FFFFFF"/>
          </w:tcPr>
          <w:p w:rsidR="002C398E" w:rsidRPr="001F3314" w:rsidRDefault="002C398E" w:rsidP="005525DE">
            <w:pPr>
              <w:jc w:val="both"/>
              <w:rPr>
                <w:color w:val="000000"/>
                <w:highlight w:val="yellow"/>
                <w:lang w:val="uk-UA"/>
              </w:rPr>
            </w:pPr>
          </w:p>
        </w:tc>
        <w:tc>
          <w:tcPr>
            <w:tcW w:w="1026" w:type="dxa"/>
            <w:shd w:val="clear" w:color="auto" w:fill="FFFFFF"/>
          </w:tcPr>
          <w:p w:rsidR="002C398E" w:rsidRPr="001F3314" w:rsidRDefault="002C398E" w:rsidP="005525DE">
            <w:pPr>
              <w:jc w:val="both"/>
              <w:rPr>
                <w:color w:val="000000"/>
                <w:highlight w:val="yellow"/>
                <w:lang w:val="uk-UA"/>
              </w:rPr>
            </w:pPr>
          </w:p>
        </w:tc>
      </w:tr>
      <w:tr w:rsidR="002C398E" w:rsidRPr="00B51958" w:rsidTr="005525DE">
        <w:tc>
          <w:tcPr>
            <w:tcW w:w="3600" w:type="dxa"/>
            <w:shd w:val="clear" w:color="auto" w:fill="FFFFFF"/>
          </w:tcPr>
          <w:p w:rsidR="002C398E" w:rsidRPr="001F3314" w:rsidRDefault="002C398E" w:rsidP="005525DE">
            <w:pPr>
              <w:jc w:val="both"/>
              <w:rPr>
                <w:color w:val="000000"/>
                <w:lang w:val="uk-UA"/>
              </w:rPr>
            </w:pPr>
            <w:r w:rsidRPr="001F3314">
              <w:rPr>
                <w:color w:val="000000"/>
                <w:lang w:val="uk-UA"/>
              </w:rPr>
              <w:t>кількість одиниць серверного обладнання, яке необхідно модернізувати, од.</w:t>
            </w:r>
          </w:p>
        </w:tc>
        <w:tc>
          <w:tcPr>
            <w:tcW w:w="1503" w:type="dxa"/>
            <w:shd w:val="clear" w:color="auto" w:fill="FFFFFF"/>
          </w:tcPr>
          <w:p w:rsidR="002C398E" w:rsidRPr="001F3314" w:rsidRDefault="002C398E" w:rsidP="005525DE">
            <w:pPr>
              <w:jc w:val="center"/>
              <w:rPr>
                <w:b/>
                <w:color w:val="000000"/>
                <w:lang w:val="uk-UA"/>
              </w:rPr>
            </w:pPr>
          </w:p>
        </w:tc>
        <w:tc>
          <w:tcPr>
            <w:tcW w:w="1134" w:type="dxa"/>
            <w:shd w:val="clear" w:color="auto" w:fill="FFFFFF"/>
          </w:tcPr>
          <w:p w:rsidR="002C398E" w:rsidRPr="001F3314" w:rsidRDefault="002C398E" w:rsidP="005525DE">
            <w:pPr>
              <w:jc w:val="center"/>
              <w:rPr>
                <w:color w:val="000000"/>
                <w:lang w:val="uk-UA"/>
              </w:rPr>
            </w:pPr>
            <w:r w:rsidRPr="001F3314">
              <w:rPr>
                <w:color w:val="000000"/>
                <w:lang w:val="uk-UA"/>
              </w:rPr>
              <w:t>1</w:t>
            </w:r>
          </w:p>
        </w:tc>
        <w:tc>
          <w:tcPr>
            <w:tcW w:w="1143" w:type="dxa"/>
            <w:shd w:val="clear" w:color="auto" w:fill="FFFFFF"/>
          </w:tcPr>
          <w:p w:rsidR="002C398E" w:rsidRPr="001F3314" w:rsidRDefault="002C398E" w:rsidP="005525DE">
            <w:pPr>
              <w:jc w:val="center"/>
              <w:rPr>
                <w:color w:val="000000"/>
                <w:lang w:val="uk-UA"/>
              </w:rPr>
            </w:pPr>
          </w:p>
        </w:tc>
        <w:tc>
          <w:tcPr>
            <w:tcW w:w="1080" w:type="dxa"/>
            <w:shd w:val="clear" w:color="auto" w:fill="FFFFFF"/>
          </w:tcPr>
          <w:p w:rsidR="002C398E" w:rsidRPr="001F3314" w:rsidRDefault="002C398E" w:rsidP="005525DE">
            <w:pPr>
              <w:jc w:val="center"/>
              <w:rPr>
                <w:color w:val="000000"/>
                <w:lang w:val="uk-UA"/>
              </w:rPr>
            </w:pPr>
            <w:r w:rsidRPr="001F3314">
              <w:rPr>
                <w:color w:val="000000"/>
                <w:lang w:val="uk-UA"/>
              </w:rPr>
              <w:t>1</w:t>
            </w:r>
          </w:p>
        </w:tc>
        <w:tc>
          <w:tcPr>
            <w:tcW w:w="1185" w:type="dxa"/>
            <w:shd w:val="clear" w:color="auto" w:fill="FFFFFF"/>
          </w:tcPr>
          <w:p w:rsidR="002C398E" w:rsidRPr="001F3314" w:rsidRDefault="002C398E" w:rsidP="005525DE">
            <w:pPr>
              <w:jc w:val="center"/>
              <w:rPr>
                <w:color w:val="000000"/>
                <w:lang w:val="uk-UA"/>
              </w:rPr>
            </w:pPr>
          </w:p>
        </w:tc>
        <w:tc>
          <w:tcPr>
            <w:tcW w:w="1180" w:type="dxa"/>
            <w:shd w:val="clear" w:color="auto" w:fill="FFFFFF"/>
          </w:tcPr>
          <w:p w:rsidR="002C398E" w:rsidRPr="001F3314" w:rsidRDefault="002C398E" w:rsidP="005525DE">
            <w:pPr>
              <w:jc w:val="center"/>
              <w:rPr>
                <w:color w:val="000000"/>
                <w:lang w:val="uk-UA"/>
              </w:rPr>
            </w:pPr>
          </w:p>
        </w:tc>
        <w:tc>
          <w:tcPr>
            <w:tcW w:w="1055" w:type="dxa"/>
            <w:shd w:val="clear" w:color="auto" w:fill="FFFFFF"/>
          </w:tcPr>
          <w:p w:rsidR="002C398E" w:rsidRPr="001F3314" w:rsidRDefault="002C398E" w:rsidP="005525DE">
            <w:pPr>
              <w:jc w:val="center"/>
              <w:rPr>
                <w:color w:val="000000"/>
                <w:lang w:val="uk-UA"/>
              </w:rPr>
            </w:pPr>
          </w:p>
        </w:tc>
        <w:tc>
          <w:tcPr>
            <w:tcW w:w="1206" w:type="dxa"/>
            <w:shd w:val="clear" w:color="auto" w:fill="FFFFFF"/>
          </w:tcPr>
          <w:p w:rsidR="002C398E" w:rsidRPr="001F3314" w:rsidRDefault="002C398E" w:rsidP="005525DE">
            <w:pPr>
              <w:jc w:val="center"/>
              <w:rPr>
                <w:color w:val="000000"/>
                <w:lang w:val="uk-UA"/>
              </w:rPr>
            </w:pPr>
          </w:p>
        </w:tc>
        <w:tc>
          <w:tcPr>
            <w:tcW w:w="1134" w:type="dxa"/>
            <w:shd w:val="clear" w:color="auto" w:fill="FFFFFF"/>
          </w:tcPr>
          <w:p w:rsidR="002C398E" w:rsidRPr="001F3314" w:rsidRDefault="002C398E" w:rsidP="005525DE">
            <w:pPr>
              <w:jc w:val="center"/>
              <w:rPr>
                <w:color w:val="000000"/>
                <w:lang w:val="uk-UA"/>
              </w:rPr>
            </w:pPr>
          </w:p>
        </w:tc>
        <w:tc>
          <w:tcPr>
            <w:tcW w:w="1026" w:type="dxa"/>
            <w:shd w:val="clear" w:color="auto" w:fill="FFFFFF"/>
          </w:tcPr>
          <w:p w:rsidR="002C398E" w:rsidRPr="001F3314" w:rsidRDefault="002C398E" w:rsidP="005525DE">
            <w:pPr>
              <w:jc w:val="center"/>
              <w:rPr>
                <w:color w:val="000000"/>
                <w:lang w:val="uk-UA"/>
              </w:rPr>
            </w:pPr>
          </w:p>
        </w:tc>
      </w:tr>
      <w:tr w:rsidR="002C398E" w:rsidRPr="00B51958" w:rsidTr="005525DE">
        <w:tc>
          <w:tcPr>
            <w:tcW w:w="3600" w:type="dxa"/>
            <w:shd w:val="clear" w:color="auto" w:fill="FFFFFF"/>
          </w:tcPr>
          <w:p w:rsidR="002C398E" w:rsidRPr="001F3314" w:rsidRDefault="002C398E" w:rsidP="005525DE">
            <w:pPr>
              <w:jc w:val="both"/>
              <w:rPr>
                <w:b/>
                <w:color w:val="000000"/>
                <w:lang w:val="uk-UA"/>
              </w:rPr>
            </w:pPr>
            <w:r w:rsidRPr="001F3314">
              <w:rPr>
                <w:b/>
                <w:color w:val="000000"/>
                <w:lang w:val="uk-UA"/>
              </w:rPr>
              <w:t>Показник продуктивності</w:t>
            </w:r>
          </w:p>
          <w:p w:rsidR="002C398E" w:rsidRPr="001F3314" w:rsidRDefault="002C398E" w:rsidP="005525DE">
            <w:pPr>
              <w:jc w:val="both"/>
              <w:rPr>
                <w:b/>
                <w:color w:val="000000"/>
                <w:lang w:val="uk-UA"/>
              </w:rPr>
            </w:pPr>
            <w:r w:rsidRPr="001F3314">
              <w:rPr>
                <w:b/>
                <w:color w:val="000000"/>
                <w:lang w:val="uk-UA"/>
              </w:rPr>
              <w:t>(ефективності):</w:t>
            </w:r>
          </w:p>
        </w:tc>
        <w:tc>
          <w:tcPr>
            <w:tcW w:w="1503" w:type="dxa"/>
            <w:shd w:val="clear" w:color="auto" w:fill="FFFFFF"/>
          </w:tcPr>
          <w:p w:rsidR="002C398E" w:rsidRPr="001F3314" w:rsidRDefault="002C398E" w:rsidP="005525DE">
            <w:pPr>
              <w:jc w:val="center"/>
              <w:rPr>
                <w:b/>
                <w:color w:val="000000"/>
                <w:highlight w:val="yellow"/>
                <w:lang w:val="uk-UA"/>
              </w:rPr>
            </w:pPr>
          </w:p>
        </w:tc>
        <w:tc>
          <w:tcPr>
            <w:tcW w:w="1134" w:type="dxa"/>
            <w:shd w:val="clear" w:color="auto" w:fill="FFFFFF"/>
          </w:tcPr>
          <w:p w:rsidR="002C398E" w:rsidRPr="001F3314" w:rsidRDefault="002C398E" w:rsidP="005525DE">
            <w:pPr>
              <w:jc w:val="center"/>
              <w:rPr>
                <w:color w:val="000000"/>
                <w:highlight w:val="yellow"/>
                <w:lang w:val="uk-UA"/>
              </w:rPr>
            </w:pPr>
          </w:p>
        </w:tc>
        <w:tc>
          <w:tcPr>
            <w:tcW w:w="1143" w:type="dxa"/>
            <w:shd w:val="clear" w:color="auto" w:fill="FFFFFF"/>
          </w:tcPr>
          <w:p w:rsidR="002C398E" w:rsidRPr="001F3314" w:rsidRDefault="002C398E" w:rsidP="005525DE">
            <w:pPr>
              <w:jc w:val="center"/>
              <w:rPr>
                <w:color w:val="000000"/>
                <w:highlight w:val="yellow"/>
                <w:lang w:val="uk-UA"/>
              </w:rPr>
            </w:pPr>
          </w:p>
        </w:tc>
        <w:tc>
          <w:tcPr>
            <w:tcW w:w="1080" w:type="dxa"/>
            <w:shd w:val="clear" w:color="auto" w:fill="FFFFFF"/>
          </w:tcPr>
          <w:p w:rsidR="002C398E" w:rsidRPr="001F3314" w:rsidRDefault="002C398E" w:rsidP="005525DE">
            <w:pPr>
              <w:jc w:val="center"/>
              <w:rPr>
                <w:color w:val="000000"/>
                <w:highlight w:val="yellow"/>
                <w:lang w:val="uk-UA"/>
              </w:rPr>
            </w:pPr>
          </w:p>
        </w:tc>
        <w:tc>
          <w:tcPr>
            <w:tcW w:w="1185" w:type="dxa"/>
            <w:shd w:val="clear" w:color="auto" w:fill="FFFFFF"/>
          </w:tcPr>
          <w:p w:rsidR="002C398E" w:rsidRPr="001F3314" w:rsidRDefault="002C398E" w:rsidP="005525DE">
            <w:pPr>
              <w:jc w:val="center"/>
              <w:rPr>
                <w:color w:val="000000"/>
                <w:highlight w:val="yellow"/>
                <w:lang w:val="uk-UA"/>
              </w:rPr>
            </w:pPr>
          </w:p>
        </w:tc>
        <w:tc>
          <w:tcPr>
            <w:tcW w:w="1180" w:type="dxa"/>
            <w:shd w:val="clear" w:color="auto" w:fill="FFFFFF"/>
          </w:tcPr>
          <w:p w:rsidR="002C398E" w:rsidRPr="001F3314" w:rsidRDefault="002C398E" w:rsidP="005525DE">
            <w:pPr>
              <w:jc w:val="center"/>
              <w:rPr>
                <w:color w:val="000000"/>
                <w:highlight w:val="yellow"/>
                <w:lang w:val="uk-UA"/>
              </w:rPr>
            </w:pPr>
          </w:p>
        </w:tc>
        <w:tc>
          <w:tcPr>
            <w:tcW w:w="1055" w:type="dxa"/>
            <w:shd w:val="clear" w:color="auto" w:fill="FFFFFF"/>
          </w:tcPr>
          <w:p w:rsidR="002C398E" w:rsidRPr="001F3314" w:rsidRDefault="002C398E" w:rsidP="005525DE">
            <w:pPr>
              <w:jc w:val="center"/>
              <w:rPr>
                <w:color w:val="000000"/>
                <w:highlight w:val="yellow"/>
                <w:lang w:val="uk-UA"/>
              </w:rPr>
            </w:pPr>
          </w:p>
        </w:tc>
        <w:tc>
          <w:tcPr>
            <w:tcW w:w="1206" w:type="dxa"/>
            <w:shd w:val="clear" w:color="auto" w:fill="FFFFFF"/>
          </w:tcPr>
          <w:p w:rsidR="002C398E" w:rsidRPr="001F3314" w:rsidRDefault="002C398E" w:rsidP="005525DE">
            <w:pPr>
              <w:jc w:val="center"/>
              <w:rPr>
                <w:color w:val="000000"/>
                <w:highlight w:val="yellow"/>
                <w:lang w:val="uk-UA"/>
              </w:rPr>
            </w:pPr>
          </w:p>
        </w:tc>
        <w:tc>
          <w:tcPr>
            <w:tcW w:w="1134" w:type="dxa"/>
            <w:shd w:val="clear" w:color="auto" w:fill="FFFFFF"/>
          </w:tcPr>
          <w:p w:rsidR="002C398E" w:rsidRPr="001F3314" w:rsidRDefault="002C398E" w:rsidP="005525DE">
            <w:pPr>
              <w:jc w:val="center"/>
              <w:rPr>
                <w:color w:val="000000"/>
                <w:highlight w:val="yellow"/>
                <w:lang w:val="uk-UA"/>
              </w:rPr>
            </w:pPr>
          </w:p>
        </w:tc>
        <w:tc>
          <w:tcPr>
            <w:tcW w:w="1026" w:type="dxa"/>
            <w:shd w:val="clear" w:color="auto" w:fill="FFFFFF"/>
          </w:tcPr>
          <w:p w:rsidR="002C398E" w:rsidRPr="001F3314" w:rsidRDefault="002C398E" w:rsidP="005525DE">
            <w:pPr>
              <w:jc w:val="center"/>
              <w:rPr>
                <w:color w:val="000000"/>
                <w:highlight w:val="yellow"/>
                <w:lang w:val="uk-UA"/>
              </w:rPr>
            </w:pPr>
          </w:p>
        </w:tc>
      </w:tr>
      <w:tr w:rsidR="002C398E" w:rsidRPr="00B51958" w:rsidTr="005525DE">
        <w:tc>
          <w:tcPr>
            <w:tcW w:w="3600" w:type="dxa"/>
            <w:shd w:val="clear" w:color="auto" w:fill="FFFFFF"/>
          </w:tcPr>
          <w:p w:rsidR="002C398E" w:rsidRPr="001F3314" w:rsidRDefault="002C398E" w:rsidP="005525DE">
            <w:pPr>
              <w:jc w:val="both"/>
              <w:rPr>
                <w:color w:val="000000"/>
                <w:lang w:val="uk-UA"/>
              </w:rPr>
            </w:pPr>
            <w:r w:rsidRPr="001F3314">
              <w:rPr>
                <w:color w:val="000000"/>
                <w:lang w:val="uk-UA"/>
              </w:rPr>
              <w:t>середня вартість модернізації однієї одиниці серверного обладнання, тис. грн.</w:t>
            </w:r>
          </w:p>
        </w:tc>
        <w:tc>
          <w:tcPr>
            <w:tcW w:w="1503" w:type="dxa"/>
            <w:shd w:val="clear" w:color="auto" w:fill="FFFFFF"/>
          </w:tcPr>
          <w:p w:rsidR="002C398E" w:rsidRPr="001F3314" w:rsidRDefault="002C398E" w:rsidP="005525DE">
            <w:pPr>
              <w:jc w:val="center"/>
              <w:rPr>
                <w:b/>
                <w:color w:val="000000"/>
                <w:highlight w:val="yellow"/>
                <w:lang w:val="uk-UA"/>
              </w:rPr>
            </w:pPr>
          </w:p>
        </w:tc>
        <w:tc>
          <w:tcPr>
            <w:tcW w:w="1134" w:type="dxa"/>
            <w:shd w:val="clear" w:color="auto" w:fill="FFFFFF"/>
          </w:tcPr>
          <w:p w:rsidR="002C398E" w:rsidRPr="001F3314" w:rsidRDefault="002C398E" w:rsidP="005525DE">
            <w:pPr>
              <w:jc w:val="center"/>
              <w:rPr>
                <w:color w:val="000000"/>
                <w:lang w:val="uk-UA"/>
              </w:rPr>
            </w:pPr>
            <w:r w:rsidRPr="001F3314">
              <w:rPr>
                <w:color w:val="000000"/>
                <w:lang w:val="uk-UA"/>
              </w:rPr>
              <w:t>105,0</w:t>
            </w:r>
          </w:p>
        </w:tc>
        <w:tc>
          <w:tcPr>
            <w:tcW w:w="1143" w:type="dxa"/>
            <w:shd w:val="clear" w:color="auto" w:fill="FFFFFF"/>
          </w:tcPr>
          <w:p w:rsidR="002C398E" w:rsidRPr="001F3314" w:rsidRDefault="002C398E" w:rsidP="005525DE">
            <w:pPr>
              <w:jc w:val="center"/>
              <w:rPr>
                <w:color w:val="000000"/>
                <w:lang w:val="uk-UA"/>
              </w:rPr>
            </w:pPr>
          </w:p>
        </w:tc>
        <w:tc>
          <w:tcPr>
            <w:tcW w:w="1080" w:type="dxa"/>
            <w:shd w:val="clear" w:color="auto" w:fill="FFFFFF"/>
          </w:tcPr>
          <w:p w:rsidR="002C398E" w:rsidRPr="001F3314" w:rsidRDefault="002C398E" w:rsidP="005525DE">
            <w:pPr>
              <w:jc w:val="center"/>
              <w:rPr>
                <w:color w:val="000000"/>
                <w:lang w:val="uk-UA"/>
              </w:rPr>
            </w:pPr>
            <w:r w:rsidRPr="001F3314">
              <w:rPr>
                <w:color w:val="000000"/>
                <w:lang w:val="uk-UA"/>
              </w:rPr>
              <w:t>105,0</w:t>
            </w:r>
          </w:p>
        </w:tc>
        <w:tc>
          <w:tcPr>
            <w:tcW w:w="1185" w:type="dxa"/>
            <w:shd w:val="clear" w:color="auto" w:fill="FFFFFF"/>
          </w:tcPr>
          <w:p w:rsidR="002C398E" w:rsidRPr="001F3314" w:rsidRDefault="002C398E" w:rsidP="005525DE">
            <w:pPr>
              <w:jc w:val="center"/>
              <w:rPr>
                <w:color w:val="000000"/>
                <w:lang w:val="uk-UA"/>
              </w:rPr>
            </w:pPr>
          </w:p>
        </w:tc>
        <w:tc>
          <w:tcPr>
            <w:tcW w:w="1180" w:type="dxa"/>
            <w:shd w:val="clear" w:color="auto" w:fill="FFFFFF"/>
          </w:tcPr>
          <w:p w:rsidR="002C398E" w:rsidRPr="001F3314" w:rsidRDefault="002C398E" w:rsidP="005525DE">
            <w:pPr>
              <w:jc w:val="center"/>
              <w:rPr>
                <w:color w:val="000000"/>
                <w:lang w:val="uk-UA"/>
              </w:rPr>
            </w:pPr>
          </w:p>
        </w:tc>
        <w:tc>
          <w:tcPr>
            <w:tcW w:w="1055" w:type="dxa"/>
            <w:shd w:val="clear" w:color="auto" w:fill="FFFFFF"/>
          </w:tcPr>
          <w:p w:rsidR="002C398E" w:rsidRPr="001F3314" w:rsidRDefault="002C398E" w:rsidP="005525DE">
            <w:pPr>
              <w:jc w:val="center"/>
              <w:rPr>
                <w:color w:val="000000"/>
                <w:lang w:val="uk-UA"/>
              </w:rPr>
            </w:pPr>
          </w:p>
        </w:tc>
        <w:tc>
          <w:tcPr>
            <w:tcW w:w="1206" w:type="dxa"/>
            <w:shd w:val="clear" w:color="auto" w:fill="FFFFFF"/>
          </w:tcPr>
          <w:p w:rsidR="002C398E" w:rsidRPr="001F3314" w:rsidRDefault="002C398E" w:rsidP="005525DE">
            <w:pPr>
              <w:jc w:val="center"/>
              <w:rPr>
                <w:color w:val="000000"/>
                <w:lang w:val="uk-UA"/>
              </w:rPr>
            </w:pPr>
          </w:p>
        </w:tc>
        <w:tc>
          <w:tcPr>
            <w:tcW w:w="1134" w:type="dxa"/>
            <w:shd w:val="clear" w:color="auto" w:fill="FFFFFF"/>
          </w:tcPr>
          <w:p w:rsidR="002C398E" w:rsidRPr="001F3314" w:rsidRDefault="002C398E" w:rsidP="005525DE">
            <w:pPr>
              <w:jc w:val="center"/>
              <w:rPr>
                <w:color w:val="000000"/>
                <w:lang w:val="uk-UA"/>
              </w:rPr>
            </w:pPr>
          </w:p>
        </w:tc>
        <w:tc>
          <w:tcPr>
            <w:tcW w:w="1026" w:type="dxa"/>
            <w:shd w:val="clear" w:color="auto" w:fill="FFFFFF"/>
          </w:tcPr>
          <w:p w:rsidR="002C398E" w:rsidRPr="001F3314" w:rsidRDefault="002C398E" w:rsidP="005525DE">
            <w:pPr>
              <w:jc w:val="center"/>
              <w:rPr>
                <w:color w:val="000000"/>
                <w:lang w:val="uk-UA"/>
              </w:rPr>
            </w:pPr>
          </w:p>
        </w:tc>
      </w:tr>
      <w:tr w:rsidR="002C398E" w:rsidRPr="00B51958" w:rsidTr="005525DE">
        <w:tc>
          <w:tcPr>
            <w:tcW w:w="3600" w:type="dxa"/>
            <w:shd w:val="clear" w:color="auto" w:fill="FFFFFF"/>
          </w:tcPr>
          <w:p w:rsidR="002C398E" w:rsidRPr="001F3314" w:rsidRDefault="002C398E" w:rsidP="005525DE">
            <w:pPr>
              <w:jc w:val="both"/>
              <w:rPr>
                <w:i/>
                <w:color w:val="000000"/>
                <w:lang w:val="uk-UA"/>
              </w:rPr>
            </w:pPr>
            <w:r w:rsidRPr="006A76CA">
              <w:rPr>
                <w:b/>
                <w:i/>
                <w:color w:val="000000"/>
                <w:lang w:val="uk-UA"/>
              </w:rPr>
              <w:t>1.</w:t>
            </w:r>
            <w:r>
              <w:rPr>
                <w:b/>
                <w:i/>
                <w:color w:val="000000"/>
                <w:lang w:val="uk-UA"/>
              </w:rPr>
              <w:t>3</w:t>
            </w:r>
            <w:r w:rsidRPr="001F3314">
              <w:rPr>
                <w:b/>
                <w:i/>
                <w:color w:val="000000"/>
                <w:lang w:val="uk-UA"/>
              </w:rPr>
              <w:t>:</w:t>
            </w:r>
            <w:r w:rsidRPr="006A76CA">
              <w:rPr>
                <w:i/>
                <w:color w:val="000000"/>
                <w:lang w:val="uk-UA"/>
              </w:rPr>
              <w:t xml:space="preserve"> </w:t>
            </w:r>
            <w:r w:rsidRPr="001F3314">
              <w:rPr>
                <w:i/>
                <w:color w:val="000000"/>
                <w:lang w:val="uk-UA"/>
              </w:rPr>
              <w:t xml:space="preserve">Послуги з розроблення сервісів обліку та обміну кадастровими даними </w:t>
            </w:r>
          </w:p>
        </w:tc>
        <w:tc>
          <w:tcPr>
            <w:tcW w:w="1503" w:type="dxa"/>
            <w:shd w:val="clear" w:color="auto" w:fill="FFFFFF"/>
          </w:tcPr>
          <w:p w:rsidR="002C398E" w:rsidRPr="00B51958" w:rsidRDefault="002C398E" w:rsidP="005525DE">
            <w:pPr>
              <w:jc w:val="center"/>
              <w:rPr>
                <w:color w:val="FF0000"/>
                <w:lang w:val="uk-UA"/>
              </w:rPr>
            </w:pPr>
            <w:r w:rsidRPr="006A76CA">
              <w:rPr>
                <w:color w:val="000000"/>
                <w:lang w:val="uk-UA"/>
              </w:rPr>
              <w:t>1617692</w:t>
            </w:r>
          </w:p>
        </w:tc>
        <w:tc>
          <w:tcPr>
            <w:tcW w:w="1134" w:type="dxa"/>
            <w:shd w:val="clear" w:color="auto" w:fill="FFFFFF"/>
          </w:tcPr>
          <w:p w:rsidR="002C398E" w:rsidRPr="005525DE" w:rsidRDefault="002C398E" w:rsidP="005525DE">
            <w:pPr>
              <w:jc w:val="center"/>
              <w:rPr>
                <w:color w:val="000000"/>
                <w:lang w:val="uk-UA"/>
              </w:rPr>
            </w:pPr>
            <w:r w:rsidRPr="005525DE">
              <w:rPr>
                <w:color w:val="000000"/>
                <w:lang w:val="uk-UA"/>
              </w:rPr>
              <w:t>100,0</w:t>
            </w:r>
          </w:p>
        </w:tc>
        <w:tc>
          <w:tcPr>
            <w:tcW w:w="1143" w:type="dxa"/>
            <w:shd w:val="clear" w:color="auto" w:fill="FFFFFF"/>
          </w:tcPr>
          <w:p w:rsidR="002C398E" w:rsidRPr="005525DE" w:rsidRDefault="002C398E" w:rsidP="005525DE">
            <w:pPr>
              <w:jc w:val="center"/>
              <w:rPr>
                <w:color w:val="000000"/>
                <w:lang w:val="uk-UA"/>
              </w:rPr>
            </w:pPr>
          </w:p>
        </w:tc>
        <w:tc>
          <w:tcPr>
            <w:tcW w:w="1080" w:type="dxa"/>
            <w:shd w:val="clear" w:color="auto" w:fill="FFFFFF"/>
          </w:tcPr>
          <w:p w:rsidR="002C398E" w:rsidRPr="005525DE" w:rsidRDefault="002C398E" w:rsidP="005525DE">
            <w:pPr>
              <w:jc w:val="center"/>
              <w:rPr>
                <w:color w:val="000000"/>
                <w:lang w:val="uk-UA"/>
              </w:rPr>
            </w:pPr>
            <w:r w:rsidRPr="005525DE">
              <w:rPr>
                <w:color w:val="000000"/>
                <w:lang w:val="uk-UA"/>
              </w:rPr>
              <w:t>100,0</w:t>
            </w:r>
          </w:p>
        </w:tc>
        <w:tc>
          <w:tcPr>
            <w:tcW w:w="1185" w:type="dxa"/>
            <w:shd w:val="clear" w:color="auto" w:fill="FFFFFF"/>
          </w:tcPr>
          <w:p w:rsidR="002C398E" w:rsidRPr="005525DE" w:rsidRDefault="002C398E" w:rsidP="005525DE">
            <w:pPr>
              <w:jc w:val="center"/>
              <w:rPr>
                <w:color w:val="000000"/>
                <w:lang w:val="uk-UA"/>
              </w:rPr>
            </w:pPr>
            <w:r w:rsidRPr="005525DE">
              <w:rPr>
                <w:color w:val="000000"/>
                <w:lang w:val="uk-UA"/>
              </w:rPr>
              <w:t>100,0</w:t>
            </w:r>
          </w:p>
        </w:tc>
        <w:tc>
          <w:tcPr>
            <w:tcW w:w="1180" w:type="dxa"/>
            <w:shd w:val="clear" w:color="auto" w:fill="FFFFFF"/>
          </w:tcPr>
          <w:p w:rsidR="002C398E" w:rsidRPr="005525DE" w:rsidRDefault="002C398E" w:rsidP="005525DE">
            <w:pPr>
              <w:jc w:val="center"/>
              <w:rPr>
                <w:color w:val="000000"/>
                <w:lang w:val="uk-UA"/>
              </w:rPr>
            </w:pPr>
          </w:p>
        </w:tc>
        <w:tc>
          <w:tcPr>
            <w:tcW w:w="1055" w:type="dxa"/>
            <w:shd w:val="clear" w:color="auto" w:fill="FFFFFF"/>
          </w:tcPr>
          <w:p w:rsidR="002C398E" w:rsidRPr="005525DE" w:rsidRDefault="002C398E" w:rsidP="005525DE">
            <w:pPr>
              <w:jc w:val="center"/>
              <w:rPr>
                <w:color w:val="000000"/>
                <w:lang w:val="uk-UA"/>
              </w:rPr>
            </w:pPr>
            <w:r w:rsidRPr="005525DE">
              <w:rPr>
                <w:color w:val="000000"/>
                <w:lang w:val="uk-UA"/>
              </w:rPr>
              <w:t>100,0</w:t>
            </w:r>
          </w:p>
        </w:tc>
        <w:tc>
          <w:tcPr>
            <w:tcW w:w="1206" w:type="dxa"/>
            <w:shd w:val="clear" w:color="auto" w:fill="FFFFFF"/>
          </w:tcPr>
          <w:p w:rsidR="002C398E" w:rsidRPr="005525DE" w:rsidRDefault="002C398E" w:rsidP="005525DE">
            <w:pPr>
              <w:jc w:val="center"/>
              <w:rPr>
                <w:color w:val="000000"/>
                <w:lang w:val="uk-UA"/>
              </w:rPr>
            </w:pPr>
          </w:p>
        </w:tc>
        <w:tc>
          <w:tcPr>
            <w:tcW w:w="1134" w:type="dxa"/>
            <w:shd w:val="clear" w:color="auto" w:fill="FFFFFF"/>
          </w:tcPr>
          <w:p w:rsidR="002C398E" w:rsidRPr="00B51958" w:rsidRDefault="002C398E" w:rsidP="005525DE">
            <w:pPr>
              <w:jc w:val="center"/>
              <w:rPr>
                <w:color w:val="FF0000"/>
                <w:lang w:val="uk-UA"/>
              </w:rPr>
            </w:pPr>
          </w:p>
        </w:tc>
        <w:tc>
          <w:tcPr>
            <w:tcW w:w="1026" w:type="dxa"/>
            <w:shd w:val="clear" w:color="auto" w:fill="FFFFFF"/>
          </w:tcPr>
          <w:p w:rsidR="002C398E" w:rsidRPr="00B51958" w:rsidRDefault="002C398E" w:rsidP="005525DE">
            <w:pPr>
              <w:jc w:val="center"/>
              <w:rPr>
                <w:color w:val="FF0000"/>
                <w:lang w:val="uk-UA"/>
              </w:rPr>
            </w:pPr>
          </w:p>
        </w:tc>
      </w:tr>
      <w:tr w:rsidR="002C398E" w:rsidRPr="00B51958" w:rsidTr="005525DE">
        <w:tc>
          <w:tcPr>
            <w:tcW w:w="3600" w:type="dxa"/>
            <w:shd w:val="clear" w:color="auto" w:fill="FFFFFF"/>
          </w:tcPr>
          <w:p w:rsidR="002C398E" w:rsidRPr="005525DE" w:rsidRDefault="002C398E" w:rsidP="005525DE">
            <w:pPr>
              <w:jc w:val="both"/>
              <w:rPr>
                <w:color w:val="000000"/>
                <w:lang w:val="uk-UA"/>
              </w:rPr>
            </w:pPr>
            <w:r w:rsidRPr="005525DE">
              <w:rPr>
                <w:color w:val="000000"/>
                <w:lang w:val="uk-UA"/>
              </w:rPr>
              <w:t>Показники виконання:</w:t>
            </w:r>
          </w:p>
        </w:tc>
        <w:tc>
          <w:tcPr>
            <w:tcW w:w="1503" w:type="dxa"/>
            <w:shd w:val="clear" w:color="auto" w:fill="FFFFFF"/>
          </w:tcPr>
          <w:p w:rsidR="002C398E" w:rsidRPr="00B51958" w:rsidRDefault="002C398E" w:rsidP="005525DE">
            <w:pPr>
              <w:jc w:val="center"/>
              <w:rPr>
                <w:b/>
                <w:color w:val="FF0000"/>
                <w:lang w:val="uk-UA"/>
              </w:rPr>
            </w:pPr>
          </w:p>
        </w:tc>
        <w:tc>
          <w:tcPr>
            <w:tcW w:w="1134" w:type="dxa"/>
            <w:shd w:val="clear" w:color="auto" w:fill="FFFFFF"/>
          </w:tcPr>
          <w:p w:rsidR="002C398E" w:rsidRPr="00B51958" w:rsidRDefault="002C398E" w:rsidP="005525DE">
            <w:pPr>
              <w:jc w:val="both"/>
              <w:rPr>
                <w:color w:val="FF0000"/>
                <w:lang w:val="uk-UA"/>
              </w:rPr>
            </w:pPr>
          </w:p>
        </w:tc>
        <w:tc>
          <w:tcPr>
            <w:tcW w:w="1143" w:type="dxa"/>
            <w:shd w:val="clear" w:color="auto" w:fill="FFFFFF"/>
          </w:tcPr>
          <w:p w:rsidR="002C398E" w:rsidRPr="00B51958" w:rsidRDefault="002C398E" w:rsidP="005525DE">
            <w:pPr>
              <w:jc w:val="both"/>
              <w:rPr>
                <w:color w:val="FF0000"/>
                <w:lang w:val="uk-UA"/>
              </w:rPr>
            </w:pPr>
          </w:p>
        </w:tc>
        <w:tc>
          <w:tcPr>
            <w:tcW w:w="1080" w:type="dxa"/>
            <w:shd w:val="clear" w:color="auto" w:fill="FFFFFF"/>
          </w:tcPr>
          <w:p w:rsidR="002C398E" w:rsidRPr="00B51958" w:rsidRDefault="002C398E" w:rsidP="005525DE">
            <w:pPr>
              <w:jc w:val="both"/>
              <w:rPr>
                <w:color w:val="FF0000"/>
                <w:lang w:val="uk-UA"/>
              </w:rPr>
            </w:pPr>
          </w:p>
        </w:tc>
        <w:tc>
          <w:tcPr>
            <w:tcW w:w="1185" w:type="dxa"/>
            <w:shd w:val="clear" w:color="auto" w:fill="FFFFFF"/>
          </w:tcPr>
          <w:p w:rsidR="002C398E" w:rsidRPr="00B51958" w:rsidRDefault="002C398E" w:rsidP="005525DE">
            <w:pPr>
              <w:jc w:val="both"/>
              <w:rPr>
                <w:color w:val="FF0000"/>
                <w:lang w:val="uk-UA"/>
              </w:rPr>
            </w:pPr>
          </w:p>
        </w:tc>
        <w:tc>
          <w:tcPr>
            <w:tcW w:w="1180" w:type="dxa"/>
            <w:shd w:val="clear" w:color="auto" w:fill="FFFFFF"/>
          </w:tcPr>
          <w:p w:rsidR="002C398E" w:rsidRPr="00B51958" w:rsidRDefault="002C398E" w:rsidP="005525DE">
            <w:pPr>
              <w:jc w:val="both"/>
              <w:rPr>
                <w:color w:val="FF0000"/>
                <w:lang w:val="uk-UA"/>
              </w:rPr>
            </w:pPr>
          </w:p>
        </w:tc>
        <w:tc>
          <w:tcPr>
            <w:tcW w:w="1055" w:type="dxa"/>
            <w:shd w:val="clear" w:color="auto" w:fill="FFFFFF"/>
          </w:tcPr>
          <w:p w:rsidR="002C398E" w:rsidRPr="00B51958" w:rsidRDefault="002C398E" w:rsidP="005525DE">
            <w:pPr>
              <w:jc w:val="both"/>
              <w:rPr>
                <w:color w:val="FF0000"/>
                <w:lang w:val="uk-UA"/>
              </w:rPr>
            </w:pPr>
          </w:p>
        </w:tc>
        <w:tc>
          <w:tcPr>
            <w:tcW w:w="1206" w:type="dxa"/>
            <w:shd w:val="clear" w:color="auto" w:fill="FFFFFF"/>
          </w:tcPr>
          <w:p w:rsidR="002C398E" w:rsidRPr="00B51958" w:rsidRDefault="002C398E" w:rsidP="005525DE">
            <w:pPr>
              <w:jc w:val="both"/>
              <w:rPr>
                <w:color w:val="FF0000"/>
                <w:lang w:val="uk-UA"/>
              </w:rPr>
            </w:pPr>
          </w:p>
        </w:tc>
        <w:tc>
          <w:tcPr>
            <w:tcW w:w="1134" w:type="dxa"/>
            <w:shd w:val="clear" w:color="auto" w:fill="FFFFFF"/>
          </w:tcPr>
          <w:p w:rsidR="002C398E" w:rsidRPr="00B51958" w:rsidRDefault="002C398E" w:rsidP="005525DE">
            <w:pPr>
              <w:jc w:val="both"/>
              <w:rPr>
                <w:color w:val="FF0000"/>
                <w:lang w:val="uk-UA"/>
              </w:rPr>
            </w:pPr>
          </w:p>
        </w:tc>
        <w:tc>
          <w:tcPr>
            <w:tcW w:w="1026" w:type="dxa"/>
            <w:shd w:val="clear" w:color="auto" w:fill="FFFFFF"/>
          </w:tcPr>
          <w:p w:rsidR="002C398E" w:rsidRPr="00B51958" w:rsidRDefault="002C398E" w:rsidP="005525DE">
            <w:pPr>
              <w:jc w:val="both"/>
              <w:rPr>
                <w:color w:val="FF0000"/>
                <w:lang w:val="uk-UA"/>
              </w:rPr>
            </w:pPr>
          </w:p>
        </w:tc>
      </w:tr>
    </w:tbl>
    <w:p w:rsidR="002C398E" w:rsidRDefault="002C398E">
      <w:pPr>
        <w:rPr>
          <w:lang w:val="uk-UA"/>
        </w:rPr>
      </w:pPr>
    </w:p>
    <w:p w:rsidR="002C398E" w:rsidRDefault="002C398E">
      <w:pPr>
        <w:rPr>
          <w:lang w:val="uk-UA"/>
        </w:rPr>
      </w:pP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0"/>
        <w:gridCol w:w="1503"/>
        <w:gridCol w:w="1134"/>
        <w:gridCol w:w="1143"/>
        <w:gridCol w:w="1080"/>
        <w:gridCol w:w="1185"/>
        <w:gridCol w:w="1180"/>
        <w:gridCol w:w="1055"/>
        <w:gridCol w:w="1206"/>
        <w:gridCol w:w="1134"/>
        <w:gridCol w:w="1026"/>
      </w:tblGrid>
      <w:tr w:rsidR="002C398E" w:rsidRPr="006A76CA" w:rsidTr="006245AC">
        <w:tc>
          <w:tcPr>
            <w:tcW w:w="3600" w:type="dxa"/>
            <w:shd w:val="clear" w:color="auto" w:fill="FFFFFF"/>
          </w:tcPr>
          <w:p w:rsidR="002C398E" w:rsidRPr="006245AC" w:rsidRDefault="002C398E" w:rsidP="006245AC">
            <w:pPr>
              <w:jc w:val="center"/>
              <w:rPr>
                <w:b/>
                <w:color w:val="000000"/>
                <w:lang w:val="uk-UA"/>
              </w:rPr>
            </w:pPr>
            <w:r w:rsidRPr="006245AC">
              <w:rPr>
                <w:b/>
                <w:color w:val="000000"/>
                <w:lang w:val="uk-UA"/>
              </w:rPr>
              <w:t>1</w:t>
            </w:r>
          </w:p>
        </w:tc>
        <w:tc>
          <w:tcPr>
            <w:tcW w:w="1503" w:type="dxa"/>
            <w:shd w:val="clear" w:color="auto" w:fill="FFFFFF"/>
          </w:tcPr>
          <w:p w:rsidR="002C398E" w:rsidRPr="006245AC" w:rsidRDefault="002C398E" w:rsidP="006245AC">
            <w:pPr>
              <w:jc w:val="center"/>
              <w:rPr>
                <w:b/>
                <w:color w:val="000000"/>
                <w:lang w:val="uk-UA"/>
              </w:rPr>
            </w:pPr>
            <w:r w:rsidRPr="006245AC">
              <w:rPr>
                <w:b/>
                <w:color w:val="000000"/>
                <w:lang w:val="uk-UA"/>
              </w:rPr>
              <w:t>2</w:t>
            </w:r>
          </w:p>
        </w:tc>
        <w:tc>
          <w:tcPr>
            <w:tcW w:w="1134" w:type="dxa"/>
            <w:shd w:val="clear" w:color="auto" w:fill="FFFFFF"/>
          </w:tcPr>
          <w:p w:rsidR="002C398E" w:rsidRPr="006245AC" w:rsidRDefault="002C398E" w:rsidP="006245AC">
            <w:pPr>
              <w:jc w:val="center"/>
              <w:rPr>
                <w:b/>
                <w:color w:val="000000"/>
                <w:lang w:val="uk-UA"/>
              </w:rPr>
            </w:pPr>
            <w:r w:rsidRPr="006245AC">
              <w:rPr>
                <w:b/>
                <w:color w:val="000000"/>
                <w:lang w:val="uk-UA"/>
              </w:rPr>
              <w:t>3</w:t>
            </w:r>
          </w:p>
        </w:tc>
        <w:tc>
          <w:tcPr>
            <w:tcW w:w="1143" w:type="dxa"/>
            <w:shd w:val="clear" w:color="auto" w:fill="FFFFFF"/>
          </w:tcPr>
          <w:p w:rsidR="002C398E" w:rsidRPr="006245AC" w:rsidRDefault="002C398E" w:rsidP="006245AC">
            <w:pPr>
              <w:jc w:val="center"/>
              <w:rPr>
                <w:b/>
                <w:color w:val="000000"/>
                <w:lang w:val="uk-UA"/>
              </w:rPr>
            </w:pPr>
            <w:r w:rsidRPr="006245AC">
              <w:rPr>
                <w:b/>
                <w:color w:val="000000"/>
                <w:lang w:val="uk-UA"/>
              </w:rPr>
              <w:t>4</w:t>
            </w:r>
          </w:p>
        </w:tc>
        <w:tc>
          <w:tcPr>
            <w:tcW w:w="1080" w:type="dxa"/>
            <w:shd w:val="clear" w:color="auto" w:fill="FFFFFF"/>
          </w:tcPr>
          <w:p w:rsidR="002C398E" w:rsidRPr="006245AC" w:rsidRDefault="002C398E" w:rsidP="006245AC">
            <w:pPr>
              <w:jc w:val="center"/>
              <w:rPr>
                <w:b/>
                <w:color w:val="000000"/>
                <w:lang w:val="uk-UA"/>
              </w:rPr>
            </w:pPr>
            <w:r w:rsidRPr="006245AC">
              <w:rPr>
                <w:b/>
                <w:color w:val="000000"/>
                <w:lang w:val="uk-UA"/>
              </w:rPr>
              <w:t>5</w:t>
            </w:r>
          </w:p>
        </w:tc>
        <w:tc>
          <w:tcPr>
            <w:tcW w:w="1185" w:type="dxa"/>
            <w:shd w:val="clear" w:color="auto" w:fill="FFFFFF"/>
          </w:tcPr>
          <w:p w:rsidR="002C398E" w:rsidRPr="006245AC" w:rsidRDefault="002C398E" w:rsidP="006245AC">
            <w:pPr>
              <w:jc w:val="center"/>
              <w:rPr>
                <w:b/>
                <w:color w:val="000000"/>
                <w:lang w:val="uk-UA"/>
              </w:rPr>
            </w:pPr>
            <w:r w:rsidRPr="006245AC">
              <w:rPr>
                <w:b/>
                <w:color w:val="000000"/>
                <w:lang w:val="uk-UA"/>
              </w:rPr>
              <w:t>6</w:t>
            </w:r>
          </w:p>
        </w:tc>
        <w:tc>
          <w:tcPr>
            <w:tcW w:w="1180" w:type="dxa"/>
            <w:shd w:val="clear" w:color="auto" w:fill="FFFFFF"/>
          </w:tcPr>
          <w:p w:rsidR="002C398E" w:rsidRPr="006245AC" w:rsidRDefault="002C398E" w:rsidP="006245AC">
            <w:pPr>
              <w:jc w:val="center"/>
              <w:rPr>
                <w:b/>
                <w:color w:val="000000"/>
                <w:lang w:val="uk-UA"/>
              </w:rPr>
            </w:pPr>
            <w:r w:rsidRPr="006245AC">
              <w:rPr>
                <w:b/>
                <w:color w:val="000000"/>
                <w:lang w:val="uk-UA"/>
              </w:rPr>
              <w:t>7</w:t>
            </w:r>
          </w:p>
        </w:tc>
        <w:tc>
          <w:tcPr>
            <w:tcW w:w="1055" w:type="dxa"/>
            <w:shd w:val="clear" w:color="auto" w:fill="FFFFFF"/>
          </w:tcPr>
          <w:p w:rsidR="002C398E" w:rsidRPr="006245AC" w:rsidRDefault="002C398E" w:rsidP="006245AC">
            <w:pPr>
              <w:jc w:val="center"/>
              <w:rPr>
                <w:b/>
                <w:color w:val="000000"/>
                <w:lang w:val="uk-UA"/>
              </w:rPr>
            </w:pPr>
            <w:r w:rsidRPr="006245AC">
              <w:rPr>
                <w:b/>
                <w:color w:val="000000"/>
                <w:lang w:val="uk-UA"/>
              </w:rPr>
              <w:t>8</w:t>
            </w:r>
          </w:p>
        </w:tc>
        <w:tc>
          <w:tcPr>
            <w:tcW w:w="1206" w:type="dxa"/>
            <w:shd w:val="clear" w:color="auto" w:fill="FFFFFF"/>
          </w:tcPr>
          <w:p w:rsidR="002C398E" w:rsidRPr="006245AC" w:rsidRDefault="002C398E" w:rsidP="006245AC">
            <w:pPr>
              <w:jc w:val="center"/>
              <w:rPr>
                <w:b/>
                <w:color w:val="000000"/>
                <w:lang w:val="uk-UA"/>
              </w:rPr>
            </w:pPr>
            <w:r w:rsidRPr="006245AC">
              <w:rPr>
                <w:b/>
                <w:color w:val="000000"/>
                <w:lang w:val="uk-UA"/>
              </w:rPr>
              <w:t>9</w:t>
            </w:r>
          </w:p>
        </w:tc>
        <w:tc>
          <w:tcPr>
            <w:tcW w:w="1134" w:type="dxa"/>
            <w:shd w:val="clear" w:color="auto" w:fill="FFFFFF"/>
          </w:tcPr>
          <w:p w:rsidR="002C398E" w:rsidRPr="006245AC" w:rsidRDefault="002C398E" w:rsidP="006245AC">
            <w:pPr>
              <w:jc w:val="center"/>
              <w:rPr>
                <w:b/>
                <w:color w:val="000000"/>
                <w:lang w:val="uk-UA"/>
              </w:rPr>
            </w:pPr>
            <w:r w:rsidRPr="006245AC">
              <w:rPr>
                <w:b/>
                <w:color w:val="000000"/>
                <w:lang w:val="uk-UA"/>
              </w:rPr>
              <w:t>10</w:t>
            </w:r>
          </w:p>
        </w:tc>
        <w:tc>
          <w:tcPr>
            <w:tcW w:w="1026" w:type="dxa"/>
            <w:shd w:val="clear" w:color="auto" w:fill="FFFFFF"/>
          </w:tcPr>
          <w:p w:rsidR="002C398E" w:rsidRPr="006245AC" w:rsidRDefault="002C398E" w:rsidP="006245AC">
            <w:pPr>
              <w:jc w:val="center"/>
              <w:rPr>
                <w:b/>
                <w:color w:val="000000"/>
                <w:lang w:val="uk-UA"/>
              </w:rPr>
            </w:pPr>
            <w:r w:rsidRPr="006245AC">
              <w:rPr>
                <w:b/>
                <w:color w:val="000000"/>
                <w:lang w:val="uk-UA"/>
              </w:rPr>
              <w:t>11</w:t>
            </w:r>
          </w:p>
        </w:tc>
      </w:tr>
      <w:tr w:rsidR="002C398E" w:rsidRPr="00B51958" w:rsidTr="005525DE">
        <w:tc>
          <w:tcPr>
            <w:tcW w:w="3600" w:type="dxa"/>
            <w:shd w:val="clear" w:color="auto" w:fill="FFFFFF"/>
          </w:tcPr>
          <w:p w:rsidR="002C398E" w:rsidRPr="005525DE" w:rsidRDefault="002C398E" w:rsidP="005525DE">
            <w:pPr>
              <w:jc w:val="both"/>
              <w:rPr>
                <w:b/>
                <w:color w:val="000000"/>
                <w:lang w:val="uk-UA"/>
              </w:rPr>
            </w:pPr>
            <w:r w:rsidRPr="005525DE">
              <w:rPr>
                <w:b/>
                <w:color w:val="000000"/>
                <w:lang w:val="uk-UA"/>
              </w:rPr>
              <w:t>Показник витрат (вхідних ресурсів):</w:t>
            </w:r>
          </w:p>
        </w:tc>
        <w:tc>
          <w:tcPr>
            <w:tcW w:w="1503" w:type="dxa"/>
            <w:shd w:val="clear" w:color="auto" w:fill="FFFFFF"/>
          </w:tcPr>
          <w:p w:rsidR="002C398E" w:rsidRPr="00B51958" w:rsidRDefault="002C398E" w:rsidP="005525DE">
            <w:pPr>
              <w:jc w:val="center"/>
              <w:rPr>
                <w:b/>
                <w:color w:val="FF0000"/>
                <w:lang w:val="uk-UA"/>
              </w:rPr>
            </w:pPr>
          </w:p>
        </w:tc>
        <w:tc>
          <w:tcPr>
            <w:tcW w:w="1134" w:type="dxa"/>
            <w:shd w:val="clear" w:color="auto" w:fill="FFFFFF"/>
          </w:tcPr>
          <w:p w:rsidR="002C398E" w:rsidRPr="00B51958" w:rsidRDefault="002C398E" w:rsidP="005525DE">
            <w:pPr>
              <w:jc w:val="both"/>
              <w:rPr>
                <w:color w:val="FF0000"/>
                <w:lang w:val="uk-UA"/>
              </w:rPr>
            </w:pPr>
          </w:p>
        </w:tc>
        <w:tc>
          <w:tcPr>
            <w:tcW w:w="1143" w:type="dxa"/>
            <w:shd w:val="clear" w:color="auto" w:fill="FFFFFF"/>
          </w:tcPr>
          <w:p w:rsidR="002C398E" w:rsidRPr="00B51958" w:rsidRDefault="002C398E" w:rsidP="005525DE">
            <w:pPr>
              <w:jc w:val="both"/>
              <w:rPr>
                <w:color w:val="FF0000"/>
                <w:lang w:val="uk-UA"/>
              </w:rPr>
            </w:pPr>
          </w:p>
        </w:tc>
        <w:tc>
          <w:tcPr>
            <w:tcW w:w="1080" w:type="dxa"/>
            <w:shd w:val="clear" w:color="auto" w:fill="FFFFFF"/>
          </w:tcPr>
          <w:p w:rsidR="002C398E" w:rsidRPr="00B51958" w:rsidRDefault="002C398E" w:rsidP="005525DE">
            <w:pPr>
              <w:jc w:val="both"/>
              <w:rPr>
                <w:color w:val="FF0000"/>
                <w:lang w:val="uk-UA"/>
              </w:rPr>
            </w:pPr>
          </w:p>
        </w:tc>
        <w:tc>
          <w:tcPr>
            <w:tcW w:w="1185" w:type="dxa"/>
            <w:shd w:val="clear" w:color="auto" w:fill="FFFFFF"/>
          </w:tcPr>
          <w:p w:rsidR="002C398E" w:rsidRPr="00B51958" w:rsidRDefault="002C398E" w:rsidP="005525DE">
            <w:pPr>
              <w:jc w:val="both"/>
              <w:rPr>
                <w:color w:val="FF0000"/>
                <w:lang w:val="uk-UA"/>
              </w:rPr>
            </w:pPr>
          </w:p>
        </w:tc>
        <w:tc>
          <w:tcPr>
            <w:tcW w:w="1180" w:type="dxa"/>
            <w:shd w:val="clear" w:color="auto" w:fill="FFFFFF"/>
          </w:tcPr>
          <w:p w:rsidR="002C398E" w:rsidRPr="00B51958" w:rsidRDefault="002C398E" w:rsidP="005525DE">
            <w:pPr>
              <w:jc w:val="both"/>
              <w:rPr>
                <w:color w:val="FF0000"/>
                <w:lang w:val="uk-UA"/>
              </w:rPr>
            </w:pPr>
          </w:p>
        </w:tc>
        <w:tc>
          <w:tcPr>
            <w:tcW w:w="1055" w:type="dxa"/>
            <w:shd w:val="clear" w:color="auto" w:fill="FFFFFF"/>
          </w:tcPr>
          <w:p w:rsidR="002C398E" w:rsidRPr="00B51958" w:rsidRDefault="002C398E" w:rsidP="005525DE">
            <w:pPr>
              <w:jc w:val="both"/>
              <w:rPr>
                <w:color w:val="FF0000"/>
                <w:lang w:val="uk-UA"/>
              </w:rPr>
            </w:pPr>
          </w:p>
        </w:tc>
        <w:tc>
          <w:tcPr>
            <w:tcW w:w="1206" w:type="dxa"/>
            <w:shd w:val="clear" w:color="auto" w:fill="FFFFFF"/>
          </w:tcPr>
          <w:p w:rsidR="002C398E" w:rsidRPr="00B51958" w:rsidRDefault="002C398E" w:rsidP="005525DE">
            <w:pPr>
              <w:jc w:val="both"/>
              <w:rPr>
                <w:color w:val="FF0000"/>
                <w:lang w:val="uk-UA"/>
              </w:rPr>
            </w:pPr>
          </w:p>
        </w:tc>
        <w:tc>
          <w:tcPr>
            <w:tcW w:w="1134" w:type="dxa"/>
            <w:shd w:val="clear" w:color="auto" w:fill="FFFFFF"/>
          </w:tcPr>
          <w:p w:rsidR="002C398E" w:rsidRPr="00B51958" w:rsidRDefault="002C398E" w:rsidP="005525DE">
            <w:pPr>
              <w:jc w:val="both"/>
              <w:rPr>
                <w:color w:val="FF0000"/>
                <w:lang w:val="uk-UA"/>
              </w:rPr>
            </w:pPr>
          </w:p>
        </w:tc>
        <w:tc>
          <w:tcPr>
            <w:tcW w:w="1026" w:type="dxa"/>
            <w:shd w:val="clear" w:color="auto" w:fill="FFFFFF"/>
          </w:tcPr>
          <w:p w:rsidR="002C398E" w:rsidRPr="00B51958" w:rsidRDefault="002C398E" w:rsidP="005525DE">
            <w:pPr>
              <w:jc w:val="both"/>
              <w:rPr>
                <w:color w:val="FF0000"/>
                <w:lang w:val="uk-UA"/>
              </w:rPr>
            </w:pPr>
          </w:p>
        </w:tc>
      </w:tr>
      <w:tr w:rsidR="002C398E" w:rsidRPr="00B51958" w:rsidTr="005525DE">
        <w:tc>
          <w:tcPr>
            <w:tcW w:w="3600" w:type="dxa"/>
            <w:shd w:val="clear" w:color="auto" w:fill="FFFFFF"/>
          </w:tcPr>
          <w:p w:rsidR="002C398E" w:rsidRPr="006245AC" w:rsidRDefault="002C398E" w:rsidP="005525DE">
            <w:pPr>
              <w:jc w:val="both"/>
              <w:rPr>
                <w:color w:val="000000"/>
                <w:lang w:val="uk-UA"/>
              </w:rPr>
            </w:pPr>
            <w:r w:rsidRPr="006245AC">
              <w:rPr>
                <w:color w:val="000000"/>
                <w:lang w:val="uk-UA"/>
              </w:rPr>
              <w:t>Видатки спеціального фонду  на розроблення програмного модуля обміну кадастровими даними, тис. грн.</w:t>
            </w:r>
          </w:p>
        </w:tc>
        <w:tc>
          <w:tcPr>
            <w:tcW w:w="1503" w:type="dxa"/>
            <w:shd w:val="clear" w:color="auto" w:fill="FFFFFF"/>
          </w:tcPr>
          <w:p w:rsidR="002C398E" w:rsidRPr="006245AC" w:rsidRDefault="002C398E" w:rsidP="005525DE">
            <w:pPr>
              <w:jc w:val="center"/>
              <w:rPr>
                <w:b/>
                <w:color w:val="000000"/>
                <w:lang w:val="uk-UA"/>
              </w:rPr>
            </w:pPr>
          </w:p>
        </w:tc>
        <w:tc>
          <w:tcPr>
            <w:tcW w:w="1134" w:type="dxa"/>
            <w:shd w:val="clear" w:color="auto" w:fill="FFFFFF"/>
          </w:tcPr>
          <w:p w:rsidR="002C398E" w:rsidRPr="006245AC" w:rsidRDefault="002C398E" w:rsidP="005525DE">
            <w:pPr>
              <w:jc w:val="center"/>
              <w:rPr>
                <w:color w:val="000000"/>
                <w:lang w:val="uk-UA"/>
              </w:rPr>
            </w:pPr>
            <w:r w:rsidRPr="006245AC">
              <w:rPr>
                <w:color w:val="000000"/>
                <w:lang w:val="uk-UA"/>
              </w:rPr>
              <w:t>100,0</w:t>
            </w:r>
          </w:p>
        </w:tc>
        <w:tc>
          <w:tcPr>
            <w:tcW w:w="1143" w:type="dxa"/>
            <w:shd w:val="clear" w:color="auto" w:fill="FFFFFF"/>
          </w:tcPr>
          <w:p w:rsidR="002C398E" w:rsidRPr="006245AC" w:rsidRDefault="002C398E" w:rsidP="005525DE">
            <w:pPr>
              <w:jc w:val="center"/>
              <w:rPr>
                <w:color w:val="000000"/>
                <w:lang w:val="uk-UA"/>
              </w:rPr>
            </w:pPr>
          </w:p>
        </w:tc>
        <w:tc>
          <w:tcPr>
            <w:tcW w:w="1080" w:type="dxa"/>
            <w:shd w:val="clear" w:color="auto" w:fill="FFFFFF"/>
          </w:tcPr>
          <w:p w:rsidR="002C398E" w:rsidRPr="006245AC" w:rsidRDefault="002C398E" w:rsidP="005525DE">
            <w:pPr>
              <w:jc w:val="center"/>
              <w:rPr>
                <w:color w:val="000000"/>
                <w:lang w:val="uk-UA"/>
              </w:rPr>
            </w:pPr>
            <w:r w:rsidRPr="006245AC">
              <w:rPr>
                <w:color w:val="000000"/>
                <w:lang w:val="uk-UA"/>
              </w:rPr>
              <w:t>100,0</w:t>
            </w:r>
          </w:p>
        </w:tc>
        <w:tc>
          <w:tcPr>
            <w:tcW w:w="1185" w:type="dxa"/>
            <w:shd w:val="clear" w:color="auto" w:fill="FFFFFF"/>
          </w:tcPr>
          <w:p w:rsidR="002C398E" w:rsidRPr="006245AC" w:rsidRDefault="002C398E" w:rsidP="005525DE">
            <w:pPr>
              <w:jc w:val="center"/>
              <w:rPr>
                <w:color w:val="000000"/>
                <w:lang w:val="uk-UA"/>
              </w:rPr>
            </w:pPr>
            <w:r w:rsidRPr="006245AC">
              <w:rPr>
                <w:color w:val="000000"/>
                <w:lang w:val="uk-UA"/>
              </w:rPr>
              <w:t>100,0</w:t>
            </w:r>
          </w:p>
        </w:tc>
        <w:tc>
          <w:tcPr>
            <w:tcW w:w="1180" w:type="dxa"/>
            <w:shd w:val="clear" w:color="auto" w:fill="FFFFFF"/>
          </w:tcPr>
          <w:p w:rsidR="002C398E" w:rsidRPr="006245AC" w:rsidRDefault="002C398E" w:rsidP="005525DE">
            <w:pPr>
              <w:jc w:val="center"/>
              <w:rPr>
                <w:color w:val="000000"/>
                <w:lang w:val="uk-UA"/>
              </w:rPr>
            </w:pPr>
          </w:p>
        </w:tc>
        <w:tc>
          <w:tcPr>
            <w:tcW w:w="1055" w:type="dxa"/>
            <w:shd w:val="clear" w:color="auto" w:fill="FFFFFF"/>
          </w:tcPr>
          <w:p w:rsidR="002C398E" w:rsidRPr="006245AC" w:rsidRDefault="002C398E" w:rsidP="005525DE">
            <w:pPr>
              <w:jc w:val="center"/>
              <w:rPr>
                <w:color w:val="000000"/>
                <w:lang w:val="uk-UA"/>
              </w:rPr>
            </w:pPr>
            <w:r w:rsidRPr="006245AC">
              <w:rPr>
                <w:color w:val="000000"/>
                <w:lang w:val="uk-UA"/>
              </w:rPr>
              <w:t>100,0</w:t>
            </w:r>
          </w:p>
        </w:tc>
        <w:tc>
          <w:tcPr>
            <w:tcW w:w="1206" w:type="dxa"/>
            <w:shd w:val="clear" w:color="auto" w:fill="FFFFFF"/>
          </w:tcPr>
          <w:p w:rsidR="002C398E" w:rsidRPr="00B51958" w:rsidRDefault="002C398E" w:rsidP="005525DE">
            <w:pPr>
              <w:jc w:val="center"/>
              <w:rPr>
                <w:color w:val="FF0000"/>
                <w:lang w:val="uk-UA"/>
              </w:rPr>
            </w:pPr>
          </w:p>
        </w:tc>
        <w:tc>
          <w:tcPr>
            <w:tcW w:w="1134" w:type="dxa"/>
            <w:shd w:val="clear" w:color="auto" w:fill="FFFFFF"/>
          </w:tcPr>
          <w:p w:rsidR="002C398E" w:rsidRPr="00B51958" w:rsidRDefault="002C398E" w:rsidP="005525DE">
            <w:pPr>
              <w:jc w:val="center"/>
              <w:rPr>
                <w:color w:val="FF0000"/>
                <w:lang w:val="uk-UA"/>
              </w:rPr>
            </w:pPr>
          </w:p>
        </w:tc>
        <w:tc>
          <w:tcPr>
            <w:tcW w:w="1026" w:type="dxa"/>
            <w:shd w:val="clear" w:color="auto" w:fill="FFFFFF"/>
          </w:tcPr>
          <w:p w:rsidR="002C398E" w:rsidRPr="00B51958" w:rsidRDefault="002C398E" w:rsidP="005525DE">
            <w:pPr>
              <w:jc w:val="center"/>
              <w:rPr>
                <w:color w:val="FF0000"/>
                <w:lang w:val="uk-UA"/>
              </w:rPr>
            </w:pPr>
          </w:p>
        </w:tc>
      </w:tr>
      <w:tr w:rsidR="002C398E" w:rsidRPr="00B51958" w:rsidTr="005525DE">
        <w:tc>
          <w:tcPr>
            <w:tcW w:w="3600" w:type="dxa"/>
            <w:shd w:val="clear" w:color="auto" w:fill="FFFFFF"/>
          </w:tcPr>
          <w:p w:rsidR="002C398E" w:rsidRPr="006245AC" w:rsidRDefault="002C398E" w:rsidP="005525DE">
            <w:pPr>
              <w:jc w:val="both"/>
              <w:rPr>
                <w:b/>
                <w:color w:val="000000"/>
                <w:lang w:val="uk-UA"/>
              </w:rPr>
            </w:pPr>
            <w:r w:rsidRPr="006245AC">
              <w:rPr>
                <w:b/>
                <w:color w:val="000000"/>
                <w:lang w:val="uk-UA"/>
              </w:rPr>
              <w:t>Показник продукту:</w:t>
            </w:r>
          </w:p>
        </w:tc>
        <w:tc>
          <w:tcPr>
            <w:tcW w:w="1503" w:type="dxa"/>
            <w:shd w:val="clear" w:color="auto" w:fill="FFFFFF"/>
          </w:tcPr>
          <w:p w:rsidR="002C398E" w:rsidRPr="006245AC" w:rsidRDefault="002C398E" w:rsidP="005525DE">
            <w:pPr>
              <w:jc w:val="center"/>
              <w:rPr>
                <w:b/>
                <w:color w:val="000000"/>
                <w:lang w:val="uk-UA"/>
              </w:rPr>
            </w:pPr>
          </w:p>
        </w:tc>
        <w:tc>
          <w:tcPr>
            <w:tcW w:w="1134" w:type="dxa"/>
            <w:shd w:val="clear" w:color="auto" w:fill="FFFFFF"/>
          </w:tcPr>
          <w:p w:rsidR="002C398E" w:rsidRPr="006245AC" w:rsidRDefault="002C398E" w:rsidP="005525DE">
            <w:pPr>
              <w:jc w:val="both"/>
              <w:rPr>
                <w:color w:val="000000"/>
                <w:lang w:val="uk-UA"/>
              </w:rPr>
            </w:pPr>
          </w:p>
        </w:tc>
        <w:tc>
          <w:tcPr>
            <w:tcW w:w="1143" w:type="dxa"/>
            <w:shd w:val="clear" w:color="auto" w:fill="FFFFFF"/>
          </w:tcPr>
          <w:p w:rsidR="002C398E" w:rsidRPr="006245AC" w:rsidRDefault="002C398E" w:rsidP="005525DE">
            <w:pPr>
              <w:jc w:val="both"/>
              <w:rPr>
                <w:color w:val="000000"/>
                <w:highlight w:val="yellow"/>
                <w:lang w:val="uk-UA"/>
              </w:rPr>
            </w:pPr>
          </w:p>
        </w:tc>
        <w:tc>
          <w:tcPr>
            <w:tcW w:w="1080" w:type="dxa"/>
            <w:shd w:val="clear" w:color="auto" w:fill="FFFFFF"/>
          </w:tcPr>
          <w:p w:rsidR="002C398E" w:rsidRPr="006245AC" w:rsidRDefault="002C398E" w:rsidP="005525DE">
            <w:pPr>
              <w:jc w:val="both"/>
              <w:rPr>
                <w:color w:val="000000"/>
                <w:highlight w:val="yellow"/>
                <w:lang w:val="uk-UA"/>
              </w:rPr>
            </w:pPr>
          </w:p>
        </w:tc>
        <w:tc>
          <w:tcPr>
            <w:tcW w:w="1185" w:type="dxa"/>
            <w:shd w:val="clear" w:color="auto" w:fill="FFFFFF"/>
          </w:tcPr>
          <w:p w:rsidR="002C398E" w:rsidRPr="006245AC" w:rsidRDefault="002C398E" w:rsidP="005525DE">
            <w:pPr>
              <w:jc w:val="both"/>
              <w:rPr>
                <w:color w:val="000000"/>
                <w:highlight w:val="yellow"/>
                <w:lang w:val="uk-UA"/>
              </w:rPr>
            </w:pPr>
          </w:p>
        </w:tc>
        <w:tc>
          <w:tcPr>
            <w:tcW w:w="1180" w:type="dxa"/>
            <w:shd w:val="clear" w:color="auto" w:fill="FFFFFF"/>
          </w:tcPr>
          <w:p w:rsidR="002C398E" w:rsidRPr="006245AC" w:rsidRDefault="002C398E" w:rsidP="005525DE">
            <w:pPr>
              <w:jc w:val="both"/>
              <w:rPr>
                <w:color w:val="000000"/>
                <w:highlight w:val="yellow"/>
                <w:lang w:val="uk-UA"/>
              </w:rPr>
            </w:pPr>
          </w:p>
        </w:tc>
        <w:tc>
          <w:tcPr>
            <w:tcW w:w="1055" w:type="dxa"/>
            <w:shd w:val="clear" w:color="auto" w:fill="FFFFFF"/>
          </w:tcPr>
          <w:p w:rsidR="002C398E" w:rsidRPr="006245AC" w:rsidRDefault="002C398E" w:rsidP="005525DE">
            <w:pPr>
              <w:jc w:val="both"/>
              <w:rPr>
                <w:color w:val="000000"/>
                <w:highlight w:val="yellow"/>
                <w:lang w:val="uk-UA"/>
              </w:rPr>
            </w:pPr>
          </w:p>
        </w:tc>
        <w:tc>
          <w:tcPr>
            <w:tcW w:w="1206" w:type="dxa"/>
            <w:shd w:val="clear" w:color="auto" w:fill="FFFFFF"/>
          </w:tcPr>
          <w:p w:rsidR="002C398E" w:rsidRPr="001F3314" w:rsidRDefault="002C398E" w:rsidP="005525DE">
            <w:pPr>
              <w:jc w:val="both"/>
              <w:rPr>
                <w:color w:val="000000"/>
                <w:highlight w:val="yellow"/>
                <w:lang w:val="uk-UA"/>
              </w:rPr>
            </w:pPr>
          </w:p>
        </w:tc>
        <w:tc>
          <w:tcPr>
            <w:tcW w:w="1134" w:type="dxa"/>
            <w:shd w:val="clear" w:color="auto" w:fill="FFFFFF"/>
          </w:tcPr>
          <w:p w:rsidR="002C398E" w:rsidRPr="001F3314" w:rsidRDefault="002C398E" w:rsidP="005525DE">
            <w:pPr>
              <w:jc w:val="both"/>
              <w:rPr>
                <w:color w:val="000000"/>
                <w:highlight w:val="yellow"/>
                <w:lang w:val="uk-UA"/>
              </w:rPr>
            </w:pPr>
          </w:p>
        </w:tc>
        <w:tc>
          <w:tcPr>
            <w:tcW w:w="1026" w:type="dxa"/>
            <w:shd w:val="clear" w:color="auto" w:fill="FFFFFF"/>
          </w:tcPr>
          <w:p w:rsidR="002C398E" w:rsidRPr="001F3314" w:rsidRDefault="002C398E" w:rsidP="005525DE">
            <w:pPr>
              <w:jc w:val="both"/>
              <w:rPr>
                <w:color w:val="000000"/>
                <w:highlight w:val="yellow"/>
                <w:lang w:val="uk-UA"/>
              </w:rPr>
            </w:pPr>
          </w:p>
        </w:tc>
      </w:tr>
      <w:tr w:rsidR="002C398E" w:rsidRPr="00B51958" w:rsidTr="005525DE">
        <w:tc>
          <w:tcPr>
            <w:tcW w:w="3600" w:type="dxa"/>
            <w:shd w:val="clear" w:color="auto" w:fill="FFFFFF"/>
          </w:tcPr>
          <w:p w:rsidR="002C398E" w:rsidRPr="006245AC" w:rsidRDefault="002C398E" w:rsidP="005525DE">
            <w:pPr>
              <w:jc w:val="both"/>
              <w:rPr>
                <w:color w:val="000000"/>
                <w:lang w:val="uk-UA"/>
              </w:rPr>
            </w:pPr>
            <w:r w:rsidRPr="006245AC">
              <w:rPr>
                <w:color w:val="000000"/>
                <w:lang w:val="uk-UA"/>
              </w:rPr>
              <w:t>кількість програмних модулів, які підлягають розробленню, од.</w:t>
            </w:r>
          </w:p>
        </w:tc>
        <w:tc>
          <w:tcPr>
            <w:tcW w:w="1503" w:type="dxa"/>
            <w:shd w:val="clear" w:color="auto" w:fill="FFFFFF"/>
          </w:tcPr>
          <w:p w:rsidR="002C398E" w:rsidRPr="006245AC" w:rsidRDefault="002C398E" w:rsidP="005525DE">
            <w:pPr>
              <w:jc w:val="center"/>
              <w:rPr>
                <w:b/>
                <w:color w:val="000000"/>
                <w:lang w:val="uk-UA"/>
              </w:rPr>
            </w:pPr>
          </w:p>
        </w:tc>
        <w:tc>
          <w:tcPr>
            <w:tcW w:w="1134" w:type="dxa"/>
            <w:shd w:val="clear" w:color="auto" w:fill="FFFFFF"/>
          </w:tcPr>
          <w:p w:rsidR="002C398E" w:rsidRPr="006245AC" w:rsidRDefault="002C398E" w:rsidP="005525DE">
            <w:pPr>
              <w:jc w:val="center"/>
              <w:rPr>
                <w:color w:val="000000"/>
                <w:lang w:val="uk-UA"/>
              </w:rPr>
            </w:pPr>
            <w:r w:rsidRPr="006245AC">
              <w:rPr>
                <w:color w:val="000000"/>
                <w:lang w:val="uk-UA"/>
              </w:rPr>
              <w:t>1</w:t>
            </w:r>
          </w:p>
        </w:tc>
        <w:tc>
          <w:tcPr>
            <w:tcW w:w="1143" w:type="dxa"/>
            <w:shd w:val="clear" w:color="auto" w:fill="FFFFFF"/>
          </w:tcPr>
          <w:p w:rsidR="002C398E" w:rsidRPr="006245AC" w:rsidRDefault="002C398E" w:rsidP="005525DE">
            <w:pPr>
              <w:jc w:val="center"/>
              <w:rPr>
                <w:color w:val="000000"/>
                <w:lang w:val="uk-UA"/>
              </w:rPr>
            </w:pPr>
          </w:p>
        </w:tc>
        <w:tc>
          <w:tcPr>
            <w:tcW w:w="1080" w:type="dxa"/>
            <w:shd w:val="clear" w:color="auto" w:fill="FFFFFF"/>
          </w:tcPr>
          <w:p w:rsidR="002C398E" w:rsidRPr="006245AC" w:rsidRDefault="002C398E" w:rsidP="005525DE">
            <w:pPr>
              <w:jc w:val="center"/>
              <w:rPr>
                <w:color w:val="000000"/>
                <w:lang w:val="uk-UA"/>
              </w:rPr>
            </w:pPr>
            <w:r w:rsidRPr="006245AC">
              <w:rPr>
                <w:color w:val="000000"/>
                <w:lang w:val="uk-UA"/>
              </w:rPr>
              <w:t>1</w:t>
            </w:r>
          </w:p>
        </w:tc>
        <w:tc>
          <w:tcPr>
            <w:tcW w:w="1185" w:type="dxa"/>
            <w:shd w:val="clear" w:color="auto" w:fill="FFFFFF"/>
          </w:tcPr>
          <w:p w:rsidR="002C398E" w:rsidRPr="006245AC" w:rsidRDefault="002C398E" w:rsidP="005525DE">
            <w:pPr>
              <w:jc w:val="center"/>
              <w:rPr>
                <w:color w:val="000000"/>
                <w:lang w:val="uk-UA"/>
              </w:rPr>
            </w:pPr>
            <w:r w:rsidRPr="006245AC">
              <w:rPr>
                <w:color w:val="000000"/>
                <w:lang w:val="uk-UA"/>
              </w:rPr>
              <w:t>1</w:t>
            </w:r>
          </w:p>
        </w:tc>
        <w:tc>
          <w:tcPr>
            <w:tcW w:w="1180" w:type="dxa"/>
            <w:shd w:val="clear" w:color="auto" w:fill="FFFFFF"/>
          </w:tcPr>
          <w:p w:rsidR="002C398E" w:rsidRPr="006245AC" w:rsidRDefault="002C398E" w:rsidP="005525DE">
            <w:pPr>
              <w:jc w:val="center"/>
              <w:rPr>
                <w:color w:val="000000"/>
                <w:lang w:val="uk-UA"/>
              </w:rPr>
            </w:pPr>
          </w:p>
        </w:tc>
        <w:tc>
          <w:tcPr>
            <w:tcW w:w="1055" w:type="dxa"/>
            <w:shd w:val="clear" w:color="auto" w:fill="FFFFFF"/>
          </w:tcPr>
          <w:p w:rsidR="002C398E" w:rsidRPr="006245AC" w:rsidRDefault="002C398E" w:rsidP="005525DE">
            <w:pPr>
              <w:jc w:val="center"/>
              <w:rPr>
                <w:color w:val="000000"/>
                <w:lang w:val="uk-UA"/>
              </w:rPr>
            </w:pPr>
            <w:r w:rsidRPr="006245AC">
              <w:rPr>
                <w:color w:val="000000"/>
                <w:lang w:val="uk-UA"/>
              </w:rPr>
              <w:t>1</w:t>
            </w:r>
          </w:p>
        </w:tc>
        <w:tc>
          <w:tcPr>
            <w:tcW w:w="1206" w:type="dxa"/>
            <w:shd w:val="clear" w:color="auto" w:fill="FFFFFF"/>
          </w:tcPr>
          <w:p w:rsidR="002C398E" w:rsidRPr="001F3314" w:rsidRDefault="002C398E" w:rsidP="005525DE">
            <w:pPr>
              <w:jc w:val="center"/>
              <w:rPr>
                <w:color w:val="000000"/>
                <w:lang w:val="uk-UA"/>
              </w:rPr>
            </w:pPr>
          </w:p>
        </w:tc>
        <w:tc>
          <w:tcPr>
            <w:tcW w:w="1134" w:type="dxa"/>
            <w:shd w:val="clear" w:color="auto" w:fill="FFFFFF"/>
          </w:tcPr>
          <w:p w:rsidR="002C398E" w:rsidRPr="001F3314" w:rsidRDefault="002C398E" w:rsidP="005525DE">
            <w:pPr>
              <w:jc w:val="center"/>
              <w:rPr>
                <w:color w:val="000000"/>
                <w:lang w:val="uk-UA"/>
              </w:rPr>
            </w:pPr>
          </w:p>
        </w:tc>
        <w:tc>
          <w:tcPr>
            <w:tcW w:w="1026" w:type="dxa"/>
            <w:shd w:val="clear" w:color="auto" w:fill="FFFFFF"/>
          </w:tcPr>
          <w:p w:rsidR="002C398E" w:rsidRPr="001F3314" w:rsidRDefault="002C398E" w:rsidP="005525DE">
            <w:pPr>
              <w:jc w:val="center"/>
              <w:rPr>
                <w:color w:val="000000"/>
                <w:lang w:val="uk-UA"/>
              </w:rPr>
            </w:pPr>
          </w:p>
        </w:tc>
      </w:tr>
      <w:tr w:rsidR="002C398E" w:rsidRPr="00B51958" w:rsidTr="005525DE">
        <w:tc>
          <w:tcPr>
            <w:tcW w:w="3600" w:type="dxa"/>
            <w:shd w:val="clear" w:color="auto" w:fill="FFFFFF"/>
          </w:tcPr>
          <w:p w:rsidR="002C398E" w:rsidRPr="006245AC" w:rsidRDefault="002C398E" w:rsidP="005525DE">
            <w:pPr>
              <w:jc w:val="both"/>
              <w:rPr>
                <w:b/>
                <w:color w:val="000000"/>
                <w:lang w:val="uk-UA"/>
              </w:rPr>
            </w:pPr>
            <w:r w:rsidRPr="006245AC">
              <w:rPr>
                <w:b/>
                <w:color w:val="000000"/>
                <w:lang w:val="uk-UA"/>
              </w:rPr>
              <w:t>Показник продуктивності</w:t>
            </w:r>
          </w:p>
          <w:p w:rsidR="002C398E" w:rsidRPr="006245AC" w:rsidRDefault="002C398E" w:rsidP="005525DE">
            <w:pPr>
              <w:jc w:val="both"/>
              <w:rPr>
                <w:b/>
                <w:color w:val="000000"/>
                <w:lang w:val="uk-UA"/>
              </w:rPr>
            </w:pPr>
            <w:r w:rsidRPr="006245AC">
              <w:rPr>
                <w:b/>
                <w:color w:val="000000"/>
                <w:lang w:val="uk-UA"/>
              </w:rPr>
              <w:t>(ефективності):</w:t>
            </w:r>
          </w:p>
        </w:tc>
        <w:tc>
          <w:tcPr>
            <w:tcW w:w="1503" w:type="dxa"/>
            <w:shd w:val="clear" w:color="auto" w:fill="FFFFFF"/>
          </w:tcPr>
          <w:p w:rsidR="002C398E" w:rsidRPr="006245AC" w:rsidRDefault="002C398E" w:rsidP="005525DE">
            <w:pPr>
              <w:jc w:val="center"/>
              <w:rPr>
                <w:b/>
                <w:color w:val="000000"/>
                <w:highlight w:val="yellow"/>
                <w:lang w:val="uk-UA"/>
              </w:rPr>
            </w:pPr>
          </w:p>
        </w:tc>
        <w:tc>
          <w:tcPr>
            <w:tcW w:w="1134" w:type="dxa"/>
            <w:shd w:val="clear" w:color="auto" w:fill="FFFFFF"/>
          </w:tcPr>
          <w:p w:rsidR="002C398E" w:rsidRPr="006245AC" w:rsidRDefault="002C398E" w:rsidP="005525DE">
            <w:pPr>
              <w:jc w:val="center"/>
              <w:rPr>
                <w:color w:val="000000"/>
                <w:highlight w:val="yellow"/>
                <w:lang w:val="uk-UA"/>
              </w:rPr>
            </w:pPr>
          </w:p>
        </w:tc>
        <w:tc>
          <w:tcPr>
            <w:tcW w:w="1143" w:type="dxa"/>
            <w:shd w:val="clear" w:color="auto" w:fill="FFFFFF"/>
          </w:tcPr>
          <w:p w:rsidR="002C398E" w:rsidRPr="006245AC" w:rsidRDefault="002C398E" w:rsidP="005525DE">
            <w:pPr>
              <w:jc w:val="center"/>
              <w:rPr>
                <w:color w:val="000000"/>
                <w:highlight w:val="yellow"/>
                <w:lang w:val="uk-UA"/>
              </w:rPr>
            </w:pPr>
          </w:p>
        </w:tc>
        <w:tc>
          <w:tcPr>
            <w:tcW w:w="1080" w:type="dxa"/>
            <w:shd w:val="clear" w:color="auto" w:fill="FFFFFF"/>
          </w:tcPr>
          <w:p w:rsidR="002C398E" w:rsidRPr="006245AC" w:rsidRDefault="002C398E" w:rsidP="005525DE">
            <w:pPr>
              <w:jc w:val="center"/>
              <w:rPr>
                <w:color w:val="000000"/>
                <w:highlight w:val="yellow"/>
                <w:lang w:val="uk-UA"/>
              </w:rPr>
            </w:pPr>
          </w:p>
        </w:tc>
        <w:tc>
          <w:tcPr>
            <w:tcW w:w="1185" w:type="dxa"/>
            <w:shd w:val="clear" w:color="auto" w:fill="FFFFFF"/>
          </w:tcPr>
          <w:p w:rsidR="002C398E" w:rsidRPr="006245AC" w:rsidRDefault="002C398E" w:rsidP="005525DE">
            <w:pPr>
              <w:jc w:val="center"/>
              <w:rPr>
                <w:color w:val="000000"/>
                <w:highlight w:val="yellow"/>
                <w:lang w:val="uk-UA"/>
              </w:rPr>
            </w:pPr>
          </w:p>
        </w:tc>
        <w:tc>
          <w:tcPr>
            <w:tcW w:w="1180" w:type="dxa"/>
            <w:shd w:val="clear" w:color="auto" w:fill="FFFFFF"/>
          </w:tcPr>
          <w:p w:rsidR="002C398E" w:rsidRPr="006245AC" w:rsidRDefault="002C398E" w:rsidP="005525DE">
            <w:pPr>
              <w:jc w:val="center"/>
              <w:rPr>
                <w:color w:val="000000"/>
                <w:highlight w:val="yellow"/>
                <w:lang w:val="uk-UA"/>
              </w:rPr>
            </w:pPr>
          </w:p>
        </w:tc>
        <w:tc>
          <w:tcPr>
            <w:tcW w:w="1055" w:type="dxa"/>
            <w:shd w:val="clear" w:color="auto" w:fill="FFFFFF"/>
          </w:tcPr>
          <w:p w:rsidR="002C398E" w:rsidRPr="006245AC" w:rsidRDefault="002C398E" w:rsidP="005525DE">
            <w:pPr>
              <w:jc w:val="center"/>
              <w:rPr>
                <w:color w:val="000000"/>
                <w:highlight w:val="yellow"/>
                <w:lang w:val="uk-UA"/>
              </w:rPr>
            </w:pPr>
          </w:p>
        </w:tc>
        <w:tc>
          <w:tcPr>
            <w:tcW w:w="1206" w:type="dxa"/>
            <w:shd w:val="clear" w:color="auto" w:fill="FFFFFF"/>
          </w:tcPr>
          <w:p w:rsidR="002C398E" w:rsidRPr="001F3314" w:rsidRDefault="002C398E" w:rsidP="005525DE">
            <w:pPr>
              <w:jc w:val="center"/>
              <w:rPr>
                <w:color w:val="000000"/>
                <w:highlight w:val="yellow"/>
                <w:lang w:val="uk-UA"/>
              </w:rPr>
            </w:pPr>
          </w:p>
        </w:tc>
        <w:tc>
          <w:tcPr>
            <w:tcW w:w="1134" w:type="dxa"/>
            <w:shd w:val="clear" w:color="auto" w:fill="FFFFFF"/>
          </w:tcPr>
          <w:p w:rsidR="002C398E" w:rsidRPr="001F3314" w:rsidRDefault="002C398E" w:rsidP="005525DE">
            <w:pPr>
              <w:jc w:val="center"/>
              <w:rPr>
                <w:color w:val="000000"/>
                <w:highlight w:val="yellow"/>
                <w:lang w:val="uk-UA"/>
              </w:rPr>
            </w:pPr>
          </w:p>
        </w:tc>
        <w:tc>
          <w:tcPr>
            <w:tcW w:w="1026" w:type="dxa"/>
            <w:shd w:val="clear" w:color="auto" w:fill="FFFFFF"/>
          </w:tcPr>
          <w:p w:rsidR="002C398E" w:rsidRPr="001F3314" w:rsidRDefault="002C398E" w:rsidP="005525DE">
            <w:pPr>
              <w:jc w:val="center"/>
              <w:rPr>
                <w:color w:val="000000"/>
                <w:highlight w:val="yellow"/>
                <w:lang w:val="uk-UA"/>
              </w:rPr>
            </w:pPr>
          </w:p>
        </w:tc>
      </w:tr>
      <w:tr w:rsidR="002C398E" w:rsidRPr="00B51958" w:rsidTr="005525DE">
        <w:tc>
          <w:tcPr>
            <w:tcW w:w="3600" w:type="dxa"/>
            <w:shd w:val="clear" w:color="auto" w:fill="FFFFFF"/>
          </w:tcPr>
          <w:p w:rsidR="002C398E" w:rsidRPr="006245AC" w:rsidRDefault="002C398E" w:rsidP="00A92E99">
            <w:pPr>
              <w:jc w:val="both"/>
              <w:rPr>
                <w:color w:val="000000"/>
              </w:rPr>
            </w:pPr>
            <w:r w:rsidRPr="006245AC">
              <w:rPr>
                <w:color w:val="000000"/>
                <w:lang w:val="uk-UA"/>
              </w:rPr>
              <w:t>середня вартість послуги зі створення одного програмного модулю, тис. грн.</w:t>
            </w:r>
          </w:p>
        </w:tc>
        <w:tc>
          <w:tcPr>
            <w:tcW w:w="1503" w:type="dxa"/>
            <w:shd w:val="clear" w:color="auto" w:fill="FFFFFF"/>
          </w:tcPr>
          <w:p w:rsidR="002C398E" w:rsidRPr="006245AC" w:rsidRDefault="002C398E" w:rsidP="005525DE">
            <w:pPr>
              <w:jc w:val="center"/>
              <w:rPr>
                <w:b/>
                <w:color w:val="000000"/>
                <w:highlight w:val="yellow"/>
                <w:lang w:val="uk-UA"/>
              </w:rPr>
            </w:pPr>
          </w:p>
        </w:tc>
        <w:tc>
          <w:tcPr>
            <w:tcW w:w="1134" w:type="dxa"/>
            <w:shd w:val="clear" w:color="auto" w:fill="FFFFFF"/>
          </w:tcPr>
          <w:p w:rsidR="002C398E" w:rsidRPr="006245AC" w:rsidRDefault="002C398E" w:rsidP="00D30F0B">
            <w:pPr>
              <w:jc w:val="center"/>
              <w:rPr>
                <w:color w:val="000000"/>
                <w:lang w:val="uk-UA"/>
              </w:rPr>
            </w:pPr>
            <w:r w:rsidRPr="006245AC">
              <w:rPr>
                <w:color w:val="000000"/>
                <w:lang w:val="uk-UA"/>
              </w:rPr>
              <w:t>100,0</w:t>
            </w:r>
          </w:p>
        </w:tc>
        <w:tc>
          <w:tcPr>
            <w:tcW w:w="1143" w:type="dxa"/>
            <w:shd w:val="clear" w:color="auto" w:fill="FFFFFF"/>
          </w:tcPr>
          <w:p w:rsidR="002C398E" w:rsidRPr="006245AC" w:rsidRDefault="002C398E" w:rsidP="005525DE">
            <w:pPr>
              <w:jc w:val="center"/>
              <w:rPr>
                <w:color w:val="000000"/>
                <w:lang w:val="uk-UA"/>
              </w:rPr>
            </w:pPr>
          </w:p>
        </w:tc>
        <w:tc>
          <w:tcPr>
            <w:tcW w:w="1080" w:type="dxa"/>
            <w:shd w:val="clear" w:color="auto" w:fill="FFFFFF"/>
          </w:tcPr>
          <w:p w:rsidR="002C398E" w:rsidRPr="006245AC" w:rsidRDefault="002C398E" w:rsidP="00D30F0B">
            <w:pPr>
              <w:jc w:val="center"/>
              <w:rPr>
                <w:color w:val="000000"/>
                <w:lang w:val="uk-UA"/>
              </w:rPr>
            </w:pPr>
            <w:r w:rsidRPr="006245AC">
              <w:rPr>
                <w:color w:val="000000"/>
                <w:lang w:val="uk-UA"/>
              </w:rPr>
              <w:t>100,0</w:t>
            </w:r>
          </w:p>
        </w:tc>
        <w:tc>
          <w:tcPr>
            <w:tcW w:w="1185" w:type="dxa"/>
            <w:shd w:val="clear" w:color="auto" w:fill="FFFFFF"/>
          </w:tcPr>
          <w:p w:rsidR="002C398E" w:rsidRPr="006245AC" w:rsidRDefault="002C398E" w:rsidP="00D30F0B">
            <w:pPr>
              <w:jc w:val="center"/>
              <w:rPr>
                <w:color w:val="000000"/>
                <w:lang w:val="uk-UA"/>
              </w:rPr>
            </w:pPr>
            <w:r w:rsidRPr="006245AC">
              <w:rPr>
                <w:color w:val="000000"/>
                <w:lang w:val="uk-UA"/>
              </w:rPr>
              <w:t>100,0</w:t>
            </w:r>
          </w:p>
        </w:tc>
        <w:tc>
          <w:tcPr>
            <w:tcW w:w="1180" w:type="dxa"/>
            <w:shd w:val="clear" w:color="auto" w:fill="FFFFFF"/>
          </w:tcPr>
          <w:p w:rsidR="002C398E" w:rsidRPr="006245AC" w:rsidRDefault="002C398E" w:rsidP="00D30F0B">
            <w:pPr>
              <w:jc w:val="center"/>
              <w:rPr>
                <w:color w:val="000000"/>
                <w:lang w:val="uk-UA"/>
              </w:rPr>
            </w:pPr>
          </w:p>
        </w:tc>
        <w:tc>
          <w:tcPr>
            <w:tcW w:w="1055" w:type="dxa"/>
            <w:shd w:val="clear" w:color="auto" w:fill="FFFFFF"/>
          </w:tcPr>
          <w:p w:rsidR="002C398E" w:rsidRPr="006245AC" w:rsidRDefault="002C398E" w:rsidP="00D30F0B">
            <w:pPr>
              <w:jc w:val="center"/>
              <w:rPr>
                <w:color w:val="000000"/>
                <w:lang w:val="uk-UA"/>
              </w:rPr>
            </w:pPr>
            <w:r w:rsidRPr="006245AC">
              <w:rPr>
                <w:color w:val="000000"/>
                <w:lang w:val="uk-UA"/>
              </w:rPr>
              <w:t>100,0</w:t>
            </w:r>
          </w:p>
        </w:tc>
        <w:tc>
          <w:tcPr>
            <w:tcW w:w="1206" w:type="dxa"/>
            <w:shd w:val="clear" w:color="auto" w:fill="FFFFFF"/>
          </w:tcPr>
          <w:p w:rsidR="002C398E" w:rsidRPr="001F3314" w:rsidRDefault="002C398E" w:rsidP="005525DE">
            <w:pPr>
              <w:jc w:val="center"/>
              <w:rPr>
                <w:color w:val="000000"/>
                <w:lang w:val="uk-UA"/>
              </w:rPr>
            </w:pPr>
          </w:p>
        </w:tc>
        <w:tc>
          <w:tcPr>
            <w:tcW w:w="1134" w:type="dxa"/>
            <w:shd w:val="clear" w:color="auto" w:fill="FFFFFF"/>
          </w:tcPr>
          <w:p w:rsidR="002C398E" w:rsidRPr="001F3314" w:rsidRDefault="002C398E" w:rsidP="005525DE">
            <w:pPr>
              <w:jc w:val="center"/>
              <w:rPr>
                <w:color w:val="000000"/>
                <w:lang w:val="uk-UA"/>
              </w:rPr>
            </w:pPr>
          </w:p>
        </w:tc>
        <w:tc>
          <w:tcPr>
            <w:tcW w:w="1026" w:type="dxa"/>
            <w:shd w:val="clear" w:color="auto" w:fill="FFFFFF"/>
          </w:tcPr>
          <w:p w:rsidR="002C398E" w:rsidRPr="001F3314" w:rsidRDefault="002C398E" w:rsidP="005525DE">
            <w:pPr>
              <w:jc w:val="center"/>
              <w:rPr>
                <w:color w:val="000000"/>
                <w:lang w:val="uk-UA"/>
              </w:rPr>
            </w:pPr>
          </w:p>
        </w:tc>
      </w:tr>
      <w:tr w:rsidR="002C398E" w:rsidRPr="00B51958" w:rsidTr="005525DE">
        <w:tc>
          <w:tcPr>
            <w:tcW w:w="3600" w:type="dxa"/>
            <w:shd w:val="clear" w:color="auto" w:fill="FFFFFF"/>
          </w:tcPr>
          <w:p w:rsidR="002C398E" w:rsidRPr="005525DE" w:rsidRDefault="002C398E" w:rsidP="005525DE">
            <w:pPr>
              <w:jc w:val="both"/>
              <w:rPr>
                <w:i/>
                <w:color w:val="000000"/>
                <w:lang w:val="uk-UA"/>
              </w:rPr>
            </w:pPr>
            <w:r w:rsidRPr="005525DE">
              <w:rPr>
                <w:b/>
                <w:i/>
                <w:color w:val="000000"/>
                <w:lang w:val="uk-UA"/>
              </w:rPr>
              <w:t>1.4:</w:t>
            </w:r>
            <w:r w:rsidRPr="005525DE">
              <w:rPr>
                <w:i/>
                <w:color w:val="000000"/>
                <w:lang w:val="uk-UA"/>
              </w:rPr>
              <w:t xml:space="preserve"> Професійне навчання та підвищення кваліфікації співробітників Служби містобудівного кадастру</w:t>
            </w:r>
          </w:p>
        </w:tc>
        <w:tc>
          <w:tcPr>
            <w:tcW w:w="1503" w:type="dxa"/>
            <w:shd w:val="clear" w:color="auto" w:fill="FFFFFF"/>
          </w:tcPr>
          <w:p w:rsidR="002C398E" w:rsidRPr="005525DE" w:rsidRDefault="002C398E" w:rsidP="005525DE">
            <w:pPr>
              <w:jc w:val="center"/>
              <w:rPr>
                <w:color w:val="000000"/>
                <w:lang w:val="uk-UA"/>
              </w:rPr>
            </w:pPr>
            <w:r w:rsidRPr="005525DE">
              <w:rPr>
                <w:color w:val="000000"/>
                <w:lang w:val="uk-UA"/>
              </w:rPr>
              <w:t>1617692</w:t>
            </w:r>
          </w:p>
        </w:tc>
        <w:tc>
          <w:tcPr>
            <w:tcW w:w="1134" w:type="dxa"/>
            <w:shd w:val="clear" w:color="auto" w:fill="FFFFFF"/>
          </w:tcPr>
          <w:p w:rsidR="002C398E" w:rsidRPr="005525DE" w:rsidRDefault="002C398E" w:rsidP="005525DE">
            <w:pPr>
              <w:jc w:val="center"/>
              <w:rPr>
                <w:color w:val="000000"/>
                <w:lang w:val="uk-UA"/>
              </w:rPr>
            </w:pPr>
            <w:r w:rsidRPr="005525DE">
              <w:rPr>
                <w:color w:val="000000"/>
                <w:lang w:val="uk-UA"/>
              </w:rPr>
              <w:t>30,0</w:t>
            </w:r>
          </w:p>
        </w:tc>
        <w:tc>
          <w:tcPr>
            <w:tcW w:w="1143" w:type="dxa"/>
            <w:shd w:val="clear" w:color="auto" w:fill="FFFFFF"/>
          </w:tcPr>
          <w:p w:rsidR="002C398E" w:rsidRPr="005525DE" w:rsidRDefault="002C398E" w:rsidP="005525DE">
            <w:pPr>
              <w:jc w:val="center"/>
              <w:rPr>
                <w:color w:val="000000"/>
                <w:lang w:val="uk-UA"/>
              </w:rPr>
            </w:pPr>
          </w:p>
        </w:tc>
        <w:tc>
          <w:tcPr>
            <w:tcW w:w="1080" w:type="dxa"/>
            <w:shd w:val="clear" w:color="auto" w:fill="FFFFFF"/>
          </w:tcPr>
          <w:p w:rsidR="002C398E" w:rsidRPr="005525DE" w:rsidRDefault="002C398E" w:rsidP="005525DE">
            <w:pPr>
              <w:jc w:val="center"/>
              <w:rPr>
                <w:color w:val="000000"/>
                <w:lang w:val="uk-UA"/>
              </w:rPr>
            </w:pPr>
            <w:r w:rsidRPr="005525DE">
              <w:rPr>
                <w:color w:val="000000"/>
                <w:lang w:val="uk-UA"/>
              </w:rPr>
              <w:t>30,0</w:t>
            </w:r>
          </w:p>
        </w:tc>
        <w:tc>
          <w:tcPr>
            <w:tcW w:w="1185" w:type="dxa"/>
            <w:shd w:val="clear" w:color="auto" w:fill="FFFFFF"/>
          </w:tcPr>
          <w:p w:rsidR="002C398E" w:rsidRPr="005525DE" w:rsidRDefault="002C398E" w:rsidP="005525DE">
            <w:pPr>
              <w:jc w:val="center"/>
              <w:rPr>
                <w:color w:val="000000"/>
                <w:lang w:val="uk-UA"/>
              </w:rPr>
            </w:pPr>
            <w:r w:rsidRPr="005525DE">
              <w:rPr>
                <w:color w:val="000000"/>
                <w:lang w:val="uk-UA"/>
              </w:rPr>
              <w:t>30,0</w:t>
            </w:r>
          </w:p>
        </w:tc>
        <w:tc>
          <w:tcPr>
            <w:tcW w:w="1180" w:type="dxa"/>
            <w:shd w:val="clear" w:color="auto" w:fill="FFFFFF"/>
          </w:tcPr>
          <w:p w:rsidR="002C398E" w:rsidRPr="005525DE" w:rsidRDefault="002C398E" w:rsidP="005525DE">
            <w:pPr>
              <w:jc w:val="center"/>
              <w:rPr>
                <w:color w:val="000000"/>
                <w:lang w:val="uk-UA"/>
              </w:rPr>
            </w:pPr>
          </w:p>
        </w:tc>
        <w:tc>
          <w:tcPr>
            <w:tcW w:w="1055" w:type="dxa"/>
            <w:shd w:val="clear" w:color="auto" w:fill="FFFFFF"/>
          </w:tcPr>
          <w:p w:rsidR="002C398E" w:rsidRPr="005525DE" w:rsidRDefault="002C398E" w:rsidP="005525DE">
            <w:pPr>
              <w:jc w:val="center"/>
              <w:rPr>
                <w:color w:val="000000"/>
                <w:lang w:val="uk-UA"/>
              </w:rPr>
            </w:pPr>
            <w:r w:rsidRPr="005525DE">
              <w:rPr>
                <w:color w:val="000000"/>
                <w:lang w:val="uk-UA"/>
              </w:rPr>
              <w:t>30,0</w:t>
            </w:r>
          </w:p>
        </w:tc>
        <w:tc>
          <w:tcPr>
            <w:tcW w:w="1206" w:type="dxa"/>
            <w:shd w:val="clear" w:color="auto" w:fill="FFFFFF"/>
          </w:tcPr>
          <w:p w:rsidR="002C398E" w:rsidRPr="005525DE" w:rsidRDefault="002C398E" w:rsidP="005525DE">
            <w:pPr>
              <w:jc w:val="center"/>
              <w:rPr>
                <w:color w:val="000000"/>
                <w:lang w:val="uk-UA"/>
              </w:rPr>
            </w:pPr>
            <w:r w:rsidRPr="005525DE">
              <w:rPr>
                <w:color w:val="000000"/>
                <w:lang w:val="uk-UA"/>
              </w:rPr>
              <w:t>30,0</w:t>
            </w:r>
          </w:p>
        </w:tc>
        <w:tc>
          <w:tcPr>
            <w:tcW w:w="1134" w:type="dxa"/>
            <w:shd w:val="clear" w:color="auto" w:fill="FFFFFF"/>
          </w:tcPr>
          <w:p w:rsidR="002C398E" w:rsidRPr="005525DE" w:rsidRDefault="002C398E" w:rsidP="005525DE">
            <w:pPr>
              <w:jc w:val="center"/>
              <w:rPr>
                <w:color w:val="000000"/>
                <w:lang w:val="uk-UA"/>
              </w:rPr>
            </w:pPr>
          </w:p>
        </w:tc>
        <w:tc>
          <w:tcPr>
            <w:tcW w:w="1026" w:type="dxa"/>
            <w:shd w:val="clear" w:color="auto" w:fill="FFFFFF"/>
          </w:tcPr>
          <w:p w:rsidR="002C398E" w:rsidRPr="005525DE" w:rsidRDefault="002C398E" w:rsidP="005525DE">
            <w:pPr>
              <w:jc w:val="center"/>
              <w:rPr>
                <w:color w:val="000000"/>
                <w:lang w:val="uk-UA"/>
              </w:rPr>
            </w:pPr>
            <w:r w:rsidRPr="005525DE">
              <w:rPr>
                <w:color w:val="000000"/>
                <w:lang w:val="uk-UA"/>
              </w:rPr>
              <w:t>30,0</w:t>
            </w:r>
          </w:p>
        </w:tc>
      </w:tr>
      <w:tr w:rsidR="002C398E" w:rsidRPr="00B51958" w:rsidTr="005525DE">
        <w:tc>
          <w:tcPr>
            <w:tcW w:w="3600" w:type="dxa"/>
            <w:shd w:val="clear" w:color="auto" w:fill="FFFFFF"/>
          </w:tcPr>
          <w:p w:rsidR="002C398E" w:rsidRPr="00251CD2" w:rsidRDefault="002C398E" w:rsidP="005525DE">
            <w:pPr>
              <w:jc w:val="both"/>
              <w:rPr>
                <w:color w:val="000000"/>
                <w:lang w:val="uk-UA"/>
              </w:rPr>
            </w:pPr>
            <w:r w:rsidRPr="00251CD2">
              <w:rPr>
                <w:color w:val="000000"/>
                <w:lang w:val="uk-UA"/>
              </w:rPr>
              <w:t>Показники виконання:</w:t>
            </w:r>
          </w:p>
        </w:tc>
        <w:tc>
          <w:tcPr>
            <w:tcW w:w="1503" w:type="dxa"/>
            <w:shd w:val="clear" w:color="auto" w:fill="FFFFFF"/>
          </w:tcPr>
          <w:p w:rsidR="002C398E" w:rsidRPr="005525DE" w:rsidRDefault="002C398E" w:rsidP="005525DE">
            <w:pPr>
              <w:jc w:val="center"/>
              <w:rPr>
                <w:b/>
                <w:color w:val="000000"/>
                <w:lang w:val="uk-UA"/>
              </w:rPr>
            </w:pPr>
          </w:p>
        </w:tc>
        <w:tc>
          <w:tcPr>
            <w:tcW w:w="1134" w:type="dxa"/>
            <w:shd w:val="clear" w:color="auto" w:fill="FFFFFF"/>
          </w:tcPr>
          <w:p w:rsidR="002C398E" w:rsidRPr="005525DE" w:rsidRDefault="002C398E" w:rsidP="005525DE">
            <w:pPr>
              <w:jc w:val="both"/>
              <w:rPr>
                <w:color w:val="000000"/>
                <w:lang w:val="uk-UA"/>
              </w:rPr>
            </w:pPr>
          </w:p>
        </w:tc>
        <w:tc>
          <w:tcPr>
            <w:tcW w:w="1143" w:type="dxa"/>
            <w:shd w:val="clear" w:color="auto" w:fill="FFFFFF"/>
          </w:tcPr>
          <w:p w:rsidR="002C398E" w:rsidRPr="005525DE" w:rsidRDefault="002C398E" w:rsidP="005525DE">
            <w:pPr>
              <w:jc w:val="both"/>
              <w:rPr>
                <w:color w:val="000000"/>
                <w:lang w:val="uk-UA"/>
              </w:rPr>
            </w:pPr>
          </w:p>
        </w:tc>
        <w:tc>
          <w:tcPr>
            <w:tcW w:w="1080" w:type="dxa"/>
            <w:shd w:val="clear" w:color="auto" w:fill="FFFFFF"/>
          </w:tcPr>
          <w:p w:rsidR="002C398E" w:rsidRPr="005525DE" w:rsidRDefault="002C398E" w:rsidP="005525DE">
            <w:pPr>
              <w:jc w:val="both"/>
              <w:rPr>
                <w:color w:val="000000"/>
                <w:lang w:val="uk-UA"/>
              </w:rPr>
            </w:pPr>
          </w:p>
        </w:tc>
        <w:tc>
          <w:tcPr>
            <w:tcW w:w="1185" w:type="dxa"/>
            <w:shd w:val="clear" w:color="auto" w:fill="FFFFFF"/>
          </w:tcPr>
          <w:p w:rsidR="002C398E" w:rsidRPr="005525DE" w:rsidRDefault="002C398E" w:rsidP="005525DE">
            <w:pPr>
              <w:jc w:val="both"/>
              <w:rPr>
                <w:color w:val="000000"/>
                <w:lang w:val="uk-UA"/>
              </w:rPr>
            </w:pPr>
          </w:p>
        </w:tc>
        <w:tc>
          <w:tcPr>
            <w:tcW w:w="1180" w:type="dxa"/>
            <w:shd w:val="clear" w:color="auto" w:fill="FFFFFF"/>
          </w:tcPr>
          <w:p w:rsidR="002C398E" w:rsidRPr="005525DE" w:rsidRDefault="002C398E" w:rsidP="005525DE">
            <w:pPr>
              <w:jc w:val="both"/>
              <w:rPr>
                <w:color w:val="000000"/>
                <w:lang w:val="uk-UA"/>
              </w:rPr>
            </w:pPr>
          </w:p>
        </w:tc>
        <w:tc>
          <w:tcPr>
            <w:tcW w:w="1055" w:type="dxa"/>
            <w:shd w:val="clear" w:color="auto" w:fill="FFFFFF"/>
          </w:tcPr>
          <w:p w:rsidR="002C398E" w:rsidRPr="005525DE" w:rsidRDefault="002C398E" w:rsidP="005525DE">
            <w:pPr>
              <w:jc w:val="both"/>
              <w:rPr>
                <w:color w:val="000000"/>
                <w:lang w:val="uk-UA"/>
              </w:rPr>
            </w:pPr>
          </w:p>
        </w:tc>
        <w:tc>
          <w:tcPr>
            <w:tcW w:w="1206" w:type="dxa"/>
            <w:shd w:val="clear" w:color="auto" w:fill="FFFFFF"/>
          </w:tcPr>
          <w:p w:rsidR="002C398E" w:rsidRPr="005525DE" w:rsidRDefault="002C398E" w:rsidP="005525DE">
            <w:pPr>
              <w:jc w:val="both"/>
              <w:rPr>
                <w:color w:val="000000"/>
                <w:lang w:val="uk-UA"/>
              </w:rPr>
            </w:pPr>
          </w:p>
        </w:tc>
        <w:tc>
          <w:tcPr>
            <w:tcW w:w="1134" w:type="dxa"/>
            <w:shd w:val="clear" w:color="auto" w:fill="FFFFFF"/>
          </w:tcPr>
          <w:p w:rsidR="002C398E" w:rsidRPr="005525DE" w:rsidRDefault="002C398E" w:rsidP="005525DE">
            <w:pPr>
              <w:jc w:val="both"/>
              <w:rPr>
                <w:color w:val="000000"/>
                <w:lang w:val="uk-UA"/>
              </w:rPr>
            </w:pPr>
          </w:p>
        </w:tc>
        <w:tc>
          <w:tcPr>
            <w:tcW w:w="1026" w:type="dxa"/>
            <w:shd w:val="clear" w:color="auto" w:fill="FFFFFF"/>
          </w:tcPr>
          <w:p w:rsidR="002C398E" w:rsidRPr="005525DE" w:rsidRDefault="002C398E" w:rsidP="005525DE">
            <w:pPr>
              <w:jc w:val="both"/>
              <w:rPr>
                <w:color w:val="000000"/>
                <w:lang w:val="uk-UA"/>
              </w:rPr>
            </w:pPr>
          </w:p>
        </w:tc>
      </w:tr>
      <w:tr w:rsidR="002C398E" w:rsidRPr="00B51958" w:rsidTr="005525DE">
        <w:tc>
          <w:tcPr>
            <w:tcW w:w="3600" w:type="dxa"/>
            <w:shd w:val="clear" w:color="auto" w:fill="FFFFFF"/>
          </w:tcPr>
          <w:p w:rsidR="002C398E" w:rsidRPr="00251CD2" w:rsidRDefault="002C398E" w:rsidP="005525DE">
            <w:pPr>
              <w:jc w:val="both"/>
              <w:rPr>
                <w:b/>
                <w:color w:val="000000"/>
                <w:lang w:val="uk-UA"/>
              </w:rPr>
            </w:pPr>
            <w:r w:rsidRPr="00251CD2">
              <w:rPr>
                <w:b/>
                <w:color w:val="000000"/>
                <w:lang w:val="uk-UA"/>
              </w:rPr>
              <w:t>Показник витрат (вхідних ресурсів):</w:t>
            </w:r>
          </w:p>
        </w:tc>
        <w:tc>
          <w:tcPr>
            <w:tcW w:w="1503" w:type="dxa"/>
            <w:shd w:val="clear" w:color="auto" w:fill="FFFFFF"/>
          </w:tcPr>
          <w:p w:rsidR="002C398E" w:rsidRPr="005525DE" w:rsidRDefault="002C398E" w:rsidP="005525DE">
            <w:pPr>
              <w:jc w:val="center"/>
              <w:rPr>
                <w:b/>
                <w:color w:val="FF0000"/>
                <w:lang w:val="uk-UA"/>
              </w:rPr>
            </w:pPr>
          </w:p>
        </w:tc>
        <w:tc>
          <w:tcPr>
            <w:tcW w:w="1134" w:type="dxa"/>
            <w:shd w:val="clear" w:color="auto" w:fill="FFFFFF"/>
          </w:tcPr>
          <w:p w:rsidR="002C398E" w:rsidRPr="005525DE" w:rsidRDefault="002C398E" w:rsidP="005525DE">
            <w:pPr>
              <w:jc w:val="both"/>
              <w:rPr>
                <w:color w:val="FF0000"/>
                <w:lang w:val="uk-UA"/>
              </w:rPr>
            </w:pPr>
          </w:p>
        </w:tc>
        <w:tc>
          <w:tcPr>
            <w:tcW w:w="1143" w:type="dxa"/>
            <w:shd w:val="clear" w:color="auto" w:fill="FFFFFF"/>
          </w:tcPr>
          <w:p w:rsidR="002C398E" w:rsidRPr="005525DE" w:rsidRDefault="002C398E" w:rsidP="005525DE">
            <w:pPr>
              <w:jc w:val="both"/>
              <w:rPr>
                <w:color w:val="FF0000"/>
                <w:lang w:val="uk-UA"/>
              </w:rPr>
            </w:pPr>
          </w:p>
        </w:tc>
        <w:tc>
          <w:tcPr>
            <w:tcW w:w="1080" w:type="dxa"/>
            <w:shd w:val="clear" w:color="auto" w:fill="FFFFFF"/>
          </w:tcPr>
          <w:p w:rsidR="002C398E" w:rsidRPr="005525DE" w:rsidRDefault="002C398E" w:rsidP="005525DE">
            <w:pPr>
              <w:jc w:val="both"/>
              <w:rPr>
                <w:color w:val="FF0000"/>
                <w:lang w:val="uk-UA"/>
              </w:rPr>
            </w:pPr>
          </w:p>
        </w:tc>
        <w:tc>
          <w:tcPr>
            <w:tcW w:w="1185" w:type="dxa"/>
            <w:shd w:val="clear" w:color="auto" w:fill="FFFFFF"/>
          </w:tcPr>
          <w:p w:rsidR="002C398E" w:rsidRPr="005525DE" w:rsidRDefault="002C398E" w:rsidP="005525DE">
            <w:pPr>
              <w:jc w:val="both"/>
              <w:rPr>
                <w:color w:val="FF0000"/>
                <w:lang w:val="uk-UA"/>
              </w:rPr>
            </w:pPr>
          </w:p>
        </w:tc>
        <w:tc>
          <w:tcPr>
            <w:tcW w:w="1180" w:type="dxa"/>
            <w:shd w:val="clear" w:color="auto" w:fill="FFFFFF"/>
          </w:tcPr>
          <w:p w:rsidR="002C398E" w:rsidRPr="005525DE" w:rsidRDefault="002C398E" w:rsidP="005525DE">
            <w:pPr>
              <w:jc w:val="both"/>
              <w:rPr>
                <w:color w:val="FF0000"/>
                <w:lang w:val="uk-UA"/>
              </w:rPr>
            </w:pPr>
          </w:p>
        </w:tc>
        <w:tc>
          <w:tcPr>
            <w:tcW w:w="1055" w:type="dxa"/>
            <w:shd w:val="clear" w:color="auto" w:fill="FFFFFF"/>
          </w:tcPr>
          <w:p w:rsidR="002C398E" w:rsidRPr="005525DE" w:rsidRDefault="002C398E" w:rsidP="005525DE">
            <w:pPr>
              <w:jc w:val="both"/>
              <w:rPr>
                <w:color w:val="FF0000"/>
                <w:lang w:val="uk-UA"/>
              </w:rPr>
            </w:pPr>
          </w:p>
        </w:tc>
        <w:tc>
          <w:tcPr>
            <w:tcW w:w="1206" w:type="dxa"/>
            <w:shd w:val="clear" w:color="auto" w:fill="FFFFFF"/>
          </w:tcPr>
          <w:p w:rsidR="002C398E" w:rsidRPr="005525DE" w:rsidRDefault="002C398E" w:rsidP="005525DE">
            <w:pPr>
              <w:jc w:val="both"/>
              <w:rPr>
                <w:color w:val="FF0000"/>
                <w:lang w:val="uk-UA"/>
              </w:rPr>
            </w:pPr>
          </w:p>
        </w:tc>
        <w:tc>
          <w:tcPr>
            <w:tcW w:w="1134" w:type="dxa"/>
            <w:shd w:val="clear" w:color="auto" w:fill="FFFFFF"/>
          </w:tcPr>
          <w:p w:rsidR="002C398E" w:rsidRPr="005525DE" w:rsidRDefault="002C398E" w:rsidP="005525DE">
            <w:pPr>
              <w:jc w:val="both"/>
              <w:rPr>
                <w:color w:val="FF0000"/>
                <w:lang w:val="uk-UA"/>
              </w:rPr>
            </w:pPr>
          </w:p>
        </w:tc>
        <w:tc>
          <w:tcPr>
            <w:tcW w:w="1026" w:type="dxa"/>
            <w:shd w:val="clear" w:color="auto" w:fill="FFFFFF"/>
          </w:tcPr>
          <w:p w:rsidR="002C398E" w:rsidRPr="005525DE" w:rsidRDefault="002C398E" w:rsidP="005525DE">
            <w:pPr>
              <w:jc w:val="both"/>
              <w:rPr>
                <w:color w:val="FF0000"/>
                <w:lang w:val="uk-UA"/>
              </w:rPr>
            </w:pPr>
          </w:p>
        </w:tc>
      </w:tr>
      <w:tr w:rsidR="002C398E" w:rsidRPr="00B51958" w:rsidTr="005525DE">
        <w:tc>
          <w:tcPr>
            <w:tcW w:w="3600" w:type="dxa"/>
            <w:shd w:val="clear" w:color="auto" w:fill="FFFFFF"/>
          </w:tcPr>
          <w:p w:rsidR="002C398E" w:rsidRPr="00251CD2" w:rsidRDefault="002C398E" w:rsidP="005525DE">
            <w:pPr>
              <w:jc w:val="both"/>
              <w:rPr>
                <w:color w:val="000000"/>
                <w:lang w:val="uk-UA"/>
              </w:rPr>
            </w:pPr>
            <w:r w:rsidRPr="00251CD2">
              <w:rPr>
                <w:color w:val="000000"/>
                <w:lang w:val="uk-UA"/>
              </w:rPr>
              <w:t>Видатки спеціального фонду  на проведення професійного навчання та підвищення кваліфікації співробітників Служби містобудівного кадастру, тис. грн.</w:t>
            </w:r>
          </w:p>
        </w:tc>
        <w:tc>
          <w:tcPr>
            <w:tcW w:w="1503" w:type="dxa"/>
            <w:shd w:val="clear" w:color="auto" w:fill="FFFFFF"/>
          </w:tcPr>
          <w:p w:rsidR="002C398E" w:rsidRPr="005525DE" w:rsidRDefault="002C398E" w:rsidP="005525DE">
            <w:pPr>
              <w:jc w:val="center"/>
              <w:rPr>
                <w:b/>
                <w:color w:val="FF0000"/>
                <w:lang w:val="uk-UA"/>
              </w:rPr>
            </w:pPr>
          </w:p>
        </w:tc>
        <w:tc>
          <w:tcPr>
            <w:tcW w:w="1134" w:type="dxa"/>
            <w:shd w:val="clear" w:color="auto" w:fill="FFFFFF"/>
          </w:tcPr>
          <w:p w:rsidR="002C398E" w:rsidRPr="005525DE" w:rsidRDefault="002C398E" w:rsidP="00066C99">
            <w:pPr>
              <w:jc w:val="center"/>
              <w:rPr>
                <w:color w:val="000000"/>
                <w:lang w:val="uk-UA"/>
              </w:rPr>
            </w:pPr>
            <w:r w:rsidRPr="005525DE">
              <w:rPr>
                <w:color w:val="000000"/>
                <w:lang w:val="uk-UA"/>
              </w:rPr>
              <w:t>30,0</w:t>
            </w:r>
          </w:p>
        </w:tc>
        <w:tc>
          <w:tcPr>
            <w:tcW w:w="1143" w:type="dxa"/>
            <w:shd w:val="clear" w:color="auto" w:fill="FFFFFF"/>
          </w:tcPr>
          <w:p w:rsidR="002C398E" w:rsidRPr="005525DE" w:rsidRDefault="002C398E" w:rsidP="00066C99">
            <w:pPr>
              <w:jc w:val="center"/>
              <w:rPr>
                <w:color w:val="000000"/>
                <w:lang w:val="uk-UA"/>
              </w:rPr>
            </w:pPr>
          </w:p>
        </w:tc>
        <w:tc>
          <w:tcPr>
            <w:tcW w:w="1080" w:type="dxa"/>
            <w:shd w:val="clear" w:color="auto" w:fill="FFFFFF"/>
          </w:tcPr>
          <w:p w:rsidR="002C398E" w:rsidRPr="005525DE" w:rsidRDefault="002C398E" w:rsidP="00066C99">
            <w:pPr>
              <w:jc w:val="center"/>
              <w:rPr>
                <w:color w:val="000000"/>
                <w:lang w:val="uk-UA"/>
              </w:rPr>
            </w:pPr>
            <w:r w:rsidRPr="005525DE">
              <w:rPr>
                <w:color w:val="000000"/>
                <w:lang w:val="uk-UA"/>
              </w:rPr>
              <w:t>30,0</w:t>
            </w:r>
          </w:p>
        </w:tc>
        <w:tc>
          <w:tcPr>
            <w:tcW w:w="1185" w:type="dxa"/>
            <w:shd w:val="clear" w:color="auto" w:fill="FFFFFF"/>
          </w:tcPr>
          <w:p w:rsidR="002C398E" w:rsidRPr="005525DE" w:rsidRDefault="002C398E" w:rsidP="00066C99">
            <w:pPr>
              <w:jc w:val="center"/>
              <w:rPr>
                <w:color w:val="000000"/>
                <w:lang w:val="uk-UA"/>
              </w:rPr>
            </w:pPr>
            <w:r w:rsidRPr="005525DE">
              <w:rPr>
                <w:color w:val="000000"/>
                <w:lang w:val="uk-UA"/>
              </w:rPr>
              <w:t>30,0</w:t>
            </w:r>
          </w:p>
        </w:tc>
        <w:tc>
          <w:tcPr>
            <w:tcW w:w="1180" w:type="dxa"/>
            <w:shd w:val="clear" w:color="auto" w:fill="FFFFFF"/>
          </w:tcPr>
          <w:p w:rsidR="002C398E" w:rsidRPr="005525DE" w:rsidRDefault="002C398E" w:rsidP="00066C99">
            <w:pPr>
              <w:jc w:val="center"/>
              <w:rPr>
                <w:color w:val="000000"/>
                <w:lang w:val="uk-UA"/>
              </w:rPr>
            </w:pPr>
          </w:p>
        </w:tc>
        <w:tc>
          <w:tcPr>
            <w:tcW w:w="1055" w:type="dxa"/>
            <w:shd w:val="clear" w:color="auto" w:fill="FFFFFF"/>
          </w:tcPr>
          <w:p w:rsidR="002C398E" w:rsidRPr="005525DE" w:rsidRDefault="002C398E" w:rsidP="00066C99">
            <w:pPr>
              <w:jc w:val="center"/>
              <w:rPr>
                <w:color w:val="000000"/>
                <w:lang w:val="uk-UA"/>
              </w:rPr>
            </w:pPr>
            <w:r w:rsidRPr="005525DE">
              <w:rPr>
                <w:color w:val="000000"/>
                <w:lang w:val="uk-UA"/>
              </w:rPr>
              <w:t>30,0</w:t>
            </w:r>
          </w:p>
        </w:tc>
        <w:tc>
          <w:tcPr>
            <w:tcW w:w="1206" w:type="dxa"/>
            <w:shd w:val="clear" w:color="auto" w:fill="FFFFFF"/>
          </w:tcPr>
          <w:p w:rsidR="002C398E" w:rsidRPr="005525DE" w:rsidRDefault="002C398E" w:rsidP="00066C99">
            <w:pPr>
              <w:jc w:val="center"/>
              <w:rPr>
                <w:color w:val="000000"/>
                <w:lang w:val="uk-UA"/>
              </w:rPr>
            </w:pPr>
            <w:r w:rsidRPr="005525DE">
              <w:rPr>
                <w:color w:val="000000"/>
                <w:lang w:val="uk-UA"/>
              </w:rPr>
              <w:t>30,0</w:t>
            </w:r>
          </w:p>
        </w:tc>
        <w:tc>
          <w:tcPr>
            <w:tcW w:w="1134" w:type="dxa"/>
            <w:shd w:val="clear" w:color="auto" w:fill="FFFFFF"/>
          </w:tcPr>
          <w:p w:rsidR="002C398E" w:rsidRPr="005525DE" w:rsidRDefault="002C398E" w:rsidP="00066C99">
            <w:pPr>
              <w:jc w:val="center"/>
              <w:rPr>
                <w:color w:val="000000"/>
                <w:lang w:val="uk-UA"/>
              </w:rPr>
            </w:pPr>
          </w:p>
        </w:tc>
        <w:tc>
          <w:tcPr>
            <w:tcW w:w="1026" w:type="dxa"/>
            <w:shd w:val="clear" w:color="auto" w:fill="FFFFFF"/>
          </w:tcPr>
          <w:p w:rsidR="002C398E" w:rsidRPr="005525DE" w:rsidRDefault="002C398E" w:rsidP="00066C99">
            <w:pPr>
              <w:jc w:val="center"/>
              <w:rPr>
                <w:color w:val="000000"/>
                <w:lang w:val="uk-UA"/>
              </w:rPr>
            </w:pPr>
            <w:r w:rsidRPr="005525DE">
              <w:rPr>
                <w:color w:val="000000"/>
                <w:lang w:val="uk-UA"/>
              </w:rPr>
              <w:t>30,0</w:t>
            </w:r>
          </w:p>
        </w:tc>
      </w:tr>
      <w:tr w:rsidR="002C398E" w:rsidRPr="006245AC" w:rsidTr="001477A2">
        <w:tc>
          <w:tcPr>
            <w:tcW w:w="3600" w:type="dxa"/>
            <w:shd w:val="clear" w:color="auto" w:fill="FFFFFF"/>
          </w:tcPr>
          <w:p w:rsidR="002C398E" w:rsidRPr="001477A2" w:rsidRDefault="002C398E" w:rsidP="001477A2">
            <w:pPr>
              <w:jc w:val="center"/>
              <w:rPr>
                <w:b/>
                <w:color w:val="000000"/>
                <w:lang w:val="uk-UA"/>
              </w:rPr>
            </w:pPr>
            <w:r w:rsidRPr="001477A2">
              <w:rPr>
                <w:b/>
                <w:color w:val="000000"/>
                <w:lang w:val="uk-UA"/>
              </w:rPr>
              <w:t>1</w:t>
            </w:r>
          </w:p>
        </w:tc>
        <w:tc>
          <w:tcPr>
            <w:tcW w:w="1503" w:type="dxa"/>
            <w:shd w:val="clear" w:color="auto" w:fill="FFFFFF"/>
          </w:tcPr>
          <w:p w:rsidR="002C398E" w:rsidRPr="001477A2" w:rsidRDefault="002C398E" w:rsidP="001477A2">
            <w:pPr>
              <w:jc w:val="center"/>
              <w:rPr>
                <w:b/>
                <w:color w:val="000000"/>
                <w:lang w:val="uk-UA"/>
              </w:rPr>
            </w:pPr>
            <w:r w:rsidRPr="001477A2">
              <w:rPr>
                <w:b/>
                <w:color w:val="000000"/>
                <w:lang w:val="uk-UA"/>
              </w:rPr>
              <w:t>2</w:t>
            </w:r>
          </w:p>
        </w:tc>
        <w:tc>
          <w:tcPr>
            <w:tcW w:w="1134" w:type="dxa"/>
            <w:shd w:val="clear" w:color="auto" w:fill="FFFFFF"/>
          </w:tcPr>
          <w:p w:rsidR="002C398E" w:rsidRPr="001477A2" w:rsidRDefault="002C398E" w:rsidP="001477A2">
            <w:pPr>
              <w:jc w:val="center"/>
              <w:rPr>
                <w:b/>
                <w:color w:val="000000"/>
                <w:lang w:val="uk-UA"/>
              </w:rPr>
            </w:pPr>
            <w:r w:rsidRPr="001477A2">
              <w:rPr>
                <w:b/>
                <w:color w:val="000000"/>
                <w:lang w:val="uk-UA"/>
              </w:rPr>
              <w:t>3</w:t>
            </w:r>
          </w:p>
        </w:tc>
        <w:tc>
          <w:tcPr>
            <w:tcW w:w="1143" w:type="dxa"/>
            <w:shd w:val="clear" w:color="auto" w:fill="FFFFFF"/>
          </w:tcPr>
          <w:p w:rsidR="002C398E" w:rsidRPr="001477A2" w:rsidRDefault="002C398E" w:rsidP="001477A2">
            <w:pPr>
              <w:jc w:val="center"/>
              <w:rPr>
                <w:b/>
                <w:color w:val="000000"/>
                <w:lang w:val="uk-UA"/>
              </w:rPr>
            </w:pPr>
            <w:r w:rsidRPr="001477A2">
              <w:rPr>
                <w:b/>
                <w:color w:val="000000"/>
                <w:lang w:val="uk-UA"/>
              </w:rPr>
              <w:t>4</w:t>
            </w:r>
          </w:p>
        </w:tc>
        <w:tc>
          <w:tcPr>
            <w:tcW w:w="1080" w:type="dxa"/>
            <w:shd w:val="clear" w:color="auto" w:fill="FFFFFF"/>
          </w:tcPr>
          <w:p w:rsidR="002C398E" w:rsidRPr="001477A2" w:rsidRDefault="002C398E" w:rsidP="001477A2">
            <w:pPr>
              <w:jc w:val="center"/>
              <w:rPr>
                <w:b/>
                <w:color w:val="000000"/>
                <w:lang w:val="uk-UA"/>
              </w:rPr>
            </w:pPr>
            <w:r w:rsidRPr="001477A2">
              <w:rPr>
                <w:b/>
                <w:color w:val="000000"/>
                <w:lang w:val="uk-UA"/>
              </w:rPr>
              <w:t>5</w:t>
            </w:r>
          </w:p>
        </w:tc>
        <w:tc>
          <w:tcPr>
            <w:tcW w:w="1185" w:type="dxa"/>
            <w:shd w:val="clear" w:color="auto" w:fill="FFFFFF"/>
          </w:tcPr>
          <w:p w:rsidR="002C398E" w:rsidRPr="001477A2" w:rsidRDefault="002C398E" w:rsidP="001477A2">
            <w:pPr>
              <w:jc w:val="center"/>
              <w:rPr>
                <w:b/>
                <w:color w:val="000000"/>
                <w:lang w:val="uk-UA"/>
              </w:rPr>
            </w:pPr>
            <w:r w:rsidRPr="001477A2">
              <w:rPr>
                <w:b/>
                <w:color w:val="000000"/>
                <w:lang w:val="uk-UA"/>
              </w:rPr>
              <w:t>6</w:t>
            </w:r>
          </w:p>
        </w:tc>
        <w:tc>
          <w:tcPr>
            <w:tcW w:w="1180" w:type="dxa"/>
            <w:shd w:val="clear" w:color="auto" w:fill="FFFFFF"/>
          </w:tcPr>
          <w:p w:rsidR="002C398E" w:rsidRPr="001477A2" w:rsidRDefault="002C398E" w:rsidP="001477A2">
            <w:pPr>
              <w:jc w:val="center"/>
              <w:rPr>
                <w:b/>
                <w:color w:val="000000"/>
                <w:lang w:val="uk-UA"/>
              </w:rPr>
            </w:pPr>
            <w:r w:rsidRPr="001477A2">
              <w:rPr>
                <w:b/>
                <w:color w:val="000000"/>
                <w:lang w:val="uk-UA"/>
              </w:rPr>
              <w:t>7</w:t>
            </w:r>
          </w:p>
        </w:tc>
        <w:tc>
          <w:tcPr>
            <w:tcW w:w="1055" w:type="dxa"/>
            <w:shd w:val="clear" w:color="auto" w:fill="FFFFFF"/>
          </w:tcPr>
          <w:p w:rsidR="002C398E" w:rsidRPr="001477A2" w:rsidRDefault="002C398E" w:rsidP="001477A2">
            <w:pPr>
              <w:jc w:val="center"/>
              <w:rPr>
                <w:b/>
                <w:color w:val="000000"/>
                <w:lang w:val="uk-UA"/>
              </w:rPr>
            </w:pPr>
            <w:r w:rsidRPr="001477A2">
              <w:rPr>
                <w:b/>
                <w:color w:val="000000"/>
                <w:lang w:val="uk-UA"/>
              </w:rPr>
              <w:t>8</w:t>
            </w:r>
          </w:p>
        </w:tc>
        <w:tc>
          <w:tcPr>
            <w:tcW w:w="1206" w:type="dxa"/>
            <w:shd w:val="clear" w:color="auto" w:fill="FFFFFF"/>
          </w:tcPr>
          <w:p w:rsidR="002C398E" w:rsidRPr="001477A2" w:rsidRDefault="002C398E" w:rsidP="001477A2">
            <w:pPr>
              <w:jc w:val="center"/>
              <w:rPr>
                <w:b/>
                <w:color w:val="000000"/>
                <w:lang w:val="uk-UA"/>
              </w:rPr>
            </w:pPr>
            <w:r w:rsidRPr="001477A2">
              <w:rPr>
                <w:b/>
                <w:color w:val="000000"/>
                <w:lang w:val="uk-UA"/>
              </w:rPr>
              <w:t>9</w:t>
            </w:r>
          </w:p>
        </w:tc>
        <w:tc>
          <w:tcPr>
            <w:tcW w:w="1134" w:type="dxa"/>
            <w:shd w:val="clear" w:color="auto" w:fill="FFFFFF"/>
          </w:tcPr>
          <w:p w:rsidR="002C398E" w:rsidRPr="001477A2" w:rsidRDefault="002C398E" w:rsidP="001477A2">
            <w:pPr>
              <w:jc w:val="center"/>
              <w:rPr>
                <w:b/>
                <w:color w:val="000000"/>
                <w:lang w:val="uk-UA"/>
              </w:rPr>
            </w:pPr>
            <w:r w:rsidRPr="001477A2">
              <w:rPr>
                <w:b/>
                <w:color w:val="000000"/>
                <w:lang w:val="uk-UA"/>
              </w:rPr>
              <w:t>10</w:t>
            </w:r>
          </w:p>
        </w:tc>
        <w:tc>
          <w:tcPr>
            <w:tcW w:w="1026" w:type="dxa"/>
            <w:shd w:val="clear" w:color="auto" w:fill="FFFFFF"/>
          </w:tcPr>
          <w:p w:rsidR="002C398E" w:rsidRPr="001477A2" w:rsidRDefault="002C398E" w:rsidP="001477A2">
            <w:pPr>
              <w:jc w:val="center"/>
              <w:rPr>
                <w:b/>
                <w:color w:val="000000"/>
                <w:lang w:val="uk-UA"/>
              </w:rPr>
            </w:pPr>
            <w:r w:rsidRPr="001477A2">
              <w:rPr>
                <w:b/>
                <w:color w:val="000000"/>
                <w:lang w:val="uk-UA"/>
              </w:rPr>
              <w:t>11</w:t>
            </w:r>
          </w:p>
        </w:tc>
      </w:tr>
      <w:tr w:rsidR="002C398E" w:rsidRPr="00B51958" w:rsidTr="005525DE">
        <w:tc>
          <w:tcPr>
            <w:tcW w:w="3600" w:type="dxa"/>
            <w:shd w:val="clear" w:color="auto" w:fill="FFFFFF"/>
          </w:tcPr>
          <w:p w:rsidR="002C398E" w:rsidRPr="009D316D" w:rsidRDefault="002C398E" w:rsidP="005525DE">
            <w:pPr>
              <w:jc w:val="both"/>
              <w:rPr>
                <w:b/>
                <w:color w:val="000000"/>
                <w:lang w:val="uk-UA"/>
              </w:rPr>
            </w:pPr>
            <w:r w:rsidRPr="009D316D">
              <w:rPr>
                <w:b/>
                <w:color w:val="000000"/>
                <w:lang w:val="uk-UA"/>
              </w:rPr>
              <w:t>Показник продукту:</w:t>
            </w:r>
          </w:p>
        </w:tc>
        <w:tc>
          <w:tcPr>
            <w:tcW w:w="1503" w:type="dxa"/>
            <w:shd w:val="clear" w:color="auto" w:fill="FFFFFF"/>
          </w:tcPr>
          <w:p w:rsidR="002C398E" w:rsidRPr="009D316D" w:rsidRDefault="002C398E" w:rsidP="005525DE">
            <w:pPr>
              <w:jc w:val="center"/>
              <w:rPr>
                <w:b/>
                <w:color w:val="000000"/>
                <w:lang w:val="uk-UA"/>
              </w:rPr>
            </w:pPr>
          </w:p>
        </w:tc>
        <w:tc>
          <w:tcPr>
            <w:tcW w:w="1134" w:type="dxa"/>
            <w:shd w:val="clear" w:color="auto" w:fill="FFFFFF"/>
          </w:tcPr>
          <w:p w:rsidR="002C398E" w:rsidRPr="009D316D" w:rsidRDefault="002C398E" w:rsidP="005525DE">
            <w:pPr>
              <w:jc w:val="both"/>
              <w:rPr>
                <w:color w:val="000000"/>
                <w:lang w:val="uk-UA"/>
              </w:rPr>
            </w:pPr>
          </w:p>
        </w:tc>
        <w:tc>
          <w:tcPr>
            <w:tcW w:w="1143" w:type="dxa"/>
            <w:shd w:val="clear" w:color="auto" w:fill="FFFFFF"/>
          </w:tcPr>
          <w:p w:rsidR="002C398E" w:rsidRPr="009D316D" w:rsidRDefault="002C398E" w:rsidP="005525DE">
            <w:pPr>
              <w:jc w:val="both"/>
              <w:rPr>
                <w:color w:val="000000"/>
                <w:highlight w:val="yellow"/>
                <w:lang w:val="uk-UA"/>
              </w:rPr>
            </w:pPr>
          </w:p>
        </w:tc>
        <w:tc>
          <w:tcPr>
            <w:tcW w:w="1080" w:type="dxa"/>
            <w:shd w:val="clear" w:color="auto" w:fill="FFFFFF"/>
          </w:tcPr>
          <w:p w:rsidR="002C398E" w:rsidRPr="009D316D" w:rsidRDefault="002C398E" w:rsidP="005525DE">
            <w:pPr>
              <w:jc w:val="both"/>
              <w:rPr>
                <w:color w:val="000000"/>
                <w:highlight w:val="yellow"/>
                <w:lang w:val="uk-UA"/>
              </w:rPr>
            </w:pPr>
          </w:p>
        </w:tc>
        <w:tc>
          <w:tcPr>
            <w:tcW w:w="1185" w:type="dxa"/>
            <w:shd w:val="clear" w:color="auto" w:fill="FFFFFF"/>
          </w:tcPr>
          <w:p w:rsidR="002C398E" w:rsidRPr="009D316D" w:rsidRDefault="002C398E" w:rsidP="005525DE">
            <w:pPr>
              <w:jc w:val="both"/>
              <w:rPr>
                <w:color w:val="000000"/>
                <w:highlight w:val="yellow"/>
                <w:lang w:val="uk-UA"/>
              </w:rPr>
            </w:pPr>
          </w:p>
        </w:tc>
        <w:tc>
          <w:tcPr>
            <w:tcW w:w="1180" w:type="dxa"/>
            <w:shd w:val="clear" w:color="auto" w:fill="FFFFFF"/>
          </w:tcPr>
          <w:p w:rsidR="002C398E" w:rsidRPr="009D316D" w:rsidRDefault="002C398E" w:rsidP="005525DE">
            <w:pPr>
              <w:jc w:val="both"/>
              <w:rPr>
                <w:color w:val="000000"/>
                <w:highlight w:val="yellow"/>
                <w:lang w:val="uk-UA"/>
              </w:rPr>
            </w:pPr>
          </w:p>
        </w:tc>
        <w:tc>
          <w:tcPr>
            <w:tcW w:w="1055" w:type="dxa"/>
            <w:shd w:val="clear" w:color="auto" w:fill="FFFFFF"/>
          </w:tcPr>
          <w:p w:rsidR="002C398E" w:rsidRPr="009D316D" w:rsidRDefault="002C398E" w:rsidP="005525DE">
            <w:pPr>
              <w:jc w:val="both"/>
              <w:rPr>
                <w:color w:val="000000"/>
                <w:highlight w:val="yellow"/>
                <w:lang w:val="uk-UA"/>
              </w:rPr>
            </w:pPr>
          </w:p>
        </w:tc>
        <w:tc>
          <w:tcPr>
            <w:tcW w:w="1206" w:type="dxa"/>
            <w:shd w:val="clear" w:color="auto" w:fill="FFFFFF"/>
          </w:tcPr>
          <w:p w:rsidR="002C398E" w:rsidRPr="009D316D" w:rsidRDefault="002C398E" w:rsidP="005525DE">
            <w:pPr>
              <w:jc w:val="both"/>
              <w:rPr>
                <w:color w:val="000000"/>
                <w:highlight w:val="yellow"/>
                <w:lang w:val="uk-UA"/>
              </w:rPr>
            </w:pPr>
          </w:p>
        </w:tc>
        <w:tc>
          <w:tcPr>
            <w:tcW w:w="1134" w:type="dxa"/>
            <w:shd w:val="clear" w:color="auto" w:fill="FFFFFF"/>
          </w:tcPr>
          <w:p w:rsidR="002C398E" w:rsidRPr="009D316D" w:rsidRDefault="002C398E" w:rsidP="005525DE">
            <w:pPr>
              <w:jc w:val="both"/>
              <w:rPr>
                <w:color w:val="000000"/>
                <w:highlight w:val="yellow"/>
                <w:lang w:val="uk-UA"/>
              </w:rPr>
            </w:pPr>
          </w:p>
        </w:tc>
        <w:tc>
          <w:tcPr>
            <w:tcW w:w="1026" w:type="dxa"/>
            <w:shd w:val="clear" w:color="auto" w:fill="FFFFFF"/>
          </w:tcPr>
          <w:p w:rsidR="002C398E" w:rsidRPr="009D316D" w:rsidRDefault="002C398E" w:rsidP="005525DE">
            <w:pPr>
              <w:jc w:val="both"/>
              <w:rPr>
                <w:color w:val="000000"/>
                <w:highlight w:val="yellow"/>
                <w:lang w:val="uk-UA"/>
              </w:rPr>
            </w:pPr>
          </w:p>
        </w:tc>
      </w:tr>
      <w:tr w:rsidR="002C398E" w:rsidRPr="00B51958" w:rsidTr="005525DE">
        <w:tc>
          <w:tcPr>
            <w:tcW w:w="3600" w:type="dxa"/>
            <w:shd w:val="clear" w:color="auto" w:fill="FFFFFF"/>
          </w:tcPr>
          <w:p w:rsidR="002C398E" w:rsidRPr="00D30F0B" w:rsidRDefault="002C398E" w:rsidP="005525DE">
            <w:pPr>
              <w:jc w:val="both"/>
              <w:rPr>
                <w:color w:val="000000"/>
              </w:rPr>
            </w:pPr>
            <w:r w:rsidRPr="009D316D">
              <w:rPr>
                <w:color w:val="000000"/>
                <w:lang w:val="uk-UA"/>
              </w:rPr>
              <w:t>кількість заходів навчання та підвищення кваліфікації, од.</w:t>
            </w:r>
          </w:p>
        </w:tc>
        <w:tc>
          <w:tcPr>
            <w:tcW w:w="1503" w:type="dxa"/>
            <w:shd w:val="clear" w:color="auto" w:fill="FFFFFF"/>
          </w:tcPr>
          <w:p w:rsidR="002C398E" w:rsidRPr="009D316D" w:rsidRDefault="002C398E" w:rsidP="005525DE">
            <w:pPr>
              <w:jc w:val="center"/>
              <w:rPr>
                <w:b/>
                <w:color w:val="000000"/>
                <w:lang w:val="uk-UA"/>
              </w:rPr>
            </w:pPr>
          </w:p>
        </w:tc>
        <w:tc>
          <w:tcPr>
            <w:tcW w:w="1134" w:type="dxa"/>
            <w:shd w:val="clear" w:color="auto" w:fill="FFFFFF"/>
          </w:tcPr>
          <w:p w:rsidR="002C398E" w:rsidRPr="009D316D" w:rsidRDefault="002C398E" w:rsidP="005525DE">
            <w:pPr>
              <w:jc w:val="center"/>
              <w:rPr>
                <w:color w:val="000000"/>
                <w:lang w:val="uk-UA"/>
              </w:rPr>
            </w:pPr>
            <w:r w:rsidRPr="009D316D">
              <w:rPr>
                <w:color w:val="000000"/>
                <w:lang w:val="uk-UA"/>
              </w:rPr>
              <w:t>1</w:t>
            </w:r>
          </w:p>
        </w:tc>
        <w:tc>
          <w:tcPr>
            <w:tcW w:w="1143" w:type="dxa"/>
            <w:shd w:val="clear" w:color="auto" w:fill="FFFFFF"/>
          </w:tcPr>
          <w:p w:rsidR="002C398E" w:rsidRPr="009D316D" w:rsidRDefault="002C398E" w:rsidP="005525DE">
            <w:pPr>
              <w:jc w:val="center"/>
              <w:rPr>
                <w:color w:val="000000"/>
                <w:lang w:val="uk-UA"/>
              </w:rPr>
            </w:pPr>
          </w:p>
        </w:tc>
        <w:tc>
          <w:tcPr>
            <w:tcW w:w="1080" w:type="dxa"/>
            <w:shd w:val="clear" w:color="auto" w:fill="FFFFFF"/>
          </w:tcPr>
          <w:p w:rsidR="002C398E" w:rsidRPr="009D316D" w:rsidRDefault="002C398E" w:rsidP="005525DE">
            <w:pPr>
              <w:jc w:val="center"/>
              <w:rPr>
                <w:color w:val="000000"/>
                <w:lang w:val="uk-UA"/>
              </w:rPr>
            </w:pPr>
            <w:r w:rsidRPr="009D316D">
              <w:rPr>
                <w:color w:val="000000"/>
                <w:lang w:val="uk-UA"/>
              </w:rPr>
              <w:t>1</w:t>
            </w:r>
          </w:p>
        </w:tc>
        <w:tc>
          <w:tcPr>
            <w:tcW w:w="1185" w:type="dxa"/>
            <w:shd w:val="clear" w:color="auto" w:fill="FFFFFF"/>
          </w:tcPr>
          <w:p w:rsidR="002C398E" w:rsidRPr="009D316D" w:rsidRDefault="002C398E" w:rsidP="00066C99">
            <w:pPr>
              <w:jc w:val="center"/>
              <w:rPr>
                <w:color w:val="000000"/>
                <w:lang w:val="uk-UA"/>
              </w:rPr>
            </w:pPr>
            <w:r w:rsidRPr="009D316D">
              <w:rPr>
                <w:color w:val="000000"/>
                <w:lang w:val="uk-UA"/>
              </w:rPr>
              <w:t>1</w:t>
            </w:r>
          </w:p>
        </w:tc>
        <w:tc>
          <w:tcPr>
            <w:tcW w:w="1180" w:type="dxa"/>
            <w:shd w:val="clear" w:color="auto" w:fill="FFFFFF"/>
          </w:tcPr>
          <w:p w:rsidR="002C398E" w:rsidRPr="009D316D" w:rsidRDefault="002C398E" w:rsidP="00066C99">
            <w:pPr>
              <w:jc w:val="center"/>
              <w:rPr>
                <w:color w:val="000000"/>
                <w:lang w:val="uk-UA"/>
              </w:rPr>
            </w:pPr>
          </w:p>
        </w:tc>
        <w:tc>
          <w:tcPr>
            <w:tcW w:w="1055" w:type="dxa"/>
            <w:shd w:val="clear" w:color="auto" w:fill="FFFFFF"/>
          </w:tcPr>
          <w:p w:rsidR="002C398E" w:rsidRPr="009D316D" w:rsidRDefault="002C398E" w:rsidP="00066C99">
            <w:pPr>
              <w:jc w:val="center"/>
              <w:rPr>
                <w:color w:val="000000"/>
                <w:lang w:val="uk-UA"/>
              </w:rPr>
            </w:pPr>
            <w:r w:rsidRPr="009D316D">
              <w:rPr>
                <w:color w:val="000000"/>
                <w:lang w:val="uk-UA"/>
              </w:rPr>
              <w:t>1</w:t>
            </w:r>
          </w:p>
        </w:tc>
        <w:tc>
          <w:tcPr>
            <w:tcW w:w="1206" w:type="dxa"/>
            <w:shd w:val="clear" w:color="auto" w:fill="FFFFFF"/>
          </w:tcPr>
          <w:p w:rsidR="002C398E" w:rsidRPr="009D316D" w:rsidRDefault="002C398E" w:rsidP="00066C99">
            <w:pPr>
              <w:jc w:val="center"/>
              <w:rPr>
                <w:color w:val="000000"/>
                <w:lang w:val="uk-UA"/>
              </w:rPr>
            </w:pPr>
            <w:r w:rsidRPr="009D316D">
              <w:rPr>
                <w:color w:val="000000"/>
                <w:lang w:val="uk-UA"/>
              </w:rPr>
              <w:t>1</w:t>
            </w:r>
          </w:p>
        </w:tc>
        <w:tc>
          <w:tcPr>
            <w:tcW w:w="1134" w:type="dxa"/>
            <w:shd w:val="clear" w:color="auto" w:fill="FFFFFF"/>
          </w:tcPr>
          <w:p w:rsidR="002C398E" w:rsidRPr="009D316D" w:rsidRDefault="002C398E" w:rsidP="00066C99">
            <w:pPr>
              <w:jc w:val="center"/>
              <w:rPr>
                <w:color w:val="000000"/>
                <w:lang w:val="uk-UA"/>
              </w:rPr>
            </w:pPr>
          </w:p>
        </w:tc>
        <w:tc>
          <w:tcPr>
            <w:tcW w:w="1026" w:type="dxa"/>
            <w:shd w:val="clear" w:color="auto" w:fill="FFFFFF"/>
          </w:tcPr>
          <w:p w:rsidR="002C398E" w:rsidRPr="009D316D" w:rsidRDefault="002C398E" w:rsidP="00066C99">
            <w:pPr>
              <w:jc w:val="center"/>
              <w:rPr>
                <w:color w:val="000000"/>
                <w:lang w:val="uk-UA"/>
              </w:rPr>
            </w:pPr>
            <w:r w:rsidRPr="009D316D">
              <w:rPr>
                <w:color w:val="000000"/>
                <w:lang w:val="uk-UA"/>
              </w:rPr>
              <w:t>1</w:t>
            </w:r>
          </w:p>
        </w:tc>
      </w:tr>
      <w:tr w:rsidR="002C398E" w:rsidRPr="00B51958" w:rsidTr="005525DE">
        <w:tc>
          <w:tcPr>
            <w:tcW w:w="3600" w:type="dxa"/>
            <w:shd w:val="clear" w:color="auto" w:fill="FFFFFF"/>
          </w:tcPr>
          <w:p w:rsidR="002C398E" w:rsidRPr="009D316D" w:rsidRDefault="002C398E" w:rsidP="005525DE">
            <w:pPr>
              <w:jc w:val="both"/>
              <w:rPr>
                <w:b/>
                <w:color w:val="000000"/>
                <w:lang w:val="uk-UA"/>
              </w:rPr>
            </w:pPr>
            <w:r w:rsidRPr="009D316D">
              <w:rPr>
                <w:b/>
                <w:color w:val="000000"/>
                <w:lang w:val="uk-UA"/>
              </w:rPr>
              <w:t>Показник продуктивності</w:t>
            </w:r>
          </w:p>
          <w:p w:rsidR="002C398E" w:rsidRPr="009D316D" w:rsidRDefault="002C398E" w:rsidP="005525DE">
            <w:pPr>
              <w:jc w:val="both"/>
              <w:rPr>
                <w:b/>
                <w:color w:val="000000"/>
                <w:lang w:val="uk-UA"/>
              </w:rPr>
            </w:pPr>
            <w:r w:rsidRPr="009D316D">
              <w:rPr>
                <w:b/>
                <w:color w:val="000000"/>
                <w:lang w:val="uk-UA"/>
              </w:rPr>
              <w:t>(ефективності):</w:t>
            </w:r>
          </w:p>
        </w:tc>
        <w:tc>
          <w:tcPr>
            <w:tcW w:w="1503" w:type="dxa"/>
            <w:shd w:val="clear" w:color="auto" w:fill="FFFFFF"/>
          </w:tcPr>
          <w:p w:rsidR="002C398E" w:rsidRPr="009D316D" w:rsidRDefault="002C398E" w:rsidP="005525DE">
            <w:pPr>
              <w:jc w:val="center"/>
              <w:rPr>
                <w:b/>
                <w:color w:val="000000"/>
                <w:highlight w:val="yellow"/>
                <w:lang w:val="uk-UA"/>
              </w:rPr>
            </w:pPr>
          </w:p>
        </w:tc>
        <w:tc>
          <w:tcPr>
            <w:tcW w:w="1134" w:type="dxa"/>
            <w:shd w:val="clear" w:color="auto" w:fill="FFFFFF"/>
          </w:tcPr>
          <w:p w:rsidR="002C398E" w:rsidRPr="009D316D" w:rsidRDefault="002C398E" w:rsidP="005525DE">
            <w:pPr>
              <w:jc w:val="center"/>
              <w:rPr>
                <w:color w:val="000000"/>
                <w:highlight w:val="yellow"/>
                <w:lang w:val="uk-UA"/>
              </w:rPr>
            </w:pPr>
          </w:p>
        </w:tc>
        <w:tc>
          <w:tcPr>
            <w:tcW w:w="1143" w:type="dxa"/>
            <w:shd w:val="clear" w:color="auto" w:fill="FFFFFF"/>
          </w:tcPr>
          <w:p w:rsidR="002C398E" w:rsidRPr="009D316D" w:rsidRDefault="002C398E" w:rsidP="005525DE">
            <w:pPr>
              <w:jc w:val="center"/>
              <w:rPr>
                <w:color w:val="000000"/>
                <w:highlight w:val="yellow"/>
                <w:lang w:val="uk-UA"/>
              </w:rPr>
            </w:pPr>
          </w:p>
        </w:tc>
        <w:tc>
          <w:tcPr>
            <w:tcW w:w="1080" w:type="dxa"/>
            <w:shd w:val="clear" w:color="auto" w:fill="FFFFFF"/>
          </w:tcPr>
          <w:p w:rsidR="002C398E" w:rsidRPr="009D316D" w:rsidRDefault="002C398E" w:rsidP="005525DE">
            <w:pPr>
              <w:jc w:val="center"/>
              <w:rPr>
                <w:color w:val="000000"/>
                <w:highlight w:val="yellow"/>
                <w:lang w:val="uk-UA"/>
              </w:rPr>
            </w:pPr>
          </w:p>
        </w:tc>
        <w:tc>
          <w:tcPr>
            <w:tcW w:w="1185" w:type="dxa"/>
            <w:shd w:val="clear" w:color="auto" w:fill="FFFFFF"/>
          </w:tcPr>
          <w:p w:rsidR="002C398E" w:rsidRPr="009D316D" w:rsidRDefault="002C398E" w:rsidP="005525DE">
            <w:pPr>
              <w:jc w:val="center"/>
              <w:rPr>
                <w:color w:val="000000"/>
                <w:highlight w:val="yellow"/>
                <w:lang w:val="uk-UA"/>
              </w:rPr>
            </w:pPr>
          </w:p>
        </w:tc>
        <w:tc>
          <w:tcPr>
            <w:tcW w:w="1180" w:type="dxa"/>
            <w:shd w:val="clear" w:color="auto" w:fill="FFFFFF"/>
          </w:tcPr>
          <w:p w:rsidR="002C398E" w:rsidRPr="009D316D" w:rsidRDefault="002C398E" w:rsidP="005525DE">
            <w:pPr>
              <w:jc w:val="center"/>
              <w:rPr>
                <w:color w:val="000000"/>
                <w:highlight w:val="yellow"/>
                <w:lang w:val="uk-UA"/>
              </w:rPr>
            </w:pPr>
          </w:p>
        </w:tc>
        <w:tc>
          <w:tcPr>
            <w:tcW w:w="1055" w:type="dxa"/>
            <w:shd w:val="clear" w:color="auto" w:fill="FFFFFF"/>
          </w:tcPr>
          <w:p w:rsidR="002C398E" w:rsidRPr="009D316D" w:rsidRDefault="002C398E" w:rsidP="005525DE">
            <w:pPr>
              <w:jc w:val="center"/>
              <w:rPr>
                <w:color w:val="000000"/>
                <w:highlight w:val="yellow"/>
                <w:lang w:val="uk-UA"/>
              </w:rPr>
            </w:pPr>
          </w:p>
        </w:tc>
        <w:tc>
          <w:tcPr>
            <w:tcW w:w="1206" w:type="dxa"/>
            <w:shd w:val="clear" w:color="auto" w:fill="FFFFFF"/>
          </w:tcPr>
          <w:p w:rsidR="002C398E" w:rsidRPr="009D316D" w:rsidRDefault="002C398E" w:rsidP="005525DE">
            <w:pPr>
              <w:jc w:val="center"/>
              <w:rPr>
                <w:color w:val="000000"/>
                <w:highlight w:val="yellow"/>
                <w:lang w:val="uk-UA"/>
              </w:rPr>
            </w:pPr>
          </w:p>
        </w:tc>
        <w:tc>
          <w:tcPr>
            <w:tcW w:w="1134" w:type="dxa"/>
            <w:shd w:val="clear" w:color="auto" w:fill="FFFFFF"/>
          </w:tcPr>
          <w:p w:rsidR="002C398E" w:rsidRPr="009D316D" w:rsidRDefault="002C398E" w:rsidP="005525DE">
            <w:pPr>
              <w:jc w:val="center"/>
              <w:rPr>
                <w:color w:val="000000"/>
                <w:highlight w:val="yellow"/>
                <w:lang w:val="uk-UA"/>
              </w:rPr>
            </w:pPr>
          </w:p>
        </w:tc>
        <w:tc>
          <w:tcPr>
            <w:tcW w:w="1026" w:type="dxa"/>
            <w:shd w:val="clear" w:color="auto" w:fill="FFFFFF"/>
          </w:tcPr>
          <w:p w:rsidR="002C398E" w:rsidRPr="009D316D" w:rsidRDefault="002C398E" w:rsidP="005525DE">
            <w:pPr>
              <w:jc w:val="center"/>
              <w:rPr>
                <w:color w:val="000000"/>
                <w:highlight w:val="yellow"/>
                <w:lang w:val="uk-UA"/>
              </w:rPr>
            </w:pPr>
          </w:p>
        </w:tc>
      </w:tr>
      <w:tr w:rsidR="002C398E" w:rsidRPr="00B51958" w:rsidTr="005525DE">
        <w:tc>
          <w:tcPr>
            <w:tcW w:w="3600" w:type="dxa"/>
            <w:shd w:val="clear" w:color="auto" w:fill="FFFFFF"/>
          </w:tcPr>
          <w:p w:rsidR="002C398E" w:rsidRPr="009D316D" w:rsidRDefault="002C398E" w:rsidP="005525DE">
            <w:pPr>
              <w:jc w:val="both"/>
              <w:rPr>
                <w:color w:val="000000"/>
                <w:lang w:val="uk-UA"/>
              </w:rPr>
            </w:pPr>
            <w:r w:rsidRPr="009D316D">
              <w:rPr>
                <w:color w:val="000000"/>
                <w:lang w:val="uk-UA"/>
              </w:rPr>
              <w:t>середня вартість проведення одного заходу з навчання та підвищення кваліфікації, тис. грн.</w:t>
            </w:r>
          </w:p>
        </w:tc>
        <w:tc>
          <w:tcPr>
            <w:tcW w:w="1503" w:type="dxa"/>
            <w:shd w:val="clear" w:color="auto" w:fill="FFFFFF"/>
          </w:tcPr>
          <w:p w:rsidR="002C398E" w:rsidRPr="009D316D" w:rsidRDefault="002C398E" w:rsidP="005525DE">
            <w:pPr>
              <w:jc w:val="center"/>
              <w:rPr>
                <w:b/>
                <w:color w:val="000000"/>
                <w:highlight w:val="yellow"/>
                <w:lang w:val="uk-UA"/>
              </w:rPr>
            </w:pPr>
          </w:p>
        </w:tc>
        <w:tc>
          <w:tcPr>
            <w:tcW w:w="1134" w:type="dxa"/>
            <w:shd w:val="clear" w:color="auto" w:fill="FFFFFF"/>
          </w:tcPr>
          <w:p w:rsidR="002C398E" w:rsidRPr="009D316D" w:rsidRDefault="002C398E" w:rsidP="00066C99">
            <w:pPr>
              <w:jc w:val="center"/>
              <w:rPr>
                <w:color w:val="000000"/>
                <w:lang w:val="uk-UA"/>
              </w:rPr>
            </w:pPr>
            <w:r w:rsidRPr="009D316D">
              <w:rPr>
                <w:color w:val="000000"/>
                <w:lang w:val="uk-UA"/>
              </w:rPr>
              <w:t>30,0</w:t>
            </w:r>
          </w:p>
        </w:tc>
        <w:tc>
          <w:tcPr>
            <w:tcW w:w="1143" w:type="dxa"/>
            <w:shd w:val="clear" w:color="auto" w:fill="FFFFFF"/>
          </w:tcPr>
          <w:p w:rsidR="002C398E" w:rsidRPr="009D316D" w:rsidRDefault="002C398E" w:rsidP="00066C99">
            <w:pPr>
              <w:jc w:val="center"/>
              <w:rPr>
                <w:color w:val="000000"/>
                <w:lang w:val="uk-UA"/>
              </w:rPr>
            </w:pPr>
          </w:p>
        </w:tc>
        <w:tc>
          <w:tcPr>
            <w:tcW w:w="1080" w:type="dxa"/>
            <w:shd w:val="clear" w:color="auto" w:fill="FFFFFF"/>
          </w:tcPr>
          <w:p w:rsidR="002C398E" w:rsidRPr="009D316D" w:rsidRDefault="002C398E" w:rsidP="00066C99">
            <w:pPr>
              <w:jc w:val="center"/>
              <w:rPr>
                <w:color w:val="000000"/>
                <w:lang w:val="uk-UA"/>
              </w:rPr>
            </w:pPr>
            <w:r w:rsidRPr="009D316D">
              <w:rPr>
                <w:color w:val="000000"/>
                <w:lang w:val="uk-UA"/>
              </w:rPr>
              <w:t>30,0</w:t>
            </w:r>
          </w:p>
        </w:tc>
        <w:tc>
          <w:tcPr>
            <w:tcW w:w="1185" w:type="dxa"/>
            <w:shd w:val="clear" w:color="auto" w:fill="FFFFFF"/>
          </w:tcPr>
          <w:p w:rsidR="002C398E" w:rsidRPr="009D316D" w:rsidRDefault="002C398E" w:rsidP="00066C99">
            <w:pPr>
              <w:jc w:val="center"/>
              <w:rPr>
                <w:color w:val="000000"/>
                <w:lang w:val="uk-UA"/>
              </w:rPr>
            </w:pPr>
            <w:r w:rsidRPr="009D316D">
              <w:rPr>
                <w:color w:val="000000"/>
                <w:lang w:val="uk-UA"/>
              </w:rPr>
              <w:t>30,0</w:t>
            </w:r>
          </w:p>
        </w:tc>
        <w:tc>
          <w:tcPr>
            <w:tcW w:w="1180" w:type="dxa"/>
            <w:shd w:val="clear" w:color="auto" w:fill="FFFFFF"/>
          </w:tcPr>
          <w:p w:rsidR="002C398E" w:rsidRPr="009D316D" w:rsidRDefault="002C398E" w:rsidP="00066C99">
            <w:pPr>
              <w:jc w:val="center"/>
              <w:rPr>
                <w:color w:val="000000"/>
                <w:lang w:val="uk-UA"/>
              </w:rPr>
            </w:pPr>
          </w:p>
        </w:tc>
        <w:tc>
          <w:tcPr>
            <w:tcW w:w="1055" w:type="dxa"/>
            <w:shd w:val="clear" w:color="auto" w:fill="FFFFFF"/>
          </w:tcPr>
          <w:p w:rsidR="002C398E" w:rsidRPr="009D316D" w:rsidRDefault="002C398E" w:rsidP="00066C99">
            <w:pPr>
              <w:jc w:val="center"/>
              <w:rPr>
                <w:color w:val="000000"/>
                <w:lang w:val="uk-UA"/>
              </w:rPr>
            </w:pPr>
            <w:r w:rsidRPr="009D316D">
              <w:rPr>
                <w:color w:val="000000"/>
                <w:lang w:val="uk-UA"/>
              </w:rPr>
              <w:t>30,0</w:t>
            </w:r>
          </w:p>
        </w:tc>
        <w:tc>
          <w:tcPr>
            <w:tcW w:w="1206" w:type="dxa"/>
            <w:shd w:val="clear" w:color="auto" w:fill="FFFFFF"/>
          </w:tcPr>
          <w:p w:rsidR="002C398E" w:rsidRPr="009D316D" w:rsidRDefault="002C398E" w:rsidP="00066C99">
            <w:pPr>
              <w:jc w:val="center"/>
              <w:rPr>
                <w:color w:val="000000"/>
                <w:lang w:val="uk-UA"/>
              </w:rPr>
            </w:pPr>
            <w:r w:rsidRPr="009D316D">
              <w:rPr>
                <w:color w:val="000000"/>
                <w:lang w:val="uk-UA"/>
              </w:rPr>
              <w:t>30,0</w:t>
            </w:r>
          </w:p>
        </w:tc>
        <w:tc>
          <w:tcPr>
            <w:tcW w:w="1134" w:type="dxa"/>
            <w:shd w:val="clear" w:color="auto" w:fill="FFFFFF"/>
          </w:tcPr>
          <w:p w:rsidR="002C398E" w:rsidRPr="009D316D" w:rsidRDefault="002C398E" w:rsidP="00066C99">
            <w:pPr>
              <w:jc w:val="center"/>
              <w:rPr>
                <w:color w:val="000000"/>
                <w:lang w:val="uk-UA"/>
              </w:rPr>
            </w:pPr>
          </w:p>
        </w:tc>
        <w:tc>
          <w:tcPr>
            <w:tcW w:w="1026" w:type="dxa"/>
            <w:shd w:val="clear" w:color="auto" w:fill="FFFFFF"/>
          </w:tcPr>
          <w:p w:rsidR="002C398E" w:rsidRPr="009D316D" w:rsidRDefault="002C398E" w:rsidP="00066C99">
            <w:pPr>
              <w:jc w:val="center"/>
              <w:rPr>
                <w:color w:val="000000"/>
                <w:lang w:val="uk-UA"/>
              </w:rPr>
            </w:pPr>
            <w:r w:rsidRPr="009D316D">
              <w:rPr>
                <w:color w:val="000000"/>
                <w:lang w:val="uk-UA"/>
              </w:rPr>
              <w:t>30,0</w:t>
            </w:r>
          </w:p>
        </w:tc>
      </w:tr>
      <w:tr w:rsidR="002C398E" w:rsidRPr="00B51958" w:rsidTr="005525DE">
        <w:tc>
          <w:tcPr>
            <w:tcW w:w="3600" w:type="dxa"/>
            <w:shd w:val="clear" w:color="auto" w:fill="FFFFFF"/>
          </w:tcPr>
          <w:p w:rsidR="002C398E" w:rsidRPr="005525DE" w:rsidRDefault="002C398E" w:rsidP="005525DE">
            <w:pPr>
              <w:jc w:val="both"/>
              <w:rPr>
                <w:color w:val="FF0000"/>
                <w:lang w:val="uk-UA"/>
              </w:rPr>
            </w:pPr>
            <w:r w:rsidRPr="00D5612D">
              <w:rPr>
                <w:b/>
                <w:i/>
                <w:color w:val="000000"/>
                <w:lang w:val="uk-UA"/>
              </w:rPr>
              <w:t xml:space="preserve">Завдання </w:t>
            </w:r>
            <w:r>
              <w:rPr>
                <w:b/>
                <w:i/>
                <w:color w:val="000000"/>
                <w:lang w:val="uk-UA"/>
              </w:rPr>
              <w:t>2</w:t>
            </w:r>
            <w:r w:rsidRPr="00D5612D">
              <w:rPr>
                <w:b/>
                <w:i/>
                <w:color w:val="000000"/>
                <w:lang w:val="uk-UA"/>
              </w:rPr>
              <w:t xml:space="preserve">: </w:t>
            </w:r>
            <w:r w:rsidRPr="00605D61">
              <w:rPr>
                <w:i/>
                <w:color w:val="000000"/>
                <w:lang w:val="uk-UA"/>
              </w:rPr>
              <w:t>Актуалізація картографічної та геодезичної інформації</w:t>
            </w:r>
          </w:p>
        </w:tc>
        <w:tc>
          <w:tcPr>
            <w:tcW w:w="1503" w:type="dxa"/>
            <w:shd w:val="clear" w:color="auto" w:fill="FFFFFF"/>
          </w:tcPr>
          <w:p w:rsidR="002C398E" w:rsidRPr="005525DE" w:rsidRDefault="002C398E" w:rsidP="005525DE">
            <w:pPr>
              <w:jc w:val="center"/>
              <w:rPr>
                <w:b/>
                <w:color w:val="FF0000"/>
                <w:lang w:val="uk-UA"/>
              </w:rPr>
            </w:pPr>
          </w:p>
        </w:tc>
        <w:tc>
          <w:tcPr>
            <w:tcW w:w="1134" w:type="dxa"/>
            <w:shd w:val="clear" w:color="auto" w:fill="FFFFFF"/>
          </w:tcPr>
          <w:p w:rsidR="002C398E" w:rsidRPr="005525DE" w:rsidRDefault="002C398E" w:rsidP="005525DE">
            <w:pPr>
              <w:jc w:val="center"/>
              <w:rPr>
                <w:color w:val="FF0000"/>
                <w:lang w:val="uk-UA"/>
              </w:rPr>
            </w:pPr>
          </w:p>
        </w:tc>
        <w:tc>
          <w:tcPr>
            <w:tcW w:w="1143" w:type="dxa"/>
            <w:shd w:val="clear" w:color="auto" w:fill="FFFFFF"/>
          </w:tcPr>
          <w:p w:rsidR="002C398E" w:rsidRPr="005525DE" w:rsidRDefault="002C398E" w:rsidP="005525DE">
            <w:pPr>
              <w:jc w:val="center"/>
              <w:rPr>
                <w:color w:val="FF0000"/>
                <w:lang w:val="uk-UA"/>
              </w:rPr>
            </w:pPr>
          </w:p>
        </w:tc>
        <w:tc>
          <w:tcPr>
            <w:tcW w:w="1080" w:type="dxa"/>
            <w:shd w:val="clear" w:color="auto" w:fill="FFFFFF"/>
          </w:tcPr>
          <w:p w:rsidR="002C398E" w:rsidRPr="005525DE" w:rsidRDefault="002C398E" w:rsidP="005525DE">
            <w:pPr>
              <w:jc w:val="center"/>
              <w:rPr>
                <w:color w:val="FF0000"/>
                <w:lang w:val="uk-UA"/>
              </w:rPr>
            </w:pPr>
          </w:p>
        </w:tc>
        <w:tc>
          <w:tcPr>
            <w:tcW w:w="1185" w:type="dxa"/>
            <w:shd w:val="clear" w:color="auto" w:fill="FFFFFF"/>
          </w:tcPr>
          <w:p w:rsidR="002C398E" w:rsidRPr="005525DE" w:rsidRDefault="002C398E" w:rsidP="005525DE">
            <w:pPr>
              <w:jc w:val="center"/>
              <w:rPr>
                <w:color w:val="FF0000"/>
                <w:lang w:val="uk-UA"/>
              </w:rPr>
            </w:pPr>
          </w:p>
        </w:tc>
        <w:tc>
          <w:tcPr>
            <w:tcW w:w="1180" w:type="dxa"/>
            <w:shd w:val="clear" w:color="auto" w:fill="FFFFFF"/>
          </w:tcPr>
          <w:p w:rsidR="002C398E" w:rsidRPr="005525DE" w:rsidRDefault="002C398E" w:rsidP="005525DE">
            <w:pPr>
              <w:jc w:val="center"/>
              <w:rPr>
                <w:color w:val="FF0000"/>
                <w:lang w:val="uk-UA"/>
              </w:rPr>
            </w:pPr>
          </w:p>
        </w:tc>
        <w:tc>
          <w:tcPr>
            <w:tcW w:w="1055" w:type="dxa"/>
            <w:shd w:val="clear" w:color="auto" w:fill="FFFFFF"/>
          </w:tcPr>
          <w:p w:rsidR="002C398E" w:rsidRPr="005525DE" w:rsidRDefault="002C398E" w:rsidP="005525DE">
            <w:pPr>
              <w:jc w:val="center"/>
              <w:rPr>
                <w:color w:val="FF0000"/>
                <w:lang w:val="uk-UA"/>
              </w:rPr>
            </w:pPr>
          </w:p>
        </w:tc>
        <w:tc>
          <w:tcPr>
            <w:tcW w:w="1206" w:type="dxa"/>
            <w:shd w:val="clear" w:color="auto" w:fill="FFFFFF"/>
          </w:tcPr>
          <w:p w:rsidR="002C398E" w:rsidRPr="005525DE" w:rsidRDefault="002C398E" w:rsidP="005525DE">
            <w:pPr>
              <w:jc w:val="center"/>
              <w:rPr>
                <w:color w:val="FF0000"/>
                <w:lang w:val="uk-UA"/>
              </w:rPr>
            </w:pPr>
          </w:p>
        </w:tc>
        <w:tc>
          <w:tcPr>
            <w:tcW w:w="1134" w:type="dxa"/>
            <w:shd w:val="clear" w:color="auto" w:fill="FFFFFF"/>
          </w:tcPr>
          <w:p w:rsidR="002C398E" w:rsidRPr="005525DE" w:rsidRDefault="002C398E" w:rsidP="005525DE">
            <w:pPr>
              <w:jc w:val="center"/>
              <w:rPr>
                <w:color w:val="FF0000"/>
                <w:lang w:val="uk-UA"/>
              </w:rPr>
            </w:pPr>
          </w:p>
        </w:tc>
        <w:tc>
          <w:tcPr>
            <w:tcW w:w="1026" w:type="dxa"/>
            <w:shd w:val="clear" w:color="auto" w:fill="FFFFFF"/>
          </w:tcPr>
          <w:p w:rsidR="002C398E" w:rsidRPr="005525DE" w:rsidRDefault="002C398E" w:rsidP="005525DE">
            <w:pPr>
              <w:jc w:val="center"/>
              <w:rPr>
                <w:color w:val="FF0000"/>
                <w:lang w:val="uk-UA"/>
              </w:rPr>
            </w:pPr>
          </w:p>
        </w:tc>
      </w:tr>
      <w:tr w:rsidR="002C398E" w:rsidRPr="00B51958" w:rsidTr="005525DE">
        <w:tc>
          <w:tcPr>
            <w:tcW w:w="3600" w:type="dxa"/>
            <w:shd w:val="clear" w:color="auto" w:fill="FFFFFF"/>
          </w:tcPr>
          <w:p w:rsidR="002C398E" w:rsidRPr="005525DE" w:rsidRDefault="002C398E" w:rsidP="005525DE">
            <w:pPr>
              <w:jc w:val="both"/>
              <w:rPr>
                <w:color w:val="FF0000"/>
                <w:lang w:val="uk-UA"/>
              </w:rPr>
            </w:pPr>
            <w:r>
              <w:rPr>
                <w:b/>
                <w:i/>
                <w:color w:val="000000"/>
                <w:lang w:val="uk-UA"/>
              </w:rPr>
              <w:t>2</w:t>
            </w:r>
            <w:r w:rsidRPr="006A76CA">
              <w:rPr>
                <w:b/>
                <w:i/>
                <w:color w:val="000000"/>
                <w:lang w:val="uk-UA"/>
              </w:rPr>
              <w:t>.1:</w:t>
            </w:r>
            <w:r w:rsidRPr="006A76CA">
              <w:rPr>
                <w:i/>
                <w:color w:val="000000"/>
                <w:lang w:val="uk-UA"/>
              </w:rPr>
              <w:t xml:space="preserve"> </w:t>
            </w:r>
            <w:r w:rsidRPr="00605D61">
              <w:rPr>
                <w:i/>
                <w:color w:val="000000"/>
                <w:lang w:val="uk-UA"/>
              </w:rPr>
              <w:t xml:space="preserve">Послуги з переведення картографічних матеріалів Єдиної цифрової </w:t>
            </w:r>
            <w:r>
              <w:rPr>
                <w:i/>
                <w:color w:val="000000"/>
                <w:lang w:val="uk-UA"/>
              </w:rPr>
              <w:t>топооснови</w:t>
            </w:r>
            <w:r w:rsidRPr="00605D61">
              <w:rPr>
                <w:i/>
                <w:color w:val="000000"/>
                <w:lang w:val="uk-UA"/>
              </w:rPr>
              <w:t xml:space="preserve"> міста в систему УСК 2000 (МСК-59) та її актуалізація</w:t>
            </w:r>
          </w:p>
        </w:tc>
        <w:tc>
          <w:tcPr>
            <w:tcW w:w="1503" w:type="dxa"/>
            <w:shd w:val="clear" w:color="auto" w:fill="FFFFFF"/>
          </w:tcPr>
          <w:p w:rsidR="002C398E" w:rsidRPr="005525DE" w:rsidRDefault="002C398E" w:rsidP="005525DE">
            <w:pPr>
              <w:jc w:val="center"/>
              <w:rPr>
                <w:b/>
                <w:color w:val="FF0000"/>
                <w:lang w:val="uk-UA"/>
              </w:rPr>
            </w:pPr>
            <w:r w:rsidRPr="005525DE">
              <w:rPr>
                <w:color w:val="000000"/>
                <w:lang w:val="uk-UA"/>
              </w:rPr>
              <w:t>1617692</w:t>
            </w:r>
          </w:p>
        </w:tc>
        <w:tc>
          <w:tcPr>
            <w:tcW w:w="1134" w:type="dxa"/>
            <w:shd w:val="clear" w:color="auto" w:fill="FFFFFF"/>
          </w:tcPr>
          <w:p w:rsidR="002C398E" w:rsidRPr="005525DE" w:rsidRDefault="002C398E" w:rsidP="005525DE">
            <w:pPr>
              <w:jc w:val="center"/>
              <w:rPr>
                <w:color w:val="FF0000"/>
                <w:lang w:val="uk-UA"/>
              </w:rPr>
            </w:pPr>
          </w:p>
        </w:tc>
        <w:tc>
          <w:tcPr>
            <w:tcW w:w="1143" w:type="dxa"/>
            <w:shd w:val="clear" w:color="auto" w:fill="FFFFFF"/>
          </w:tcPr>
          <w:p w:rsidR="002C398E" w:rsidRPr="005525DE" w:rsidRDefault="002C398E" w:rsidP="005525DE">
            <w:pPr>
              <w:jc w:val="center"/>
              <w:rPr>
                <w:color w:val="FF0000"/>
                <w:lang w:val="uk-UA"/>
              </w:rPr>
            </w:pPr>
          </w:p>
        </w:tc>
        <w:tc>
          <w:tcPr>
            <w:tcW w:w="1080" w:type="dxa"/>
            <w:shd w:val="clear" w:color="auto" w:fill="FFFFFF"/>
          </w:tcPr>
          <w:p w:rsidR="002C398E" w:rsidRPr="005525DE" w:rsidRDefault="002C398E" w:rsidP="005525DE">
            <w:pPr>
              <w:jc w:val="center"/>
              <w:rPr>
                <w:color w:val="FF0000"/>
                <w:lang w:val="uk-UA"/>
              </w:rPr>
            </w:pPr>
          </w:p>
        </w:tc>
        <w:tc>
          <w:tcPr>
            <w:tcW w:w="1185" w:type="dxa"/>
            <w:shd w:val="clear" w:color="auto" w:fill="FFFFFF"/>
          </w:tcPr>
          <w:p w:rsidR="002C398E" w:rsidRPr="005525DE" w:rsidRDefault="002C398E" w:rsidP="005525DE">
            <w:pPr>
              <w:jc w:val="center"/>
              <w:rPr>
                <w:color w:val="FF0000"/>
                <w:lang w:val="uk-UA"/>
              </w:rPr>
            </w:pPr>
          </w:p>
        </w:tc>
        <w:tc>
          <w:tcPr>
            <w:tcW w:w="1180" w:type="dxa"/>
            <w:shd w:val="clear" w:color="auto" w:fill="FFFFFF"/>
          </w:tcPr>
          <w:p w:rsidR="002C398E" w:rsidRPr="005525DE" w:rsidRDefault="002C398E" w:rsidP="005525DE">
            <w:pPr>
              <w:jc w:val="center"/>
              <w:rPr>
                <w:color w:val="FF0000"/>
                <w:lang w:val="uk-UA"/>
              </w:rPr>
            </w:pPr>
          </w:p>
        </w:tc>
        <w:tc>
          <w:tcPr>
            <w:tcW w:w="1055" w:type="dxa"/>
            <w:shd w:val="clear" w:color="auto" w:fill="FFFFFF"/>
          </w:tcPr>
          <w:p w:rsidR="002C398E" w:rsidRPr="005525DE" w:rsidRDefault="002C398E" w:rsidP="005525DE">
            <w:pPr>
              <w:jc w:val="center"/>
              <w:rPr>
                <w:color w:val="FF0000"/>
                <w:lang w:val="uk-UA"/>
              </w:rPr>
            </w:pPr>
          </w:p>
        </w:tc>
        <w:tc>
          <w:tcPr>
            <w:tcW w:w="1206" w:type="dxa"/>
            <w:shd w:val="clear" w:color="auto" w:fill="FFFFFF"/>
          </w:tcPr>
          <w:p w:rsidR="002C398E" w:rsidRPr="005525DE" w:rsidRDefault="002C398E" w:rsidP="005525DE">
            <w:pPr>
              <w:jc w:val="center"/>
              <w:rPr>
                <w:color w:val="FF0000"/>
                <w:lang w:val="uk-UA"/>
              </w:rPr>
            </w:pPr>
          </w:p>
        </w:tc>
        <w:tc>
          <w:tcPr>
            <w:tcW w:w="1134" w:type="dxa"/>
            <w:shd w:val="clear" w:color="auto" w:fill="FFFFFF"/>
          </w:tcPr>
          <w:p w:rsidR="002C398E" w:rsidRPr="005525DE" w:rsidRDefault="002C398E" w:rsidP="005525DE">
            <w:pPr>
              <w:jc w:val="center"/>
              <w:rPr>
                <w:color w:val="FF0000"/>
                <w:lang w:val="uk-UA"/>
              </w:rPr>
            </w:pPr>
          </w:p>
        </w:tc>
        <w:tc>
          <w:tcPr>
            <w:tcW w:w="1026" w:type="dxa"/>
            <w:shd w:val="clear" w:color="auto" w:fill="FFFFFF"/>
          </w:tcPr>
          <w:p w:rsidR="002C398E" w:rsidRPr="005525DE" w:rsidRDefault="002C398E" w:rsidP="005525DE">
            <w:pPr>
              <w:jc w:val="center"/>
              <w:rPr>
                <w:color w:val="FF0000"/>
                <w:lang w:val="uk-UA"/>
              </w:rPr>
            </w:pPr>
          </w:p>
        </w:tc>
      </w:tr>
      <w:tr w:rsidR="002C398E" w:rsidRPr="00B51958" w:rsidTr="005525DE">
        <w:tc>
          <w:tcPr>
            <w:tcW w:w="3600" w:type="dxa"/>
            <w:shd w:val="clear" w:color="auto" w:fill="FFFFFF"/>
          </w:tcPr>
          <w:p w:rsidR="002C398E" w:rsidRPr="00605D61" w:rsidRDefault="002C398E" w:rsidP="00066C99">
            <w:pPr>
              <w:jc w:val="both"/>
              <w:rPr>
                <w:color w:val="000000"/>
                <w:lang w:val="uk-UA"/>
              </w:rPr>
            </w:pPr>
            <w:r w:rsidRPr="00605D61">
              <w:rPr>
                <w:color w:val="000000"/>
                <w:lang w:val="uk-UA"/>
              </w:rPr>
              <w:t>Показники виконання:</w:t>
            </w:r>
          </w:p>
        </w:tc>
        <w:tc>
          <w:tcPr>
            <w:tcW w:w="1503" w:type="dxa"/>
            <w:shd w:val="clear" w:color="auto" w:fill="FFFFFF"/>
          </w:tcPr>
          <w:p w:rsidR="002C398E" w:rsidRPr="00605D61" w:rsidRDefault="002C398E" w:rsidP="00066C99">
            <w:pPr>
              <w:jc w:val="center"/>
              <w:rPr>
                <w:b/>
                <w:color w:val="FF0000"/>
                <w:lang w:val="uk-UA"/>
              </w:rPr>
            </w:pPr>
          </w:p>
        </w:tc>
        <w:tc>
          <w:tcPr>
            <w:tcW w:w="1134" w:type="dxa"/>
            <w:shd w:val="clear" w:color="auto" w:fill="FFFFFF"/>
          </w:tcPr>
          <w:p w:rsidR="002C398E" w:rsidRPr="00605D61" w:rsidRDefault="002C398E" w:rsidP="00066C99">
            <w:pPr>
              <w:jc w:val="both"/>
              <w:rPr>
                <w:color w:val="FF0000"/>
                <w:lang w:val="uk-UA"/>
              </w:rPr>
            </w:pPr>
          </w:p>
        </w:tc>
        <w:tc>
          <w:tcPr>
            <w:tcW w:w="1143" w:type="dxa"/>
            <w:shd w:val="clear" w:color="auto" w:fill="FFFFFF"/>
          </w:tcPr>
          <w:p w:rsidR="002C398E" w:rsidRPr="00605D61" w:rsidRDefault="002C398E" w:rsidP="00066C99">
            <w:pPr>
              <w:jc w:val="both"/>
              <w:rPr>
                <w:color w:val="FF0000"/>
                <w:lang w:val="uk-UA"/>
              </w:rPr>
            </w:pPr>
          </w:p>
        </w:tc>
        <w:tc>
          <w:tcPr>
            <w:tcW w:w="1080" w:type="dxa"/>
            <w:shd w:val="clear" w:color="auto" w:fill="FFFFFF"/>
          </w:tcPr>
          <w:p w:rsidR="002C398E" w:rsidRPr="00605D61" w:rsidRDefault="002C398E" w:rsidP="00066C99">
            <w:pPr>
              <w:jc w:val="both"/>
              <w:rPr>
                <w:color w:val="FF0000"/>
                <w:lang w:val="uk-UA"/>
              </w:rPr>
            </w:pPr>
          </w:p>
        </w:tc>
        <w:tc>
          <w:tcPr>
            <w:tcW w:w="1185" w:type="dxa"/>
            <w:shd w:val="clear" w:color="auto" w:fill="FFFFFF"/>
          </w:tcPr>
          <w:p w:rsidR="002C398E" w:rsidRPr="00605D61" w:rsidRDefault="002C398E" w:rsidP="00066C99">
            <w:pPr>
              <w:jc w:val="both"/>
              <w:rPr>
                <w:color w:val="FF0000"/>
                <w:lang w:val="uk-UA"/>
              </w:rPr>
            </w:pPr>
          </w:p>
        </w:tc>
        <w:tc>
          <w:tcPr>
            <w:tcW w:w="1180" w:type="dxa"/>
            <w:shd w:val="clear" w:color="auto" w:fill="FFFFFF"/>
          </w:tcPr>
          <w:p w:rsidR="002C398E" w:rsidRPr="00605D61" w:rsidRDefault="002C398E" w:rsidP="00066C99">
            <w:pPr>
              <w:jc w:val="both"/>
              <w:rPr>
                <w:color w:val="FF0000"/>
                <w:lang w:val="uk-UA"/>
              </w:rPr>
            </w:pPr>
          </w:p>
        </w:tc>
        <w:tc>
          <w:tcPr>
            <w:tcW w:w="1055" w:type="dxa"/>
            <w:shd w:val="clear" w:color="auto" w:fill="FFFFFF"/>
          </w:tcPr>
          <w:p w:rsidR="002C398E" w:rsidRPr="00605D61" w:rsidRDefault="002C398E" w:rsidP="00066C99">
            <w:pPr>
              <w:jc w:val="both"/>
              <w:rPr>
                <w:color w:val="FF0000"/>
                <w:lang w:val="uk-UA"/>
              </w:rPr>
            </w:pPr>
          </w:p>
        </w:tc>
        <w:tc>
          <w:tcPr>
            <w:tcW w:w="1206" w:type="dxa"/>
            <w:shd w:val="clear" w:color="auto" w:fill="FFFFFF"/>
          </w:tcPr>
          <w:p w:rsidR="002C398E" w:rsidRPr="00605D61" w:rsidRDefault="002C398E" w:rsidP="00066C99">
            <w:pPr>
              <w:jc w:val="both"/>
              <w:rPr>
                <w:color w:val="FF0000"/>
                <w:lang w:val="uk-UA"/>
              </w:rPr>
            </w:pPr>
          </w:p>
        </w:tc>
        <w:tc>
          <w:tcPr>
            <w:tcW w:w="1134" w:type="dxa"/>
            <w:shd w:val="clear" w:color="auto" w:fill="FFFFFF"/>
          </w:tcPr>
          <w:p w:rsidR="002C398E" w:rsidRPr="00605D61" w:rsidRDefault="002C398E" w:rsidP="00066C99">
            <w:pPr>
              <w:jc w:val="both"/>
              <w:rPr>
                <w:color w:val="FF0000"/>
                <w:lang w:val="uk-UA"/>
              </w:rPr>
            </w:pPr>
          </w:p>
        </w:tc>
        <w:tc>
          <w:tcPr>
            <w:tcW w:w="1026" w:type="dxa"/>
            <w:shd w:val="clear" w:color="auto" w:fill="FFFFFF"/>
          </w:tcPr>
          <w:p w:rsidR="002C398E" w:rsidRPr="00605D61" w:rsidRDefault="002C398E" w:rsidP="00066C99">
            <w:pPr>
              <w:jc w:val="both"/>
              <w:rPr>
                <w:color w:val="FF0000"/>
                <w:lang w:val="uk-UA"/>
              </w:rPr>
            </w:pPr>
          </w:p>
        </w:tc>
      </w:tr>
      <w:tr w:rsidR="002C398E" w:rsidRPr="00B51958" w:rsidTr="005525DE">
        <w:tc>
          <w:tcPr>
            <w:tcW w:w="3600" w:type="dxa"/>
            <w:shd w:val="clear" w:color="auto" w:fill="FFFFFF"/>
          </w:tcPr>
          <w:p w:rsidR="002C398E" w:rsidRPr="00605D61" w:rsidRDefault="002C398E" w:rsidP="00066C99">
            <w:pPr>
              <w:jc w:val="both"/>
              <w:rPr>
                <w:b/>
                <w:color w:val="000000"/>
                <w:lang w:val="uk-UA"/>
              </w:rPr>
            </w:pPr>
            <w:r w:rsidRPr="00605D61">
              <w:rPr>
                <w:b/>
                <w:color w:val="000000"/>
                <w:lang w:val="uk-UA"/>
              </w:rPr>
              <w:t>Показник витрат (вхідних ресурсів):</w:t>
            </w:r>
          </w:p>
        </w:tc>
        <w:tc>
          <w:tcPr>
            <w:tcW w:w="1503" w:type="dxa"/>
            <w:shd w:val="clear" w:color="auto" w:fill="FFFFFF"/>
          </w:tcPr>
          <w:p w:rsidR="002C398E" w:rsidRPr="00605D61" w:rsidRDefault="002C398E" w:rsidP="00066C99">
            <w:pPr>
              <w:jc w:val="center"/>
              <w:rPr>
                <w:b/>
                <w:color w:val="FF0000"/>
                <w:lang w:val="uk-UA"/>
              </w:rPr>
            </w:pPr>
          </w:p>
        </w:tc>
        <w:tc>
          <w:tcPr>
            <w:tcW w:w="1134" w:type="dxa"/>
            <w:shd w:val="clear" w:color="auto" w:fill="FFFFFF"/>
          </w:tcPr>
          <w:p w:rsidR="002C398E" w:rsidRPr="00605D61" w:rsidRDefault="002C398E" w:rsidP="00066C99">
            <w:pPr>
              <w:jc w:val="both"/>
              <w:rPr>
                <w:color w:val="FF0000"/>
                <w:lang w:val="uk-UA"/>
              </w:rPr>
            </w:pPr>
          </w:p>
        </w:tc>
        <w:tc>
          <w:tcPr>
            <w:tcW w:w="1143" w:type="dxa"/>
            <w:shd w:val="clear" w:color="auto" w:fill="FFFFFF"/>
          </w:tcPr>
          <w:p w:rsidR="002C398E" w:rsidRPr="00605D61" w:rsidRDefault="002C398E" w:rsidP="00066C99">
            <w:pPr>
              <w:jc w:val="both"/>
              <w:rPr>
                <w:color w:val="FF0000"/>
                <w:lang w:val="uk-UA"/>
              </w:rPr>
            </w:pPr>
          </w:p>
        </w:tc>
        <w:tc>
          <w:tcPr>
            <w:tcW w:w="1080" w:type="dxa"/>
            <w:shd w:val="clear" w:color="auto" w:fill="FFFFFF"/>
          </w:tcPr>
          <w:p w:rsidR="002C398E" w:rsidRPr="00605D61" w:rsidRDefault="002C398E" w:rsidP="00066C99">
            <w:pPr>
              <w:jc w:val="both"/>
              <w:rPr>
                <w:color w:val="FF0000"/>
                <w:lang w:val="uk-UA"/>
              </w:rPr>
            </w:pPr>
          </w:p>
        </w:tc>
        <w:tc>
          <w:tcPr>
            <w:tcW w:w="1185" w:type="dxa"/>
            <w:shd w:val="clear" w:color="auto" w:fill="FFFFFF"/>
          </w:tcPr>
          <w:p w:rsidR="002C398E" w:rsidRPr="00605D61" w:rsidRDefault="002C398E" w:rsidP="00066C99">
            <w:pPr>
              <w:jc w:val="both"/>
              <w:rPr>
                <w:color w:val="FF0000"/>
                <w:lang w:val="uk-UA"/>
              </w:rPr>
            </w:pPr>
          </w:p>
        </w:tc>
        <w:tc>
          <w:tcPr>
            <w:tcW w:w="1180" w:type="dxa"/>
            <w:shd w:val="clear" w:color="auto" w:fill="FFFFFF"/>
          </w:tcPr>
          <w:p w:rsidR="002C398E" w:rsidRPr="00605D61" w:rsidRDefault="002C398E" w:rsidP="00066C99">
            <w:pPr>
              <w:jc w:val="both"/>
              <w:rPr>
                <w:color w:val="FF0000"/>
                <w:lang w:val="uk-UA"/>
              </w:rPr>
            </w:pPr>
          </w:p>
        </w:tc>
        <w:tc>
          <w:tcPr>
            <w:tcW w:w="1055" w:type="dxa"/>
            <w:shd w:val="clear" w:color="auto" w:fill="FFFFFF"/>
          </w:tcPr>
          <w:p w:rsidR="002C398E" w:rsidRPr="00605D61" w:rsidRDefault="002C398E" w:rsidP="00066C99">
            <w:pPr>
              <w:jc w:val="both"/>
              <w:rPr>
                <w:color w:val="FF0000"/>
                <w:lang w:val="uk-UA"/>
              </w:rPr>
            </w:pPr>
          </w:p>
        </w:tc>
        <w:tc>
          <w:tcPr>
            <w:tcW w:w="1206" w:type="dxa"/>
            <w:shd w:val="clear" w:color="auto" w:fill="FFFFFF"/>
          </w:tcPr>
          <w:p w:rsidR="002C398E" w:rsidRPr="00605D61" w:rsidRDefault="002C398E" w:rsidP="00066C99">
            <w:pPr>
              <w:jc w:val="both"/>
              <w:rPr>
                <w:color w:val="FF0000"/>
                <w:lang w:val="uk-UA"/>
              </w:rPr>
            </w:pPr>
          </w:p>
        </w:tc>
        <w:tc>
          <w:tcPr>
            <w:tcW w:w="1134" w:type="dxa"/>
            <w:shd w:val="clear" w:color="auto" w:fill="FFFFFF"/>
          </w:tcPr>
          <w:p w:rsidR="002C398E" w:rsidRPr="00605D61" w:rsidRDefault="002C398E" w:rsidP="00066C99">
            <w:pPr>
              <w:jc w:val="both"/>
              <w:rPr>
                <w:color w:val="FF0000"/>
                <w:lang w:val="uk-UA"/>
              </w:rPr>
            </w:pPr>
          </w:p>
        </w:tc>
        <w:tc>
          <w:tcPr>
            <w:tcW w:w="1026" w:type="dxa"/>
            <w:shd w:val="clear" w:color="auto" w:fill="FFFFFF"/>
          </w:tcPr>
          <w:p w:rsidR="002C398E" w:rsidRPr="00605D61" w:rsidRDefault="002C398E" w:rsidP="00066C99">
            <w:pPr>
              <w:jc w:val="both"/>
              <w:rPr>
                <w:color w:val="FF0000"/>
                <w:lang w:val="uk-UA"/>
              </w:rPr>
            </w:pPr>
          </w:p>
        </w:tc>
      </w:tr>
      <w:tr w:rsidR="002C398E" w:rsidRPr="00B51958" w:rsidTr="005525DE">
        <w:tc>
          <w:tcPr>
            <w:tcW w:w="3600" w:type="dxa"/>
            <w:shd w:val="clear" w:color="auto" w:fill="FFFFFF"/>
          </w:tcPr>
          <w:p w:rsidR="002C398E" w:rsidRPr="00605D61" w:rsidRDefault="002C398E" w:rsidP="004920D5">
            <w:pPr>
              <w:jc w:val="both"/>
              <w:rPr>
                <w:color w:val="FF0000"/>
                <w:lang w:val="uk-UA"/>
              </w:rPr>
            </w:pPr>
            <w:r w:rsidRPr="00251CD2">
              <w:rPr>
                <w:color w:val="000000"/>
                <w:lang w:val="uk-UA"/>
              </w:rPr>
              <w:t xml:space="preserve">Видатки </w:t>
            </w:r>
            <w:r w:rsidRPr="0045211D">
              <w:rPr>
                <w:color w:val="000000"/>
                <w:lang w:val="uk-UA"/>
              </w:rPr>
              <w:t>спеціального фонду  на послуги з актуалізації та переведення у цифровий векторний вигляд топографо-геодезичних планів М1:500</w:t>
            </w:r>
          </w:p>
        </w:tc>
        <w:tc>
          <w:tcPr>
            <w:tcW w:w="1503" w:type="dxa"/>
            <w:shd w:val="clear" w:color="auto" w:fill="FFFFFF"/>
          </w:tcPr>
          <w:p w:rsidR="002C398E" w:rsidRPr="00605D61" w:rsidRDefault="002C398E" w:rsidP="00066C99">
            <w:pPr>
              <w:jc w:val="center"/>
              <w:rPr>
                <w:b/>
                <w:color w:val="FF0000"/>
                <w:lang w:val="uk-UA"/>
              </w:rPr>
            </w:pPr>
          </w:p>
        </w:tc>
        <w:tc>
          <w:tcPr>
            <w:tcW w:w="1134" w:type="dxa"/>
            <w:shd w:val="clear" w:color="auto" w:fill="FFFFFF"/>
          </w:tcPr>
          <w:p w:rsidR="002C398E" w:rsidRPr="00605D61" w:rsidRDefault="002C398E" w:rsidP="00605D61">
            <w:pPr>
              <w:jc w:val="center"/>
              <w:rPr>
                <w:color w:val="000000"/>
                <w:lang w:val="uk-UA"/>
              </w:rPr>
            </w:pPr>
            <w:r w:rsidRPr="00605D61">
              <w:rPr>
                <w:color w:val="000000"/>
                <w:lang w:val="uk-UA"/>
              </w:rPr>
              <w:t>80,0</w:t>
            </w:r>
          </w:p>
        </w:tc>
        <w:tc>
          <w:tcPr>
            <w:tcW w:w="1143" w:type="dxa"/>
            <w:shd w:val="clear" w:color="auto" w:fill="FFFFFF"/>
          </w:tcPr>
          <w:p w:rsidR="002C398E" w:rsidRPr="00605D61" w:rsidRDefault="002C398E" w:rsidP="00066C99">
            <w:pPr>
              <w:jc w:val="center"/>
              <w:rPr>
                <w:color w:val="000000"/>
                <w:lang w:val="uk-UA"/>
              </w:rPr>
            </w:pPr>
          </w:p>
        </w:tc>
        <w:tc>
          <w:tcPr>
            <w:tcW w:w="1080" w:type="dxa"/>
            <w:shd w:val="clear" w:color="auto" w:fill="FFFFFF"/>
          </w:tcPr>
          <w:p w:rsidR="002C398E" w:rsidRPr="00605D61" w:rsidRDefault="002C398E" w:rsidP="00066C99">
            <w:pPr>
              <w:jc w:val="center"/>
              <w:rPr>
                <w:color w:val="000000"/>
                <w:lang w:val="uk-UA"/>
              </w:rPr>
            </w:pPr>
            <w:r w:rsidRPr="00605D61">
              <w:rPr>
                <w:color w:val="000000"/>
                <w:lang w:val="uk-UA"/>
              </w:rPr>
              <w:t>80,0</w:t>
            </w:r>
          </w:p>
        </w:tc>
        <w:tc>
          <w:tcPr>
            <w:tcW w:w="1185" w:type="dxa"/>
            <w:shd w:val="clear" w:color="auto" w:fill="FFFFFF"/>
          </w:tcPr>
          <w:p w:rsidR="002C398E" w:rsidRPr="00605D61" w:rsidRDefault="002C398E" w:rsidP="00066C99">
            <w:pPr>
              <w:jc w:val="center"/>
              <w:rPr>
                <w:color w:val="000000"/>
                <w:lang w:val="uk-UA"/>
              </w:rPr>
            </w:pPr>
            <w:r w:rsidRPr="00605D61">
              <w:rPr>
                <w:color w:val="000000"/>
                <w:lang w:val="uk-UA"/>
              </w:rPr>
              <w:t>620,0</w:t>
            </w:r>
          </w:p>
        </w:tc>
        <w:tc>
          <w:tcPr>
            <w:tcW w:w="1180" w:type="dxa"/>
            <w:shd w:val="clear" w:color="auto" w:fill="FFFFFF"/>
          </w:tcPr>
          <w:p w:rsidR="002C398E" w:rsidRPr="00605D61" w:rsidRDefault="002C398E" w:rsidP="00066C99">
            <w:pPr>
              <w:jc w:val="center"/>
              <w:rPr>
                <w:color w:val="000000"/>
                <w:lang w:val="uk-UA"/>
              </w:rPr>
            </w:pPr>
          </w:p>
        </w:tc>
        <w:tc>
          <w:tcPr>
            <w:tcW w:w="1055" w:type="dxa"/>
            <w:shd w:val="clear" w:color="auto" w:fill="FFFFFF"/>
          </w:tcPr>
          <w:p w:rsidR="002C398E" w:rsidRPr="00605D61" w:rsidRDefault="002C398E" w:rsidP="00066C99">
            <w:pPr>
              <w:jc w:val="center"/>
              <w:rPr>
                <w:color w:val="000000"/>
                <w:lang w:val="uk-UA"/>
              </w:rPr>
            </w:pPr>
            <w:r w:rsidRPr="00605D61">
              <w:rPr>
                <w:color w:val="000000"/>
                <w:lang w:val="uk-UA"/>
              </w:rPr>
              <w:t>620,0</w:t>
            </w:r>
          </w:p>
        </w:tc>
        <w:tc>
          <w:tcPr>
            <w:tcW w:w="1206" w:type="dxa"/>
            <w:shd w:val="clear" w:color="auto" w:fill="FFFFFF"/>
          </w:tcPr>
          <w:p w:rsidR="002C398E" w:rsidRPr="00605D61" w:rsidRDefault="002C398E" w:rsidP="00066C99">
            <w:pPr>
              <w:jc w:val="center"/>
              <w:rPr>
                <w:color w:val="000000"/>
                <w:lang w:val="uk-UA"/>
              </w:rPr>
            </w:pPr>
            <w:r w:rsidRPr="00605D61">
              <w:rPr>
                <w:color w:val="000000"/>
                <w:lang w:val="uk-UA"/>
              </w:rPr>
              <w:t>700,0</w:t>
            </w:r>
          </w:p>
        </w:tc>
        <w:tc>
          <w:tcPr>
            <w:tcW w:w="1134" w:type="dxa"/>
            <w:shd w:val="clear" w:color="auto" w:fill="FFFFFF"/>
          </w:tcPr>
          <w:p w:rsidR="002C398E" w:rsidRPr="00605D61" w:rsidRDefault="002C398E" w:rsidP="00066C99">
            <w:pPr>
              <w:jc w:val="center"/>
              <w:rPr>
                <w:color w:val="000000"/>
                <w:lang w:val="uk-UA"/>
              </w:rPr>
            </w:pPr>
          </w:p>
        </w:tc>
        <w:tc>
          <w:tcPr>
            <w:tcW w:w="1026" w:type="dxa"/>
            <w:shd w:val="clear" w:color="auto" w:fill="FFFFFF"/>
          </w:tcPr>
          <w:p w:rsidR="002C398E" w:rsidRPr="00605D61" w:rsidRDefault="002C398E" w:rsidP="00066C99">
            <w:pPr>
              <w:jc w:val="center"/>
              <w:rPr>
                <w:color w:val="000000"/>
                <w:lang w:val="uk-UA"/>
              </w:rPr>
            </w:pPr>
            <w:r w:rsidRPr="00605D61">
              <w:rPr>
                <w:color w:val="000000"/>
                <w:lang w:val="uk-UA"/>
              </w:rPr>
              <w:t>700,0</w:t>
            </w:r>
          </w:p>
        </w:tc>
      </w:tr>
      <w:tr w:rsidR="002C398E" w:rsidRPr="00B51958" w:rsidTr="005525DE">
        <w:tc>
          <w:tcPr>
            <w:tcW w:w="3600" w:type="dxa"/>
            <w:shd w:val="clear" w:color="auto" w:fill="FFFFFF"/>
          </w:tcPr>
          <w:p w:rsidR="002C398E" w:rsidRPr="00BD7B5A" w:rsidRDefault="002C398E" w:rsidP="00066C99">
            <w:pPr>
              <w:jc w:val="both"/>
              <w:rPr>
                <w:b/>
                <w:color w:val="000000"/>
                <w:lang w:val="uk-UA"/>
              </w:rPr>
            </w:pPr>
            <w:r w:rsidRPr="00BD7B5A">
              <w:rPr>
                <w:b/>
                <w:color w:val="000000"/>
                <w:lang w:val="uk-UA"/>
              </w:rPr>
              <w:t>Показник продукту:</w:t>
            </w:r>
          </w:p>
        </w:tc>
        <w:tc>
          <w:tcPr>
            <w:tcW w:w="1503" w:type="dxa"/>
            <w:shd w:val="clear" w:color="auto" w:fill="FFFFFF"/>
          </w:tcPr>
          <w:p w:rsidR="002C398E" w:rsidRPr="00BD7B5A" w:rsidRDefault="002C398E" w:rsidP="00066C99">
            <w:pPr>
              <w:jc w:val="center"/>
              <w:rPr>
                <w:b/>
                <w:color w:val="000000"/>
                <w:lang w:val="uk-UA"/>
              </w:rPr>
            </w:pPr>
          </w:p>
        </w:tc>
        <w:tc>
          <w:tcPr>
            <w:tcW w:w="1134" w:type="dxa"/>
            <w:shd w:val="clear" w:color="auto" w:fill="FFFFFF"/>
          </w:tcPr>
          <w:p w:rsidR="002C398E" w:rsidRPr="00BD7B5A" w:rsidRDefault="002C398E" w:rsidP="00066C99">
            <w:pPr>
              <w:jc w:val="both"/>
              <w:rPr>
                <w:color w:val="000000"/>
                <w:lang w:val="uk-UA"/>
              </w:rPr>
            </w:pPr>
          </w:p>
        </w:tc>
        <w:tc>
          <w:tcPr>
            <w:tcW w:w="1143" w:type="dxa"/>
            <w:shd w:val="clear" w:color="auto" w:fill="FFFFFF"/>
          </w:tcPr>
          <w:p w:rsidR="002C398E" w:rsidRPr="00BD7B5A" w:rsidRDefault="002C398E" w:rsidP="00066C99">
            <w:pPr>
              <w:jc w:val="both"/>
              <w:rPr>
                <w:color w:val="000000"/>
                <w:highlight w:val="yellow"/>
                <w:lang w:val="uk-UA"/>
              </w:rPr>
            </w:pPr>
          </w:p>
        </w:tc>
        <w:tc>
          <w:tcPr>
            <w:tcW w:w="1080" w:type="dxa"/>
            <w:shd w:val="clear" w:color="auto" w:fill="FFFFFF"/>
          </w:tcPr>
          <w:p w:rsidR="002C398E" w:rsidRPr="00BD7B5A" w:rsidRDefault="002C398E" w:rsidP="00066C99">
            <w:pPr>
              <w:jc w:val="both"/>
              <w:rPr>
                <w:color w:val="000000"/>
                <w:highlight w:val="yellow"/>
                <w:lang w:val="uk-UA"/>
              </w:rPr>
            </w:pPr>
          </w:p>
        </w:tc>
        <w:tc>
          <w:tcPr>
            <w:tcW w:w="1185" w:type="dxa"/>
            <w:shd w:val="clear" w:color="auto" w:fill="FFFFFF"/>
          </w:tcPr>
          <w:p w:rsidR="002C398E" w:rsidRPr="00BD7B5A" w:rsidRDefault="002C398E" w:rsidP="00066C99">
            <w:pPr>
              <w:jc w:val="both"/>
              <w:rPr>
                <w:color w:val="000000"/>
                <w:highlight w:val="yellow"/>
                <w:lang w:val="uk-UA"/>
              </w:rPr>
            </w:pPr>
          </w:p>
        </w:tc>
        <w:tc>
          <w:tcPr>
            <w:tcW w:w="1180" w:type="dxa"/>
            <w:shd w:val="clear" w:color="auto" w:fill="FFFFFF"/>
          </w:tcPr>
          <w:p w:rsidR="002C398E" w:rsidRPr="00BD7B5A" w:rsidRDefault="002C398E" w:rsidP="00066C99">
            <w:pPr>
              <w:jc w:val="both"/>
              <w:rPr>
                <w:color w:val="000000"/>
                <w:highlight w:val="yellow"/>
                <w:lang w:val="uk-UA"/>
              </w:rPr>
            </w:pPr>
          </w:p>
        </w:tc>
        <w:tc>
          <w:tcPr>
            <w:tcW w:w="1055" w:type="dxa"/>
            <w:shd w:val="clear" w:color="auto" w:fill="FFFFFF"/>
          </w:tcPr>
          <w:p w:rsidR="002C398E" w:rsidRPr="00BD7B5A" w:rsidRDefault="002C398E" w:rsidP="00066C99">
            <w:pPr>
              <w:jc w:val="both"/>
              <w:rPr>
                <w:color w:val="000000"/>
                <w:highlight w:val="yellow"/>
                <w:lang w:val="uk-UA"/>
              </w:rPr>
            </w:pPr>
          </w:p>
        </w:tc>
        <w:tc>
          <w:tcPr>
            <w:tcW w:w="1206" w:type="dxa"/>
            <w:shd w:val="clear" w:color="auto" w:fill="FFFFFF"/>
          </w:tcPr>
          <w:p w:rsidR="002C398E" w:rsidRPr="00BD7B5A" w:rsidRDefault="002C398E" w:rsidP="00066C99">
            <w:pPr>
              <w:jc w:val="both"/>
              <w:rPr>
                <w:color w:val="000000"/>
                <w:highlight w:val="yellow"/>
                <w:lang w:val="uk-UA"/>
              </w:rPr>
            </w:pPr>
          </w:p>
        </w:tc>
        <w:tc>
          <w:tcPr>
            <w:tcW w:w="1134" w:type="dxa"/>
            <w:shd w:val="clear" w:color="auto" w:fill="FFFFFF"/>
          </w:tcPr>
          <w:p w:rsidR="002C398E" w:rsidRPr="00BD7B5A" w:rsidRDefault="002C398E" w:rsidP="00066C99">
            <w:pPr>
              <w:jc w:val="both"/>
              <w:rPr>
                <w:color w:val="000000"/>
                <w:highlight w:val="yellow"/>
                <w:lang w:val="uk-UA"/>
              </w:rPr>
            </w:pPr>
          </w:p>
        </w:tc>
        <w:tc>
          <w:tcPr>
            <w:tcW w:w="1026" w:type="dxa"/>
            <w:shd w:val="clear" w:color="auto" w:fill="FFFFFF"/>
          </w:tcPr>
          <w:p w:rsidR="002C398E" w:rsidRPr="00BD7B5A" w:rsidRDefault="002C398E" w:rsidP="00066C99">
            <w:pPr>
              <w:jc w:val="both"/>
              <w:rPr>
                <w:color w:val="000000"/>
                <w:highlight w:val="yellow"/>
                <w:lang w:val="uk-UA"/>
              </w:rPr>
            </w:pPr>
          </w:p>
        </w:tc>
      </w:tr>
      <w:tr w:rsidR="002C398E" w:rsidRPr="00B51958" w:rsidTr="005525DE">
        <w:tc>
          <w:tcPr>
            <w:tcW w:w="3600" w:type="dxa"/>
            <w:shd w:val="clear" w:color="auto" w:fill="FFFFFF"/>
          </w:tcPr>
          <w:p w:rsidR="002C398E" w:rsidRPr="00382BCD" w:rsidRDefault="002C398E" w:rsidP="004920D5">
            <w:pPr>
              <w:jc w:val="both"/>
              <w:rPr>
                <w:color w:val="000000"/>
                <w:sz w:val="27"/>
                <w:szCs w:val="27"/>
              </w:rPr>
            </w:pPr>
            <w:r w:rsidRPr="00382BCD">
              <w:rPr>
                <w:color w:val="000000"/>
                <w:sz w:val="27"/>
                <w:szCs w:val="27"/>
                <w:lang w:val="uk-UA"/>
              </w:rPr>
              <w:t>Кількість цифрових векторний  топографо-геодезичних планів (планшетів) М1:500 , од.</w:t>
            </w:r>
          </w:p>
        </w:tc>
        <w:tc>
          <w:tcPr>
            <w:tcW w:w="1503" w:type="dxa"/>
            <w:shd w:val="clear" w:color="auto" w:fill="FFFFFF"/>
          </w:tcPr>
          <w:p w:rsidR="002C398E" w:rsidRPr="00BD7B5A" w:rsidRDefault="002C398E" w:rsidP="00066C99">
            <w:pPr>
              <w:jc w:val="center"/>
              <w:rPr>
                <w:b/>
                <w:color w:val="000000"/>
                <w:lang w:val="uk-UA"/>
              </w:rPr>
            </w:pPr>
          </w:p>
        </w:tc>
        <w:tc>
          <w:tcPr>
            <w:tcW w:w="1134" w:type="dxa"/>
            <w:shd w:val="clear" w:color="auto" w:fill="FFFFFF"/>
          </w:tcPr>
          <w:p w:rsidR="002C398E" w:rsidRPr="00BD7B5A" w:rsidRDefault="002C398E" w:rsidP="00066C99">
            <w:pPr>
              <w:jc w:val="center"/>
              <w:rPr>
                <w:color w:val="000000"/>
                <w:lang w:val="uk-UA"/>
              </w:rPr>
            </w:pPr>
            <w:r w:rsidRPr="00BD7B5A">
              <w:rPr>
                <w:color w:val="000000"/>
                <w:lang w:val="uk-UA"/>
              </w:rPr>
              <w:t>80</w:t>
            </w:r>
          </w:p>
        </w:tc>
        <w:tc>
          <w:tcPr>
            <w:tcW w:w="1143" w:type="dxa"/>
            <w:shd w:val="clear" w:color="auto" w:fill="FFFFFF"/>
          </w:tcPr>
          <w:p w:rsidR="002C398E" w:rsidRPr="00BD7B5A" w:rsidRDefault="002C398E" w:rsidP="00066C99">
            <w:pPr>
              <w:jc w:val="center"/>
              <w:rPr>
                <w:color w:val="000000"/>
                <w:lang w:val="uk-UA"/>
              </w:rPr>
            </w:pPr>
          </w:p>
        </w:tc>
        <w:tc>
          <w:tcPr>
            <w:tcW w:w="1080" w:type="dxa"/>
            <w:shd w:val="clear" w:color="auto" w:fill="FFFFFF"/>
          </w:tcPr>
          <w:p w:rsidR="002C398E" w:rsidRPr="00BD7B5A" w:rsidRDefault="002C398E" w:rsidP="00066C99">
            <w:pPr>
              <w:jc w:val="center"/>
              <w:rPr>
                <w:color w:val="000000"/>
                <w:lang w:val="uk-UA"/>
              </w:rPr>
            </w:pPr>
            <w:r w:rsidRPr="00BD7B5A">
              <w:rPr>
                <w:color w:val="000000"/>
                <w:lang w:val="uk-UA"/>
              </w:rPr>
              <w:t>80</w:t>
            </w:r>
          </w:p>
        </w:tc>
        <w:tc>
          <w:tcPr>
            <w:tcW w:w="1185" w:type="dxa"/>
            <w:shd w:val="clear" w:color="auto" w:fill="FFFFFF"/>
          </w:tcPr>
          <w:p w:rsidR="002C398E" w:rsidRPr="00BD7B5A" w:rsidRDefault="002C398E" w:rsidP="00066C99">
            <w:pPr>
              <w:jc w:val="center"/>
              <w:rPr>
                <w:color w:val="000000"/>
                <w:lang w:val="uk-UA"/>
              </w:rPr>
            </w:pPr>
            <w:r w:rsidRPr="00BD7B5A">
              <w:rPr>
                <w:color w:val="000000"/>
                <w:lang w:val="uk-UA"/>
              </w:rPr>
              <w:t>620</w:t>
            </w:r>
          </w:p>
        </w:tc>
        <w:tc>
          <w:tcPr>
            <w:tcW w:w="1180" w:type="dxa"/>
            <w:shd w:val="clear" w:color="auto" w:fill="FFFFFF"/>
          </w:tcPr>
          <w:p w:rsidR="002C398E" w:rsidRPr="00BD7B5A" w:rsidRDefault="002C398E" w:rsidP="00066C99">
            <w:pPr>
              <w:jc w:val="center"/>
              <w:rPr>
                <w:color w:val="000000"/>
                <w:lang w:val="uk-UA"/>
              </w:rPr>
            </w:pPr>
          </w:p>
        </w:tc>
        <w:tc>
          <w:tcPr>
            <w:tcW w:w="1055" w:type="dxa"/>
            <w:shd w:val="clear" w:color="auto" w:fill="FFFFFF"/>
          </w:tcPr>
          <w:p w:rsidR="002C398E" w:rsidRPr="00BD7B5A" w:rsidRDefault="002C398E" w:rsidP="00066C99">
            <w:pPr>
              <w:jc w:val="center"/>
              <w:rPr>
                <w:color w:val="000000"/>
                <w:lang w:val="uk-UA"/>
              </w:rPr>
            </w:pPr>
            <w:r w:rsidRPr="00BD7B5A">
              <w:rPr>
                <w:color w:val="000000"/>
                <w:lang w:val="uk-UA"/>
              </w:rPr>
              <w:t>620</w:t>
            </w:r>
          </w:p>
        </w:tc>
        <w:tc>
          <w:tcPr>
            <w:tcW w:w="1206" w:type="dxa"/>
            <w:shd w:val="clear" w:color="auto" w:fill="FFFFFF"/>
          </w:tcPr>
          <w:p w:rsidR="002C398E" w:rsidRPr="00BD7B5A" w:rsidRDefault="002C398E" w:rsidP="00066C99">
            <w:pPr>
              <w:jc w:val="center"/>
              <w:rPr>
                <w:color w:val="000000"/>
                <w:lang w:val="uk-UA"/>
              </w:rPr>
            </w:pPr>
            <w:r w:rsidRPr="00BD7B5A">
              <w:rPr>
                <w:color w:val="000000"/>
                <w:lang w:val="uk-UA"/>
              </w:rPr>
              <w:t>700</w:t>
            </w:r>
          </w:p>
        </w:tc>
        <w:tc>
          <w:tcPr>
            <w:tcW w:w="1134" w:type="dxa"/>
            <w:shd w:val="clear" w:color="auto" w:fill="FFFFFF"/>
          </w:tcPr>
          <w:p w:rsidR="002C398E" w:rsidRPr="00BD7B5A" w:rsidRDefault="002C398E" w:rsidP="00066C99">
            <w:pPr>
              <w:jc w:val="center"/>
              <w:rPr>
                <w:color w:val="000000"/>
                <w:lang w:val="uk-UA"/>
              </w:rPr>
            </w:pPr>
          </w:p>
        </w:tc>
        <w:tc>
          <w:tcPr>
            <w:tcW w:w="1026" w:type="dxa"/>
            <w:shd w:val="clear" w:color="auto" w:fill="FFFFFF"/>
          </w:tcPr>
          <w:p w:rsidR="002C398E" w:rsidRPr="00BD7B5A" w:rsidRDefault="002C398E" w:rsidP="00066C99">
            <w:pPr>
              <w:jc w:val="center"/>
              <w:rPr>
                <w:color w:val="000000"/>
                <w:lang w:val="uk-UA"/>
              </w:rPr>
            </w:pPr>
            <w:r w:rsidRPr="00BD7B5A">
              <w:rPr>
                <w:color w:val="000000"/>
                <w:lang w:val="uk-UA"/>
              </w:rPr>
              <w:t>700</w:t>
            </w:r>
          </w:p>
        </w:tc>
      </w:tr>
      <w:tr w:rsidR="002C398E" w:rsidRPr="001477A2" w:rsidTr="00BD7B5A">
        <w:tc>
          <w:tcPr>
            <w:tcW w:w="3600" w:type="dxa"/>
            <w:shd w:val="clear" w:color="auto" w:fill="FFFFFF"/>
          </w:tcPr>
          <w:p w:rsidR="002C398E" w:rsidRPr="00BD7B5A" w:rsidRDefault="002C398E" w:rsidP="00BD7B5A">
            <w:pPr>
              <w:jc w:val="center"/>
              <w:rPr>
                <w:b/>
                <w:color w:val="000000"/>
                <w:lang w:val="uk-UA"/>
              </w:rPr>
            </w:pPr>
            <w:r w:rsidRPr="00BD7B5A">
              <w:rPr>
                <w:b/>
                <w:color w:val="000000"/>
                <w:lang w:val="uk-UA"/>
              </w:rPr>
              <w:t>1</w:t>
            </w:r>
          </w:p>
        </w:tc>
        <w:tc>
          <w:tcPr>
            <w:tcW w:w="1503" w:type="dxa"/>
            <w:shd w:val="clear" w:color="auto" w:fill="FFFFFF"/>
          </w:tcPr>
          <w:p w:rsidR="002C398E" w:rsidRPr="00BD7B5A" w:rsidRDefault="002C398E" w:rsidP="00BD7B5A">
            <w:pPr>
              <w:jc w:val="center"/>
              <w:rPr>
                <w:b/>
                <w:color w:val="000000"/>
                <w:lang w:val="uk-UA"/>
              </w:rPr>
            </w:pPr>
            <w:r w:rsidRPr="00BD7B5A">
              <w:rPr>
                <w:b/>
                <w:color w:val="000000"/>
                <w:lang w:val="uk-UA"/>
              </w:rPr>
              <w:t>2</w:t>
            </w:r>
          </w:p>
        </w:tc>
        <w:tc>
          <w:tcPr>
            <w:tcW w:w="1134" w:type="dxa"/>
            <w:shd w:val="clear" w:color="auto" w:fill="FFFFFF"/>
          </w:tcPr>
          <w:p w:rsidR="002C398E" w:rsidRPr="00BD7B5A" w:rsidRDefault="002C398E" w:rsidP="00BD7B5A">
            <w:pPr>
              <w:jc w:val="center"/>
              <w:rPr>
                <w:b/>
                <w:color w:val="000000"/>
                <w:lang w:val="uk-UA"/>
              </w:rPr>
            </w:pPr>
            <w:r w:rsidRPr="00BD7B5A">
              <w:rPr>
                <w:b/>
                <w:color w:val="000000"/>
                <w:lang w:val="uk-UA"/>
              </w:rPr>
              <w:t>3</w:t>
            </w:r>
          </w:p>
        </w:tc>
        <w:tc>
          <w:tcPr>
            <w:tcW w:w="1143" w:type="dxa"/>
            <w:shd w:val="clear" w:color="auto" w:fill="FFFFFF"/>
          </w:tcPr>
          <w:p w:rsidR="002C398E" w:rsidRPr="00BD7B5A" w:rsidRDefault="002C398E" w:rsidP="00BD7B5A">
            <w:pPr>
              <w:jc w:val="center"/>
              <w:rPr>
                <w:b/>
                <w:color w:val="000000"/>
                <w:lang w:val="uk-UA"/>
              </w:rPr>
            </w:pPr>
            <w:r w:rsidRPr="00BD7B5A">
              <w:rPr>
                <w:b/>
                <w:color w:val="000000"/>
                <w:lang w:val="uk-UA"/>
              </w:rPr>
              <w:t>4</w:t>
            </w:r>
          </w:p>
        </w:tc>
        <w:tc>
          <w:tcPr>
            <w:tcW w:w="1080" w:type="dxa"/>
            <w:shd w:val="clear" w:color="auto" w:fill="FFFFFF"/>
          </w:tcPr>
          <w:p w:rsidR="002C398E" w:rsidRPr="00BD7B5A" w:rsidRDefault="002C398E" w:rsidP="00BD7B5A">
            <w:pPr>
              <w:jc w:val="center"/>
              <w:rPr>
                <w:b/>
                <w:color w:val="000000"/>
                <w:lang w:val="uk-UA"/>
              </w:rPr>
            </w:pPr>
            <w:r w:rsidRPr="00BD7B5A">
              <w:rPr>
                <w:b/>
                <w:color w:val="000000"/>
                <w:lang w:val="uk-UA"/>
              </w:rPr>
              <w:t>5</w:t>
            </w:r>
          </w:p>
        </w:tc>
        <w:tc>
          <w:tcPr>
            <w:tcW w:w="1185" w:type="dxa"/>
            <w:shd w:val="clear" w:color="auto" w:fill="FFFFFF"/>
          </w:tcPr>
          <w:p w:rsidR="002C398E" w:rsidRPr="00BD7B5A" w:rsidRDefault="002C398E" w:rsidP="00BD7B5A">
            <w:pPr>
              <w:jc w:val="center"/>
              <w:rPr>
                <w:b/>
                <w:color w:val="000000"/>
                <w:lang w:val="uk-UA"/>
              </w:rPr>
            </w:pPr>
            <w:r w:rsidRPr="00BD7B5A">
              <w:rPr>
                <w:b/>
                <w:color w:val="000000"/>
                <w:lang w:val="uk-UA"/>
              </w:rPr>
              <w:t>6</w:t>
            </w:r>
          </w:p>
        </w:tc>
        <w:tc>
          <w:tcPr>
            <w:tcW w:w="1180" w:type="dxa"/>
            <w:shd w:val="clear" w:color="auto" w:fill="FFFFFF"/>
          </w:tcPr>
          <w:p w:rsidR="002C398E" w:rsidRPr="00BD7B5A" w:rsidRDefault="002C398E" w:rsidP="00BD7B5A">
            <w:pPr>
              <w:jc w:val="center"/>
              <w:rPr>
                <w:b/>
                <w:color w:val="000000"/>
                <w:lang w:val="uk-UA"/>
              </w:rPr>
            </w:pPr>
            <w:r w:rsidRPr="00BD7B5A">
              <w:rPr>
                <w:b/>
                <w:color w:val="000000"/>
                <w:lang w:val="uk-UA"/>
              </w:rPr>
              <w:t>7</w:t>
            </w:r>
          </w:p>
        </w:tc>
        <w:tc>
          <w:tcPr>
            <w:tcW w:w="1055" w:type="dxa"/>
            <w:shd w:val="clear" w:color="auto" w:fill="FFFFFF"/>
          </w:tcPr>
          <w:p w:rsidR="002C398E" w:rsidRPr="00BD7B5A" w:rsidRDefault="002C398E" w:rsidP="00BD7B5A">
            <w:pPr>
              <w:jc w:val="center"/>
              <w:rPr>
                <w:b/>
                <w:color w:val="000000"/>
                <w:lang w:val="uk-UA"/>
              </w:rPr>
            </w:pPr>
            <w:r w:rsidRPr="00BD7B5A">
              <w:rPr>
                <w:b/>
                <w:color w:val="000000"/>
                <w:lang w:val="uk-UA"/>
              </w:rPr>
              <w:t>8</w:t>
            </w:r>
          </w:p>
        </w:tc>
        <w:tc>
          <w:tcPr>
            <w:tcW w:w="1206" w:type="dxa"/>
            <w:shd w:val="clear" w:color="auto" w:fill="FFFFFF"/>
          </w:tcPr>
          <w:p w:rsidR="002C398E" w:rsidRPr="00BD7B5A" w:rsidRDefault="002C398E" w:rsidP="00BD7B5A">
            <w:pPr>
              <w:jc w:val="center"/>
              <w:rPr>
                <w:b/>
                <w:color w:val="000000"/>
                <w:lang w:val="uk-UA"/>
              </w:rPr>
            </w:pPr>
            <w:r w:rsidRPr="00BD7B5A">
              <w:rPr>
                <w:b/>
                <w:color w:val="000000"/>
                <w:lang w:val="uk-UA"/>
              </w:rPr>
              <w:t>9</w:t>
            </w:r>
          </w:p>
        </w:tc>
        <w:tc>
          <w:tcPr>
            <w:tcW w:w="1134" w:type="dxa"/>
            <w:shd w:val="clear" w:color="auto" w:fill="FFFFFF"/>
          </w:tcPr>
          <w:p w:rsidR="002C398E" w:rsidRPr="00BD7B5A" w:rsidRDefault="002C398E" w:rsidP="00BD7B5A">
            <w:pPr>
              <w:jc w:val="center"/>
              <w:rPr>
                <w:b/>
                <w:color w:val="000000"/>
                <w:lang w:val="uk-UA"/>
              </w:rPr>
            </w:pPr>
            <w:r w:rsidRPr="00BD7B5A">
              <w:rPr>
                <w:b/>
                <w:color w:val="000000"/>
                <w:lang w:val="uk-UA"/>
              </w:rPr>
              <w:t>10</w:t>
            </w:r>
          </w:p>
        </w:tc>
        <w:tc>
          <w:tcPr>
            <w:tcW w:w="1026" w:type="dxa"/>
            <w:shd w:val="clear" w:color="auto" w:fill="FFFFFF"/>
          </w:tcPr>
          <w:p w:rsidR="002C398E" w:rsidRPr="00BD7B5A" w:rsidRDefault="002C398E" w:rsidP="00BD7B5A">
            <w:pPr>
              <w:jc w:val="center"/>
              <w:rPr>
                <w:b/>
                <w:color w:val="000000"/>
                <w:lang w:val="uk-UA"/>
              </w:rPr>
            </w:pPr>
            <w:r w:rsidRPr="00BD7B5A">
              <w:rPr>
                <w:b/>
                <w:color w:val="000000"/>
                <w:lang w:val="uk-UA"/>
              </w:rPr>
              <w:t>11</w:t>
            </w:r>
          </w:p>
        </w:tc>
      </w:tr>
      <w:tr w:rsidR="002C398E" w:rsidRPr="00B51958" w:rsidTr="005525DE">
        <w:tc>
          <w:tcPr>
            <w:tcW w:w="3600" w:type="dxa"/>
            <w:shd w:val="clear" w:color="auto" w:fill="FFFFFF"/>
          </w:tcPr>
          <w:p w:rsidR="002C398E" w:rsidRPr="00BD7B5A" w:rsidRDefault="002C398E" w:rsidP="00066C99">
            <w:pPr>
              <w:jc w:val="both"/>
              <w:rPr>
                <w:b/>
                <w:color w:val="000000"/>
                <w:lang w:val="uk-UA"/>
              </w:rPr>
            </w:pPr>
            <w:r w:rsidRPr="00BD7B5A">
              <w:rPr>
                <w:b/>
                <w:color w:val="000000"/>
                <w:lang w:val="uk-UA"/>
              </w:rPr>
              <w:t>Показник продуктивності</w:t>
            </w:r>
          </w:p>
          <w:p w:rsidR="002C398E" w:rsidRPr="00BD7B5A" w:rsidRDefault="002C398E" w:rsidP="00066C99">
            <w:pPr>
              <w:jc w:val="both"/>
              <w:rPr>
                <w:b/>
                <w:color w:val="000000"/>
                <w:lang w:val="uk-UA"/>
              </w:rPr>
            </w:pPr>
            <w:r w:rsidRPr="00BD7B5A">
              <w:rPr>
                <w:b/>
                <w:color w:val="000000"/>
                <w:lang w:val="uk-UA"/>
              </w:rPr>
              <w:t>(ефективності):</w:t>
            </w:r>
          </w:p>
        </w:tc>
        <w:tc>
          <w:tcPr>
            <w:tcW w:w="1503" w:type="dxa"/>
            <w:shd w:val="clear" w:color="auto" w:fill="FFFFFF"/>
          </w:tcPr>
          <w:p w:rsidR="002C398E" w:rsidRPr="00BD7B5A" w:rsidRDefault="002C398E" w:rsidP="00066C99">
            <w:pPr>
              <w:jc w:val="center"/>
              <w:rPr>
                <w:b/>
                <w:color w:val="000000"/>
                <w:highlight w:val="yellow"/>
                <w:lang w:val="uk-UA"/>
              </w:rPr>
            </w:pPr>
          </w:p>
        </w:tc>
        <w:tc>
          <w:tcPr>
            <w:tcW w:w="1134" w:type="dxa"/>
            <w:shd w:val="clear" w:color="auto" w:fill="FFFFFF"/>
          </w:tcPr>
          <w:p w:rsidR="002C398E" w:rsidRPr="00BD7B5A" w:rsidRDefault="002C398E" w:rsidP="00066C99">
            <w:pPr>
              <w:jc w:val="center"/>
              <w:rPr>
                <w:color w:val="000000"/>
                <w:highlight w:val="yellow"/>
                <w:lang w:val="uk-UA"/>
              </w:rPr>
            </w:pPr>
          </w:p>
        </w:tc>
        <w:tc>
          <w:tcPr>
            <w:tcW w:w="1143" w:type="dxa"/>
            <w:shd w:val="clear" w:color="auto" w:fill="FFFFFF"/>
          </w:tcPr>
          <w:p w:rsidR="002C398E" w:rsidRPr="00BD7B5A" w:rsidRDefault="002C398E" w:rsidP="00066C99">
            <w:pPr>
              <w:jc w:val="center"/>
              <w:rPr>
                <w:color w:val="000000"/>
                <w:highlight w:val="yellow"/>
                <w:lang w:val="uk-UA"/>
              </w:rPr>
            </w:pPr>
          </w:p>
        </w:tc>
        <w:tc>
          <w:tcPr>
            <w:tcW w:w="1080" w:type="dxa"/>
            <w:shd w:val="clear" w:color="auto" w:fill="FFFFFF"/>
          </w:tcPr>
          <w:p w:rsidR="002C398E" w:rsidRPr="00BD7B5A" w:rsidRDefault="002C398E" w:rsidP="00066C99">
            <w:pPr>
              <w:jc w:val="center"/>
              <w:rPr>
                <w:color w:val="000000"/>
                <w:highlight w:val="yellow"/>
                <w:lang w:val="uk-UA"/>
              </w:rPr>
            </w:pPr>
          </w:p>
        </w:tc>
        <w:tc>
          <w:tcPr>
            <w:tcW w:w="1185" w:type="dxa"/>
            <w:shd w:val="clear" w:color="auto" w:fill="FFFFFF"/>
          </w:tcPr>
          <w:p w:rsidR="002C398E" w:rsidRPr="00BD7B5A" w:rsidRDefault="002C398E" w:rsidP="00066C99">
            <w:pPr>
              <w:jc w:val="center"/>
              <w:rPr>
                <w:color w:val="000000"/>
                <w:highlight w:val="yellow"/>
                <w:lang w:val="uk-UA"/>
              </w:rPr>
            </w:pPr>
          </w:p>
        </w:tc>
        <w:tc>
          <w:tcPr>
            <w:tcW w:w="1180" w:type="dxa"/>
            <w:shd w:val="clear" w:color="auto" w:fill="FFFFFF"/>
          </w:tcPr>
          <w:p w:rsidR="002C398E" w:rsidRPr="00BD7B5A" w:rsidRDefault="002C398E" w:rsidP="00066C99">
            <w:pPr>
              <w:jc w:val="center"/>
              <w:rPr>
                <w:color w:val="000000"/>
                <w:highlight w:val="yellow"/>
                <w:lang w:val="uk-UA"/>
              </w:rPr>
            </w:pPr>
          </w:p>
        </w:tc>
        <w:tc>
          <w:tcPr>
            <w:tcW w:w="1055" w:type="dxa"/>
            <w:shd w:val="clear" w:color="auto" w:fill="FFFFFF"/>
          </w:tcPr>
          <w:p w:rsidR="002C398E" w:rsidRPr="00BD7B5A" w:rsidRDefault="002C398E" w:rsidP="00066C99">
            <w:pPr>
              <w:jc w:val="center"/>
              <w:rPr>
                <w:color w:val="000000"/>
                <w:highlight w:val="yellow"/>
                <w:lang w:val="uk-UA"/>
              </w:rPr>
            </w:pPr>
          </w:p>
        </w:tc>
        <w:tc>
          <w:tcPr>
            <w:tcW w:w="1206" w:type="dxa"/>
            <w:shd w:val="clear" w:color="auto" w:fill="FFFFFF"/>
          </w:tcPr>
          <w:p w:rsidR="002C398E" w:rsidRPr="00BD7B5A" w:rsidRDefault="002C398E" w:rsidP="00066C99">
            <w:pPr>
              <w:jc w:val="center"/>
              <w:rPr>
                <w:color w:val="000000"/>
                <w:highlight w:val="yellow"/>
                <w:lang w:val="uk-UA"/>
              </w:rPr>
            </w:pPr>
          </w:p>
        </w:tc>
        <w:tc>
          <w:tcPr>
            <w:tcW w:w="1134" w:type="dxa"/>
            <w:shd w:val="clear" w:color="auto" w:fill="FFFFFF"/>
          </w:tcPr>
          <w:p w:rsidR="002C398E" w:rsidRPr="00BD7B5A" w:rsidRDefault="002C398E" w:rsidP="00066C99">
            <w:pPr>
              <w:jc w:val="center"/>
              <w:rPr>
                <w:color w:val="000000"/>
                <w:highlight w:val="yellow"/>
                <w:lang w:val="uk-UA"/>
              </w:rPr>
            </w:pPr>
          </w:p>
        </w:tc>
        <w:tc>
          <w:tcPr>
            <w:tcW w:w="1026" w:type="dxa"/>
            <w:shd w:val="clear" w:color="auto" w:fill="FFFFFF"/>
          </w:tcPr>
          <w:p w:rsidR="002C398E" w:rsidRPr="00BD7B5A" w:rsidRDefault="002C398E" w:rsidP="00066C99">
            <w:pPr>
              <w:jc w:val="center"/>
              <w:rPr>
                <w:color w:val="000000"/>
                <w:highlight w:val="yellow"/>
                <w:lang w:val="uk-UA"/>
              </w:rPr>
            </w:pPr>
          </w:p>
        </w:tc>
      </w:tr>
      <w:tr w:rsidR="002C398E" w:rsidRPr="00B51958" w:rsidTr="005525DE">
        <w:tc>
          <w:tcPr>
            <w:tcW w:w="3600" w:type="dxa"/>
            <w:shd w:val="clear" w:color="auto" w:fill="FFFFFF"/>
          </w:tcPr>
          <w:p w:rsidR="002C398E" w:rsidRPr="00BD7B5A" w:rsidRDefault="002C398E" w:rsidP="00A92E99">
            <w:pPr>
              <w:jc w:val="both"/>
              <w:rPr>
                <w:color w:val="000000"/>
                <w:lang w:val="uk-UA"/>
              </w:rPr>
            </w:pPr>
            <w:r w:rsidRPr="00BD7B5A">
              <w:rPr>
                <w:color w:val="000000"/>
                <w:lang w:val="uk-UA"/>
              </w:rPr>
              <w:t>середня вартість одного цифрового топографо-геодезичного плану (планшету), тис. грн.</w:t>
            </w:r>
          </w:p>
        </w:tc>
        <w:tc>
          <w:tcPr>
            <w:tcW w:w="1503" w:type="dxa"/>
            <w:shd w:val="clear" w:color="auto" w:fill="FFFFFF"/>
          </w:tcPr>
          <w:p w:rsidR="002C398E" w:rsidRPr="00BD7B5A" w:rsidRDefault="002C398E" w:rsidP="00066C99">
            <w:pPr>
              <w:jc w:val="center"/>
              <w:rPr>
                <w:b/>
                <w:color w:val="000000"/>
                <w:highlight w:val="yellow"/>
                <w:lang w:val="uk-UA"/>
              </w:rPr>
            </w:pPr>
          </w:p>
        </w:tc>
        <w:tc>
          <w:tcPr>
            <w:tcW w:w="1134" w:type="dxa"/>
            <w:shd w:val="clear" w:color="auto" w:fill="FFFFFF"/>
          </w:tcPr>
          <w:p w:rsidR="002C398E" w:rsidRPr="00BD7B5A" w:rsidRDefault="002C398E" w:rsidP="002A7BFA">
            <w:pPr>
              <w:jc w:val="center"/>
              <w:rPr>
                <w:color w:val="000000"/>
                <w:lang w:val="uk-UA"/>
              </w:rPr>
            </w:pPr>
            <w:r w:rsidRPr="00BD7B5A">
              <w:rPr>
                <w:color w:val="000000"/>
                <w:lang w:val="uk-UA"/>
              </w:rPr>
              <w:t>1,0</w:t>
            </w:r>
          </w:p>
        </w:tc>
        <w:tc>
          <w:tcPr>
            <w:tcW w:w="1143" w:type="dxa"/>
            <w:shd w:val="clear" w:color="auto" w:fill="FFFFFF"/>
          </w:tcPr>
          <w:p w:rsidR="002C398E" w:rsidRPr="00BD7B5A" w:rsidRDefault="002C398E" w:rsidP="00066C99">
            <w:pPr>
              <w:jc w:val="center"/>
              <w:rPr>
                <w:color w:val="000000"/>
                <w:lang w:val="uk-UA"/>
              </w:rPr>
            </w:pPr>
          </w:p>
        </w:tc>
        <w:tc>
          <w:tcPr>
            <w:tcW w:w="1080" w:type="dxa"/>
            <w:shd w:val="clear" w:color="auto" w:fill="FFFFFF"/>
          </w:tcPr>
          <w:p w:rsidR="002C398E" w:rsidRPr="00BD7B5A" w:rsidRDefault="002C398E" w:rsidP="00066C99">
            <w:pPr>
              <w:jc w:val="center"/>
              <w:rPr>
                <w:color w:val="000000"/>
                <w:lang w:val="uk-UA"/>
              </w:rPr>
            </w:pPr>
            <w:r w:rsidRPr="00BD7B5A">
              <w:rPr>
                <w:color w:val="000000"/>
                <w:lang w:val="uk-UA"/>
              </w:rPr>
              <w:t>1,0</w:t>
            </w:r>
          </w:p>
        </w:tc>
        <w:tc>
          <w:tcPr>
            <w:tcW w:w="1185" w:type="dxa"/>
            <w:shd w:val="clear" w:color="auto" w:fill="FFFFFF"/>
          </w:tcPr>
          <w:p w:rsidR="002C398E" w:rsidRPr="00BD7B5A" w:rsidRDefault="002C398E" w:rsidP="00066C99">
            <w:pPr>
              <w:jc w:val="center"/>
              <w:rPr>
                <w:color w:val="000000"/>
                <w:lang w:val="uk-UA"/>
              </w:rPr>
            </w:pPr>
            <w:r w:rsidRPr="00BD7B5A">
              <w:rPr>
                <w:color w:val="000000"/>
                <w:lang w:val="uk-UA"/>
              </w:rPr>
              <w:t>1,0</w:t>
            </w:r>
          </w:p>
        </w:tc>
        <w:tc>
          <w:tcPr>
            <w:tcW w:w="1180" w:type="dxa"/>
            <w:shd w:val="clear" w:color="auto" w:fill="FFFFFF"/>
          </w:tcPr>
          <w:p w:rsidR="002C398E" w:rsidRPr="00BD7B5A" w:rsidRDefault="002C398E" w:rsidP="00066C99">
            <w:pPr>
              <w:jc w:val="center"/>
              <w:rPr>
                <w:color w:val="000000"/>
                <w:lang w:val="uk-UA"/>
              </w:rPr>
            </w:pPr>
          </w:p>
        </w:tc>
        <w:tc>
          <w:tcPr>
            <w:tcW w:w="1055" w:type="dxa"/>
            <w:shd w:val="clear" w:color="auto" w:fill="FFFFFF"/>
          </w:tcPr>
          <w:p w:rsidR="002C398E" w:rsidRPr="00BD7B5A" w:rsidRDefault="002C398E" w:rsidP="00066C99">
            <w:pPr>
              <w:jc w:val="center"/>
              <w:rPr>
                <w:color w:val="000000"/>
                <w:lang w:val="uk-UA"/>
              </w:rPr>
            </w:pPr>
            <w:r w:rsidRPr="00BD7B5A">
              <w:rPr>
                <w:color w:val="000000"/>
                <w:lang w:val="uk-UA"/>
              </w:rPr>
              <w:t>1,0</w:t>
            </w:r>
          </w:p>
        </w:tc>
        <w:tc>
          <w:tcPr>
            <w:tcW w:w="1206" w:type="dxa"/>
            <w:shd w:val="clear" w:color="auto" w:fill="FFFFFF"/>
          </w:tcPr>
          <w:p w:rsidR="002C398E" w:rsidRPr="00BD7B5A" w:rsidRDefault="002C398E" w:rsidP="00066C99">
            <w:pPr>
              <w:jc w:val="center"/>
              <w:rPr>
                <w:color w:val="000000"/>
                <w:lang w:val="uk-UA"/>
              </w:rPr>
            </w:pPr>
            <w:r w:rsidRPr="00BD7B5A">
              <w:rPr>
                <w:color w:val="000000"/>
                <w:lang w:val="uk-UA"/>
              </w:rPr>
              <w:t>1,0</w:t>
            </w:r>
          </w:p>
        </w:tc>
        <w:tc>
          <w:tcPr>
            <w:tcW w:w="1134" w:type="dxa"/>
            <w:shd w:val="clear" w:color="auto" w:fill="FFFFFF"/>
          </w:tcPr>
          <w:p w:rsidR="002C398E" w:rsidRPr="00BD7B5A" w:rsidRDefault="002C398E" w:rsidP="00066C99">
            <w:pPr>
              <w:jc w:val="center"/>
              <w:rPr>
                <w:color w:val="000000"/>
                <w:lang w:val="uk-UA"/>
              </w:rPr>
            </w:pPr>
          </w:p>
        </w:tc>
        <w:tc>
          <w:tcPr>
            <w:tcW w:w="1026" w:type="dxa"/>
            <w:shd w:val="clear" w:color="auto" w:fill="FFFFFF"/>
          </w:tcPr>
          <w:p w:rsidR="002C398E" w:rsidRPr="00BD7B5A" w:rsidRDefault="002C398E" w:rsidP="00066C99">
            <w:pPr>
              <w:jc w:val="center"/>
              <w:rPr>
                <w:color w:val="000000"/>
                <w:lang w:val="uk-UA"/>
              </w:rPr>
            </w:pPr>
            <w:r w:rsidRPr="00BD7B5A">
              <w:rPr>
                <w:color w:val="000000"/>
                <w:lang w:val="uk-UA"/>
              </w:rPr>
              <w:t>1,0</w:t>
            </w:r>
          </w:p>
        </w:tc>
      </w:tr>
      <w:tr w:rsidR="002C398E" w:rsidRPr="00B51958" w:rsidTr="005525DE">
        <w:tc>
          <w:tcPr>
            <w:tcW w:w="3600" w:type="dxa"/>
            <w:shd w:val="clear" w:color="auto" w:fill="FFFFFF"/>
          </w:tcPr>
          <w:p w:rsidR="002C398E" w:rsidRPr="00B51958" w:rsidRDefault="002C398E" w:rsidP="005525DE">
            <w:pPr>
              <w:jc w:val="both"/>
              <w:rPr>
                <w:color w:val="FF0000"/>
                <w:lang w:val="uk-UA"/>
              </w:rPr>
            </w:pPr>
            <w:r w:rsidRPr="00D5612D">
              <w:rPr>
                <w:b/>
                <w:i/>
                <w:color w:val="000000"/>
                <w:lang w:val="uk-UA"/>
              </w:rPr>
              <w:t xml:space="preserve">Завдання </w:t>
            </w:r>
            <w:r>
              <w:rPr>
                <w:b/>
                <w:i/>
                <w:color w:val="000000"/>
                <w:lang w:val="uk-UA"/>
              </w:rPr>
              <w:t>3</w:t>
            </w:r>
            <w:r w:rsidRPr="00D5612D">
              <w:rPr>
                <w:b/>
                <w:i/>
                <w:color w:val="000000"/>
                <w:lang w:val="uk-UA"/>
              </w:rPr>
              <w:t xml:space="preserve">: </w:t>
            </w:r>
            <w:r w:rsidRPr="00DC008B">
              <w:rPr>
                <w:i/>
                <w:color w:val="000000"/>
                <w:lang w:val="uk-UA"/>
              </w:rPr>
              <w:t>Фор</w:t>
            </w:r>
            <w:r>
              <w:rPr>
                <w:i/>
                <w:color w:val="000000"/>
                <w:lang w:val="uk-UA"/>
              </w:rPr>
              <w:t xml:space="preserve">мування Адресного реєстру (АР) </w:t>
            </w:r>
            <w:r>
              <w:rPr>
                <w:i/>
                <w:color w:val="000000"/>
                <w:lang w:val="en-US"/>
              </w:rPr>
              <w:t>м. </w:t>
            </w:r>
            <w:r w:rsidRPr="00DC008B">
              <w:rPr>
                <w:i/>
                <w:color w:val="000000"/>
                <w:lang w:val="uk-UA"/>
              </w:rPr>
              <w:t>Суми та моніторингу стану забудови території</w:t>
            </w:r>
          </w:p>
        </w:tc>
        <w:tc>
          <w:tcPr>
            <w:tcW w:w="1503" w:type="dxa"/>
            <w:shd w:val="clear" w:color="auto" w:fill="FFFFFF"/>
          </w:tcPr>
          <w:p w:rsidR="002C398E" w:rsidRPr="00B51958" w:rsidRDefault="002C398E" w:rsidP="005525DE">
            <w:pPr>
              <w:jc w:val="center"/>
              <w:rPr>
                <w:b/>
                <w:color w:val="FF0000"/>
                <w:lang w:val="uk-UA"/>
              </w:rPr>
            </w:pPr>
          </w:p>
        </w:tc>
        <w:tc>
          <w:tcPr>
            <w:tcW w:w="1134" w:type="dxa"/>
            <w:shd w:val="clear" w:color="auto" w:fill="FFFFFF"/>
          </w:tcPr>
          <w:p w:rsidR="002C398E" w:rsidRPr="00B51958" w:rsidRDefault="002C398E" w:rsidP="005525DE">
            <w:pPr>
              <w:jc w:val="center"/>
              <w:rPr>
                <w:color w:val="FF0000"/>
                <w:lang w:val="uk-UA"/>
              </w:rPr>
            </w:pPr>
          </w:p>
        </w:tc>
        <w:tc>
          <w:tcPr>
            <w:tcW w:w="1143" w:type="dxa"/>
            <w:shd w:val="clear" w:color="auto" w:fill="FFFFFF"/>
          </w:tcPr>
          <w:p w:rsidR="002C398E" w:rsidRPr="00B51958" w:rsidRDefault="002C398E" w:rsidP="005525DE">
            <w:pPr>
              <w:jc w:val="center"/>
              <w:rPr>
                <w:color w:val="FF0000"/>
                <w:lang w:val="uk-UA"/>
              </w:rPr>
            </w:pPr>
          </w:p>
        </w:tc>
        <w:tc>
          <w:tcPr>
            <w:tcW w:w="1080" w:type="dxa"/>
            <w:shd w:val="clear" w:color="auto" w:fill="FFFFFF"/>
          </w:tcPr>
          <w:p w:rsidR="002C398E" w:rsidRPr="00B51958" w:rsidRDefault="002C398E" w:rsidP="005525DE">
            <w:pPr>
              <w:jc w:val="center"/>
              <w:rPr>
                <w:color w:val="FF0000"/>
                <w:lang w:val="uk-UA"/>
              </w:rPr>
            </w:pPr>
          </w:p>
        </w:tc>
        <w:tc>
          <w:tcPr>
            <w:tcW w:w="1185" w:type="dxa"/>
            <w:shd w:val="clear" w:color="auto" w:fill="FFFFFF"/>
          </w:tcPr>
          <w:p w:rsidR="002C398E" w:rsidRPr="00B51958" w:rsidRDefault="002C398E" w:rsidP="005525DE">
            <w:pPr>
              <w:jc w:val="center"/>
              <w:rPr>
                <w:color w:val="FF0000"/>
                <w:lang w:val="uk-UA"/>
              </w:rPr>
            </w:pPr>
          </w:p>
        </w:tc>
        <w:tc>
          <w:tcPr>
            <w:tcW w:w="1180" w:type="dxa"/>
            <w:shd w:val="clear" w:color="auto" w:fill="FFFFFF"/>
          </w:tcPr>
          <w:p w:rsidR="002C398E" w:rsidRPr="00B51958" w:rsidRDefault="002C398E" w:rsidP="005525DE">
            <w:pPr>
              <w:jc w:val="center"/>
              <w:rPr>
                <w:color w:val="FF0000"/>
                <w:lang w:val="uk-UA"/>
              </w:rPr>
            </w:pPr>
          </w:p>
        </w:tc>
        <w:tc>
          <w:tcPr>
            <w:tcW w:w="1055" w:type="dxa"/>
            <w:shd w:val="clear" w:color="auto" w:fill="FFFFFF"/>
          </w:tcPr>
          <w:p w:rsidR="002C398E" w:rsidRPr="00B51958" w:rsidRDefault="002C398E" w:rsidP="005525DE">
            <w:pPr>
              <w:jc w:val="center"/>
              <w:rPr>
                <w:color w:val="FF0000"/>
                <w:lang w:val="uk-UA"/>
              </w:rPr>
            </w:pPr>
          </w:p>
        </w:tc>
        <w:tc>
          <w:tcPr>
            <w:tcW w:w="1206" w:type="dxa"/>
            <w:shd w:val="clear" w:color="auto" w:fill="FFFFFF"/>
          </w:tcPr>
          <w:p w:rsidR="002C398E" w:rsidRPr="00B51958" w:rsidRDefault="002C398E" w:rsidP="005525DE">
            <w:pPr>
              <w:jc w:val="center"/>
              <w:rPr>
                <w:color w:val="FF0000"/>
                <w:lang w:val="uk-UA"/>
              </w:rPr>
            </w:pPr>
          </w:p>
        </w:tc>
        <w:tc>
          <w:tcPr>
            <w:tcW w:w="1134" w:type="dxa"/>
            <w:shd w:val="clear" w:color="auto" w:fill="FFFFFF"/>
          </w:tcPr>
          <w:p w:rsidR="002C398E" w:rsidRPr="00B51958" w:rsidRDefault="002C398E" w:rsidP="005525DE">
            <w:pPr>
              <w:jc w:val="center"/>
              <w:rPr>
                <w:color w:val="FF0000"/>
                <w:lang w:val="uk-UA"/>
              </w:rPr>
            </w:pPr>
          </w:p>
        </w:tc>
        <w:tc>
          <w:tcPr>
            <w:tcW w:w="1026" w:type="dxa"/>
            <w:shd w:val="clear" w:color="auto" w:fill="FFFFFF"/>
          </w:tcPr>
          <w:p w:rsidR="002C398E" w:rsidRPr="00B51958" w:rsidRDefault="002C398E" w:rsidP="005525DE">
            <w:pPr>
              <w:jc w:val="center"/>
              <w:rPr>
                <w:color w:val="FF0000"/>
                <w:lang w:val="uk-UA"/>
              </w:rPr>
            </w:pPr>
          </w:p>
        </w:tc>
      </w:tr>
      <w:tr w:rsidR="002C398E" w:rsidRPr="00B51958" w:rsidTr="005525DE">
        <w:tc>
          <w:tcPr>
            <w:tcW w:w="3600" w:type="dxa"/>
            <w:shd w:val="clear" w:color="auto" w:fill="FFFFFF"/>
          </w:tcPr>
          <w:p w:rsidR="002C398E" w:rsidRPr="00DC008B" w:rsidRDefault="002C398E" w:rsidP="00DC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jc w:val="both"/>
              <w:rPr>
                <w:i/>
                <w:color w:val="000000"/>
                <w:lang w:val="uk-UA"/>
              </w:rPr>
            </w:pPr>
            <w:r>
              <w:rPr>
                <w:b/>
                <w:i/>
                <w:color w:val="000000"/>
                <w:lang w:val="uk-UA"/>
              </w:rPr>
              <w:t>3</w:t>
            </w:r>
            <w:r w:rsidRPr="006A76CA">
              <w:rPr>
                <w:b/>
                <w:i/>
                <w:color w:val="000000"/>
                <w:lang w:val="uk-UA"/>
              </w:rPr>
              <w:t>.1:</w:t>
            </w:r>
            <w:r w:rsidRPr="006A76CA">
              <w:rPr>
                <w:i/>
                <w:color w:val="000000"/>
                <w:lang w:val="uk-UA"/>
              </w:rPr>
              <w:t xml:space="preserve"> </w:t>
            </w:r>
            <w:r w:rsidRPr="00DC008B">
              <w:rPr>
                <w:i/>
                <w:color w:val="000000"/>
                <w:lang w:val="uk-UA"/>
              </w:rPr>
              <w:t xml:space="preserve">Організаційні, методичні та технічні заходи з формування єдиного Адресного реєстру  м. Суми  </w:t>
            </w:r>
          </w:p>
        </w:tc>
        <w:tc>
          <w:tcPr>
            <w:tcW w:w="1503" w:type="dxa"/>
            <w:shd w:val="clear" w:color="auto" w:fill="FFFFFF"/>
          </w:tcPr>
          <w:p w:rsidR="002C398E" w:rsidRPr="00B51958" w:rsidRDefault="002C398E" w:rsidP="005525DE">
            <w:pPr>
              <w:jc w:val="center"/>
              <w:rPr>
                <w:b/>
                <w:color w:val="FF0000"/>
                <w:lang w:val="uk-UA"/>
              </w:rPr>
            </w:pPr>
            <w:r w:rsidRPr="005525DE">
              <w:rPr>
                <w:color w:val="000000"/>
                <w:lang w:val="uk-UA"/>
              </w:rPr>
              <w:t>1617692</w:t>
            </w:r>
          </w:p>
        </w:tc>
        <w:tc>
          <w:tcPr>
            <w:tcW w:w="1134" w:type="dxa"/>
            <w:shd w:val="clear" w:color="auto" w:fill="FFFFFF"/>
          </w:tcPr>
          <w:p w:rsidR="002C398E" w:rsidRPr="00B51958" w:rsidRDefault="002C398E" w:rsidP="005525DE">
            <w:pPr>
              <w:jc w:val="center"/>
              <w:rPr>
                <w:color w:val="FF0000"/>
                <w:lang w:val="uk-UA"/>
              </w:rPr>
            </w:pPr>
          </w:p>
        </w:tc>
        <w:tc>
          <w:tcPr>
            <w:tcW w:w="1143" w:type="dxa"/>
            <w:shd w:val="clear" w:color="auto" w:fill="FFFFFF"/>
          </w:tcPr>
          <w:p w:rsidR="002C398E" w:rsidRPr="00B51958" w:rsidRDefault="002C398E" w:rsidP="005525DE">
            <w:pPr>
              <w:jc w:val="center"/>
              <w:rPr>
                <w:color w:val="FF0000"/>
                <w:lang w:val="uk-UA"/>
              </w:rPr>
            </w:pPr>
          </w:p>
        </w:tc>
        <w:tc>
          <w:tcPr>
            <w:tcW w:w="1080" w:type="dxa"/>
            <w:shd w:val="clear" w:color="auto" w:fill="FFFFFF"/>
          </w:tcPr>
          <w:p w:rsidR="002C398E" w:rsidRPr="00B51958" w:rsidRDefault="002C398E" w:rsidP="005525DE">
            <w:pPr>
              <w:jc w:val="center"/>
              <w:rPr>
                <w:color w:val="FF0000"/>
                <w:lang w:val="uk-UA"/>
              </w:rPr>
            </w:pPr>
          </w:p>
        </w:tc>
        <w:tc>
          <w:tcPr>
            <w:tcW w:w="1185" w:type="dxa"/>
            <w:shd w:val="clear" w:color="auto" w:fill="FFFFFF"/>
          </w:tcPr>
          <w:p w:rsidR="002C398E" w:rsidRPr="00B51958" w:rsidRDefault="002C398E" w:rsidP="00066C99">
            <w:pPr>
              <w:jc w:val="center"/>
              <w:rPr>
                <w:color w:val="FF0000"/>
                <w:lang w:val="uk-UA"/>
              </w:rPr>
            </w:pPr>
          </w:p>
        </w:tc>
        <w:tc>
          <w:tcPr>
            <w:tcW w:w="1180" w:type="dxa"/>
            <w:shd w:val="clear" w:color="auto" w:fill="FFFFFF"/>
          </w:tcPr>
          <w:p w:rsidR="002C398E" w:rsidRPr="00B51958" w:rsidRDefault="002C398E" w:rsidP="00066C99">
            <w:pPr>
              <w:jc w:val="center"/>
              <w:rPr>
                <w:color w:val="FF0000"/>
                <w:lang w:val="uk-UA"/>
              </w:rPr>
            </w:pPr>
          </w:p>
        </w:tc>
        <w:tc>
          <w:tcPr>
            <w:tcW w:w="1055" w:type="dxa"/>
            <w:shd w:val="clear" w:color="auto" w:fill="FFFFFF"/>
          </w:tcPr>
          <w:p w:rsidR="002C398E" w:rsidRPr="00B51958" w:rsidRDefault="002C398E" w:rsidP="00066C99">
            <w:pPr>
              <w:jc w:val="center"/>
              <w:rPr>
                <w:color w:val="FF0000"/>
                <w:lang w:val="uk-UA"/>
              </w:rPr>
            </w:pPr>
          </w:p>
        </w:tc>
        <w:tc>
          <w:tcPr>
            <w:tcW w:w="1206" w:type="dxa"/>
            <w:shd w:val="clear" w:color="auto" w:fill="FFFFFF"/>
          </w:tcPr>
          <w:p w:rsidR="002C398E" w:rsidRPr="00B51958" w:rsidRDefault="002C398E" w:rsidP="00066C99">
            <w:pPr>
              <w:jc w:val="center"/>
              <w:rPr>
                <w:color w:val="FF0000"/>
                <w:lang w:val="uk-UA"/>
              </w:rPr>
            </w:pPr>
          </w:p>
        </w:tc>
        <w:tc>
          <w:tcPr>
            <w:tcW w:w="1134" w:type="dxa"/>
            <w:shd w:val="clear" w:color="auto" w:fill="FFFFFF"/>
          </w:tcPr>
          <w:p w:rsidR="002C398E" w:rsidRPr="00B51958" w:rsidRDefault="002C398E" w:rsidP="00066C99">
            <w:pPr>
              <w:jc w:val="center"/>
              <w:rPr>
                <w:color w:val="FF0000"/>
                <w:lang w:val="uk-UA"/>
              </w:rPr>
            </w:pPr>
          </w:p>
        </w:tc>
        <w:tc>
          <w:tcPr>
            <w:tcW w:w="1026" w:type="dxa"/>
            <w:shd w:val="clear" w:color="auto" w:fill="FFFFFF"/>
          </w:tcPr>
          <w:p w:rsidR="002C398E" w:rsidRPr="00B51958" w:rsidRDefault="002C398E" w:rsidP="00066C99">
            <w:pPr>
              <w:jc w:val="center"/>
              <w:rPr>
                <w:color w:val="FF0000"/>
                <w:lang w:val="uk-UA"/>
              </w:rPr>
            </w:pPr>
          </w:p>
        </w:tc>
      </w:tr>
      <w:tr w:rsidR="002C398E" w:rsidRPr="00B51958" w:rsidTr="005525DE">
        <w:tc>
          <w:tcPr>
            <w:tcW w:w="3600" w:type="dxa"/>
            <w:shd w:val="clear" w:color="auto" w:fill="FFFFFF"/>
          </w:tcPr>
          <w:p w:rsidR="002C398E" w:rsidRPr="00605D61" w:rsidRDefault="002C398E" w:rsidP="00066C99">
            <w:pPr>
              <w:jc w:val="both"/>
              <w:rPr>
                <w:color w:val="000000"/>
                <w:lang w:val="uk-UA"/>
              </w:rPr>
            </w:pPr>
            <w:r w:rsidRPr="00605D61">
              <w:rPr>
                <w:color w:val="000000"/>
                <w:lang w:val="uk-UA"/>
              </w:rPr>
              <w:t>Показники виконання:</w:t>
            </w:r>
          </w:p>
        </w:tc>
        <w:tc>
          <w:tcPr>
            <w:tcW w:w="1503" w:type="dxa"/>
            <w:shd w:val="clear" w:color="auto" w:fill="FFFFFF"/>
          </w:tcPr>
          <w:p w:rsidR="002C398E" w:rsidRPr="00605D61" w:rsidRDefault="002C398E" w:rsidP="00066C99">
            <w:pPr>
              <w:jc w:val="center"/>
              <w:rPr>
                <w:b/>
                <w:color w:val="FF0000"/>
                <w:lang w:val="uk-UA"/>
              </w:rPr>
            </w:pPr>
          </w:p>
        </w:tc>
        <w:tc>
          <w:tcPr>
            <w:tcW w:w="1134" w:type="dxa"/>
            <w:shd w:val="clear" w:color="auto" w:fill="FFFFFF"/>
          </w:tcPr>
          <w:p w:rsidR="002C398E" w:rsidRPr="00605D61" w:rsidRDefault="002C398E" w:rsidP="00066C99">
            <w:pPr>
              <w:jc w:val="both"/>
              <w:rPr>
                <w:color w:val="FF0000"/>
                <w:lang w:val="uk-UA"/>
              </w:rPr>
            </w:pPr>
          </w:p>
        </w:tc>
        <w:tc>
          <w:tcPr>
            <w:tcW w:w="1143" w:type="dxa"/>
            <w:shd w:val="clear" w:color="auto" w:fill="FFFFFF"/>
          </w:tcPr>
          <w:p w:rsidR="002C398E" w:rsidRPr="00605D61" w:rsidRDefault="002C398E" w:rsidP="00066C99">
            <w:pPr>
              <w:jc w:val="both"/>
              <w:rPr>
                <w:color w:val="FF0000"/>
                <w:lang w:val="uk-UA"/>
              </w:rPr>
            </w:pPr>
          </w:p>
        </w:tc>
        <w:tc>
          <w:tcPr>
            <w:tcW w:w="1080" w:type="dxa"/>
            <w:shd w:val="clear" w:color="auto" w:fill="FFFFFF"/>
          </w:tcPr>
          <w:p w:rsidR="002C398E" w:rsidRPr="00605D61" w:rsidRDefault="002C398E" w:rsidP="00066C99">
            <w:pPr>
              <w:jc w:val="both"/>
              <w:rPr>
                <w:color w:val="FF0000"/>
                <w:lang w:val="uk-UA"/>
              </w:rPr>
            </w:pPr>
          </w:p>
        </w:tc>
        <w:tc>
          <w:tcPr>
            <w:tcW w:w="1185" w:type="dxa"/>
            <w:shd w:val="clear" w:color="auto" w:fill="FFFFFF"/>
          </w:tcPr>
          <w:p w:rsidR="002C398E" w:rsidRPr="00605D61" w:rsidRDefault="002C398E" w:rsidP="00066C99">
            <w:pPr>
              <w:jc w:val="both"/>
              <w:rPr>
                <w:color w:val="FF0000"/>
                <w:lang w:val="uk-UA"/>
              </w:rPr>
            </w:pPr>
          </w:p>
        </w:tc>
        <w:tc>
          <w:tcPr>
            <w:tcW w:w="1180" w:type="dxa"/>
            <w:shd w:val="clear" w:color="auto" w:fill="FFFFFF"/>
          </w:tcPr>
          <w:p w:rsidR="002C398E" w:rsidRPr="00605D61" w:rsidRDefault="002C398E" w:rsidP="00066C99">
            <w:pPr>
              <w:jc w:val="both"/>
              <w:rPr>
                <w:color w:val="FF0000"/>
                <w:lang w:val="uk-UA"/>
              </w:rPr>
            </w:pPr>
          </w:p>
        </w:tc>
        <w:tc>
          <w:tcPr>
            <w:tcW w:w="1055" w:type="dxa"/>
            <w:shd w:val="clear" w:color="auto" w:fill="FFFFFF"/>
          </w:tcPr>
          <w:p w:rsidR="002C398E" w:rsidRPr="00605D61" w:rsidRDefault="002C398E" w:rsidP="00066C99">
            <w:pPr>
              <w:jc w:val="both"/>
              <w:rPr>
                <w:color w:val="FF0000"/>
                <w:lang w:val="uk-UA"/>
              </w:rPr>
            </w:pPr>
          </w:p>
        </w:tc>
        <w:tc>
          <w:tcPr>
            <w:tcW w:w="1206" w:type="dxa"/>
            <w:shd w:val="clear" w:color="auto" w:fill="FFFFFF"/>
          </w:tcPr>
          <w:p w:rsidR="002C398E" w:rsidRPr="00605D61" w:rsidRDefault="002C398E" w:rsidP="00066C99">
            <w:pPr>
              <w:jc w:val="both"/>
              <w:rPr>
                <w:color w:val="FF0000"/>
                <w:lang w:val="uk-UA"/>
              </w:rPr>
            </w:pPr>
          </w:p>
        </w:tc>
        <w:tc>
          <w:tcPr>
            <w:tcW w:w="1134" w:type="dxa"/>
            <w:shd w:val="clear" w:color="auto" w:fill="FFFFFF"/>
          </w:tcPr>
          <w:p w:rsidR="002C398E" w:rsidRPr="00605D61" w:rsidRDefault="002C398E" w:rsidP="00066C99">
            <w:pPr>
              <w:jc w:val="both"/>
              <w:rPr>
                <w:color w:val="FF0000"/>
                <w:lang w:val="uk-UA"/>
              </w:rPr>
            </w:pPr>
          </w:p>
        </w:tc>
        <w:tc>
          <w:tcPr>
            <w:tcW w:w="1026" w:type="dxa"/>
            <w:shd w:val="clear" w:color="auto" w:fill="FFFFFF"/>
          </w:tcPr>
          <w:p w:rsidR="002C398E" w:rsidRPr="00605D61" w:rsidRDefault="002C398E" w:rsidP="00066C99">
            <w:pPr>
              <w:jc w:val="both"/>
              <w:rPr>
                <w:color w:val="FF0000"/>
                <w:lang w:val="uk-UA"/>
              </w:rPr>
            </w:pPr>
          </w:p>
        </w:tc>
      </w:tr>
      <w:tr w:rsidR="002C398E" w:rsidRPr="00B51958" w:rsidTr="005525DE">
        <w:tc>
          <w:tcPr>
            <w:tcW w:w="3600" w:type="dxa"/>
            <w:shd w:val="clear" w:color="auto" w:fill="FFFFFF"/>
          </w:tcPr>
          <w:p w:rsidR="002C398E" w:rsidRPr="00605D61" w:rsidRDefault="002C398E" w:rsidP="00066C99">
            <w:pPr>
              <w:jc w:val="both"/>
              <w:rPr>
                <w:b/>
                <w:color w:val="000000"/>
                <w:lang w:val="uk-UA"/>
              </w:rPr>
            </w:pPr>
            <w:r w:rsidRPr="00605D61">
              <w:rPr>
                <w:b/>
                <w:color w:val="000000"/>
                <w:lang w:val="uk-UA"/>
              </w:rPr>
              <w:t>Показник витрат (вхідних ресурсів):</w:t>
            </w:r>
          </w:p>
        </w:tc>
        <w:tc>
          <w:tcPr>
            <w:tcW w:w="1503" w:type="dxa"/>
            <w:shd w:val="clear" w:color="auto" w:fill="FFFFFF"/>
          </w:tcPr>
          <w:p w:rsidR="002C398E" w:rsidRPr="00605D61" w:rsidRDefault="002C398E" w:rsidP="00066C99">
            <w:pPr>
              <w:jc w:val="center"/>
              <w:rPr>
                <w:b/>
                <w:color w:val="FF0000"/>
                <w:lang w:val="uk-UA"/>
              </w:rPr>
            </w:pPr>
          </w:p>
        </w:tc>
        <w:tc>
          <w:tcPr>
            <w:tcW w:w="1134" w:type="dxa"/>
            <w:shd w:val="clear" w:color="auto" w:fill="FFFFFF"/>
          </w:tcPr>
          <w:p w:rsidR="002C398E" w:rsidRPr="00605D61" w:rsidRDefault="002C398E" w:rsidP="00066C99">
            <w:pPr>
              <w:jc w:val="both"/>
              <w:rPr>
                <w:color w:val="FF0000"/>
                <w:lang w:val="uk-UA"/>
              </w:rPr>
            </w:pPr>
          </w:p>
        </w:tc>
        <w:tc>
          <w:tcPr>
            <w:tcW w:w="1143" w:type="dxa"/>
            <w:shd w:val="clear" w:color="auto" w:fill="FFFFFF"/>
          </w:tcPr>
          <w:p w:rsidR="002C398E" w:rsidRPr="00605D61" w:rsidRDefault="002C398E" w:rsidP="00066C99">
            <w:pPr>
              <w:jc w:val="both"/>
              <w:rPr>
                <w:color w:val="FF0000"/>
                <w:lang w:val="uk-UA"/>
              </w:rPr>
            </w:pPr>
          </w:p>
        </w:tc>
        <w:tc>
          <w:tcPr>
            <w:tcW w:w="1080" w:type="dxa"/>
            <w:shd w:val="clear" w:color="auto" w:fill="FFFFFF"/>
          </w:tcPr>
          <w:p w:rsidR="002C398E" w:rsidRPr="00605D61" w:rsidRDefault="002C398E" w:rsidP="00066C99">
            <w:pPr>
              <w:jc w:val="both"/>
              <w:rPr>
                <w:color w:val="FF0000"/>
                <w:lang w:val="uk-UA"/>
              </w:rPr>
            </w:pPr>
          </w:p>
        </w:tc>
        <w:tc>
          <w:tcPr>
            <w:tcW w:w="1185" w:type="dxa"/>
            <w:shd w:val="clear" w:color="auto" w:fill="FFFFFF"/>
          </w:tcPr>
          <w:p w:rsidR="002C398E" w:rsidRPr="00605D61" w:rsidRDefault="002C398E" w:rsidP="00066C99">
            <w:pPr>
              <w:jc w:val="both"/>
              <w:rPr>
                <w:color w:val="FF0000"/>
                <w:lang w:val="uk-UA"/>
              </w:rPr>
            </w:pPr>
          </w:p>
        </w:tc>
        <w:tc>
          <w:tcPr>
            <w:tcW w:w="1180" w:type="dxa"/>
            <w:shd w:val="clear" w:color="auto" w:fill="FFFFFF"/>
          </w:tcPr>
          <w:p w:rsidR="002C398E" w:rsidRPr="00605D61" w:rsidRDefault="002C398E" w:rsidP="00066C99">
            <w:pPr>
              <w:jc w:val="both"/>
              <w:rPr>
                <w:color w:val="FF0000"/>
                <w:lang w:val="uk-UA"/>
              </w:rPr>
            </w:pPr>
          </w:p>
        </w:tc>
        <w:tc>
          <w:tcPr>
            <w:tcW w:w="1055" w:type="dxa"/>
            <w:shd w:val="clear" w:color="auto" w:fill="FFFFFF"/>
          </w:tcPr>
          <w:p w:rsidR="002C398E" w:rsidRPr="00605D61" w:rsidRDefault="002C398E" w:rsidP="00066C99">
            <w:pPr>
              <w:jc w:val="both"/>
              <w:rPr>
                <w:color w:val="FF0000"/>
                <w:lang w:val="uk-UA"/>
              </w:rPr>
            </w:pPr>
          </w:p>
        </w:tc>
        <w:tc>
          <w:tcPr>
            <w:tcW w:w="1206" w:type="dxa"/>
            <w:shd w:val="clear" w:color="auto" w:fill="FFFFFF"/>
          </w:tcPr>
          <w:p w:rsidR="002C398E" w:rsidRPr="00605D61" w:rsidRDefault="002C398E" w:rsidP="00066C99">
            <w:pPr>
              <w:jc w:val="both"/>
              <w:rPr>
                <w:color w:val="FF0000"/>
                <w:lang w:val="uk-UA"/>
              </w:rPr>
            </w:pPr>
          </w:p>
        </w:tc>
        <w:tc>
          <w:tcPr>
            <w:tcW w:w="1134" w:type="dxa"/>
            <w:shd w:val="clear" w:color="auto" w:fill="FFFFFF"/>
          </w:tcPr>
          <w:p w:rsidR="002C398E" w:rsidRPr="00605D61" w:rsidRDefault="002C398E" w:rsidP="00066C99">
            <w:pPr>
              <w:jc w:val="both"/>
              <w:rPr>
                <w:color w:val="FF0000"/>
                <w:lang w:val="uk-UA"/>
              </w:rPr>
            </w:pPr>
          </w:p>
        </w:tc>
        <w:tc>
          <w:tcPr>
            <w:tcW w:w="1026" w:type="dxa"/>
            <w:shd w:val="clear" w:color="auto" w:fill="FFFFFF"/>
          </w:tcPr>
          <w:p w:rsidR="002C398E" w:rsidRPr="00605D61" w:rsidRDefault="002C398E" w:rsidP="00066C99">
            <w:pPr>
              <w:jc w:val="both"/>
              <w:rPr>
                <w:color w:val="FF0000"/>
                <w:lang w:val="uk-UA"/>
              </w:rPr>
            </w:pPr>
          </w:p>
        </w:tc>
      </w:tr>
      <w:tr w:rsidR="002C398E" w:rsidRPr="00382BCD" w:rsidTr="005525DE">
        <w:tc>
          <w:tcPr>
            <w:tcW w:w="3600" w:type="dxa"/>
            <w:shd w:val="clear" w:color="auto" w:fill="FFFFFF"/>
          </w:tcPr>
          <w:p w:rsidR="002C398E" w:rsidRPr="00382BCD" w:rsidRDefault="002C398E" w:rsidP="004E5DE8">
            <w:pPr>
              <w:jc w:val="both"/>
              <w:rPr>
                <w:color w:val="000000"/>
                <w:lang w:val="uk-UA"/>
              </w:rPr>
            </w:pPr>
            <w:r w:rsidRPr="00382BCD">
              <w:rPr>
                <w:color w:val="000000"/>
                <w:lang w:val="uk-UA"/>
              </w:rPr>
              <w:t>Видатки спеціального фонду  на створення Адресного реєстру, тис. грн.</w:t>
            </w:r>
          </w:p>
        </w:tc>
        <w:tc>
          <w:tcPr>
            <w:tcW w:w="1503" w:type="dxa"/>
            <w:shd w:val="clear" w:color="auto" w:fill="FFFFFF"/>
          </w:tcPr>
          <w:p w:rsidR="002C398E" w:rsidRPr="00382BCD" w:rsidRDefault="002C398E" w:rsidP="00066C99">
            <w:pPr>
              <w:jc w:val="center"/>
              <w:rPr>
                <w:b/>
                <w:color w:val="000000"/>
                <w:lang w:val="uk-UA"/>
              </w:rPr>
            </w:pPr>
          </w:p>
        </w:tc>
        <w:tc>
          <w:tcPr>
            <w:tcW w:w="1134" w:type="dxa"/>
            <w:shd w:val="clear" w:color="auto" w:fill="FFFFFF"/>
          </w:tcPr>
          <w:p w:rsidR="002C398E" w:rsidRPr="00382BCD" w:rsidRDefault="002C398E" w:rsidP="00066C99">
            <w:pPr>
              <w:jc w:val="center"/>
              <w:rPr>
                <w:color w:val="000000"/>
                <w:lang w:val="uk-UA"/>
              </w:rPr>
            </w:pPr>
            <w:r w:rsidRPr="00382BCD">
              <w:rPr>
                <w:color w:val="000000"/>
                <w:lang w:val="uk-UA"/>
              </w:rPr>
              <w:t>100,0</w:t>
            </w:r>
          </w:p>
        </w:tc>
        <w:tc>
          <w:tcPr>
            <w:tcW w:w="1143" w:type="dxa"/>
            <w:shd w:val="clear" w:color="auto" w:fill="FFFFFF"/>
          </w:tcPr>
          <w:p w:rsidR="002C398E" w:rsidRPr="00382BCD" w:rsidRDefault="002C398E" w:rsidP="00066C99">
            <w:pPr>
              <w:jc w:val="center"/>
              <w:rPr>
                <w:color w:val="000000"/>
                <w:lang w:val="uk-UA"/>
              </w:rPr>
            </w:pPr>
          </w:p>
        </w:tc>
        <w:tc>
          <w:tcPr>
            <w:tcW w:w="1080" w:type="dxa"/>
            <w:shd w:val="clear" w:color="auto" w:fill="FFFFFF"/>
          </w:tcPr>
          <w:p w:rsidR="002C398E" w:rsidRPr="00382BCD" w:rsidRDefault="002C398E" w:rsidP="00066C99">
            <w:pPr>
              <w:jc w:val="center"/>
              <w:rPr>
                <w:color w:val="000000"/>
                <w:lang w:val="uk-UA"/>
              </w:rPr>
            </w:pPr>
            <w:r w:rsidRPr="00382BCD">
              <w:rPr>
                <w:color w:val="000000"/>
                <w:lang w:val="uk-UA"/>
              </w:rPr>
              <w:t>100,0</w:t>
            </w:r>
          </w:p>
        </w:tc>
        <w:tc>
          <w:tcPr>
            <w:tcW w:w="1185" w:type="dxa"/>
            <w:shd w:val="clear" w:color="auto" w:fill="FFFFFF"/>
          </w:tcPr>
          <w:p w:rsidR="002C398E" w:rsidRPr="00382BCD" w:rsidRDefault="002C398E" w:rsidP="00066C99">
            <w:pPr>
              <w:jc w:val="center"/>
              <w:rPr>
                <w:color w:val="000000"/>
                <w:lang w:val="uk-UA"/>
              </w:rPr>
            </w:pPr>
            <w:r w:rsidRPr="00382BCD">
              <w:rPr>
                <w:color w:val="000000"/>
                <w:lang w:val="uk-UA"/>
              </w:rPr>
              <w:t>100,0</w:t>
            </w:r>
          </w:p>
        </w:tc>
        <w:tc>
          <w:tcPr>
            <w:tcW w:w="1180" w:type="dxa"/>
            <w:shd w:val="clear" w:color="auto" w:fill="FFFFFF"/>
          </w:tcPr>
          <w:p w:rsidR="002C398E" w:rsidRPr="00382BCD" w:rsidRDefault="002C398E" w:rsidP="00066C99">
            <w:pPr>
              <w:jc w:val="center"/>
              <w:rPr>
                <w:color w:val="000000"/>
                <w:lang w:val="uk-UA"/>
              </w:rPr>
            </w:pPr>
          </w:p>
        </w:tc>
        <w:tc>
          <w:tcPr>
            <w:tcW w:w="1055" w:type="dxa"/>
            <w:shd w:val="clear" w:color="auto" w:fill="FFFFFF"/>
          </w:tcPr>
          <w:p w:rsidR="002C398E" w:rsidRPr="00382BCD" w:rsidRDefault="002C398E" w:rsidP="00066C99">
            <w:pPr>
              <w:jc w:val="center"/>
              <w:rPr>
                <w:color w:val="000000"/>
                <w:lang w:val="uk-UA"/>
              </w:rPr>
            </w:pPr>
            <w:r w:rsidRPr="00382BCD">
              <w:rPr>
                <w:color w:val="000000"/>
                <w:lang w:val="uk-UA"/>
              </w:rPr>
              <w:t>100,0</w:t>
            </w:r>
          </w:p>
        </w:tc>
        <w:tc>
          <w:tcPr>
            <w:tcW w:w="1206" w:type="dxa"/>
            <w:shd w:val="clear" w:color="auto" w:fill="FFFFFF"/>
          </w:tcPr>
          <w:p w:rsidR="002C398E" w:rsidRPr="00382BCD" w:rsidRDefault="002C398E" w:rsidP="00066C99">
            <w:pPr>
              <w:jc w:val="center"/>
              <w:rPr>
                <w:color w:val="000000"/>
                <w:lang w:val="uk-UA"/>
              </w:rPr>
            </w:pPr>
            <w:r w:rsidRPr="00382BCD">
              <w:rPr>
                <w:color w:val="000000"/>
                <w:lang w:val="uk-UA"/>
              </w:rPr>
              <w:t>100,0</w:t>
            </w:r>
          </w:p>
        </w:tc>
        <w:tc>
          <w:tcPr>
            <w:tcW w:w="1134" w:type="dxa"/>
            <w:shd w:val="clear" w:color="auto" w:fill="FFFFFF"/>
          </w:tcPr>
          <w:p w:rsidR="002C398E" w:rsidRPr="00382BCD" w:rsidRDefault="002C398E" w:rsidP="00066C99">
            <w:pPr>
              <w:jc w:val="center"/>
              <w:rPr>
                <w:color w:val="000000"/>
                <w:lang w:val="uk-UA"/>
              </w:rPr>
            </w:pPr>
          </w:p>
        </w:tc>
        <w:tc>
          <w:tcPr>
            <w:tcW w:w="1026" w:type="dxa"/>
            <w:shd w:val="clear" w:color="auto" w:fill="FFFFFF"/>
          </w:tcPr>
          <w:p w:rsidR="002C398E" w:rsidRPr="00382BCD" w:rsidRDefault="002C398E" w:rsidP="00066C99">
            <w:pPr>
              <w:jc w:val="center"/>
              <w:rPr>
                <w:color w:val="000000"/>
                <w:lang w:val="uk-UA"/>
              </w:rPr>
            </w:pPr>
            <w:r w:rsidRPr="00382BCD">
              <w:rPr>
                <w:color w:val="000000"/>
                <w:lang w:val="uk-UA"/>
              </w:rPr>
              <w:t>100,0</w:t>
            </w:r>
          </w:p>
        </w:tc>
      </w:tr>
      <w:tr w:rsidR="002C398E" w:rsidRPr="00382BCD" w:rsidTr="005525DE">
        <w:tc>
          <w:tcPr>
            <w:tcW w:w="3600" w:type="dxa"/>
            <w:shd w:val="clear" w:color="auto" w:fill="FFFFFF"/>
          </w:tcPr>
          <w:p w:rsidR="002C398E" w:rsidRPr="00382BCD" w:rsidRDefault="002C398E" w:rsidP="00066C99">
            <w:pPr>
              <w:jc w:val="both"/>
              <w:rPr>
                <w:b/>
                <w:color w:val="000000"/>
                <w:lang w:val="uk-UA"/>
              </w:rPr>
            </w:pPr>
            <w:r w:rsidRPr="00382BCD">
              <w:rPr>
                <w:b/>
                <w:color w:val="000000"/>
                <w:lang w:val="uk-UA"/>
              </w:rPr>
              <w:t>Показник продукту:</w:t>
            </w:r>
          </w:p>
        </w:tc>
        <w:tc>
          <w:tcPr>
            <w:tcW w:w="1503" w:type="dxa"/>
            <w:shd w:val="clear" w:color="auto" w:fill="FFFFFF"/>
          </w:tcPr>
          <w:p w:rsidR="002C398E" w:rsidRPr="00382BCD" w:rsidRDefault="002C398E" w:rsidP="00066C99">
            <w:pPr>
              <w:jc w:val="center"/>
              <w:rPr>
                <w:b/>
                <w:color w:val="000000"/>
                <w:lang w:val="uk-UA"/>
              </w:rPr>
            </w:pPr>
          </w:p>
        </w:tc>
        <w:tc>
          <w:tcPr>
            <w:tcW w:w="1134" w:type="dxa"/>
            <w:shd w:val="clear" w:color="auto" w:fill="FFFFFF"/>
          </w:tcPr>
          <w:p w:rsidR="002C398E" w:rsidRPr="00382BCD" w:rsidRDefault="002C398E" w:rsidP="00066C99">
            <w:pPr>
              <w:jc w:val="both"/>
              <w:rPr>
                <w:color w:val="000000"/>
                <w:lang w:val="uk-UA"/>
              </w:rPr>
            </w:pPr>
          </w:p>
        </w:tc>
        <w:tc>
          <w:tcPr>
            <w:tcW w:w="1143" w:type="dxa"/>
            <w:shd w:val="clear" w:color="auto" w:fill="FFFFFF"/>
          </w:tcPr>
          <w:p w:rsidR="002C398E" w:rsidRPr="00382BCD" w:rsidRDefault="002C398E" w:rsidP="00066C99">
            <w:pPr>
              <w:jc w:val="both"/>
              <w:rPr>
                <w:color w:val="000000"/>
                <w:highlight w:val="yellow"/>
                <w:lang w:val="uk-UA"/>
              </w:rPr>
            </w:pPr>
          </w:p>
        </w:tc>
        <w:tc>
          <w:tcPr>
            <w:tcW w:w="1080" w:type="dxa"/>
            <w:shd w:val="clear" w:color="auto" w:fill="FFFFFF"/>
          </w:tcPr>
          <w:p w:rsidR="002C398E" w:rsidRPr="00382BCD" w:rsidRDefault="002C398E" w:rsidP="00066C99">
            <w:pPr>
              <w:jc w:val="both"/>
              <w:rPr>
                <w:color w:val="000000"/>
                <w:highlight w:val="yellow"/>
                <w:lang w:val="uk-UA"/>
              </w:rPr>
            </w:pPr>
          </w:p>
        </w:tc>
        <w:tc>
          <w:tcPr>
            <w:tcW w:w="1185" w:type="dxa"/>
            <w:shd w:val="clear" w:color="auto" w:fill="FFFFFF"/>
          </w:tcPr>
          <w:p w:rsidR="002C398E" w:rsidRPr="00382BCD" w:rsidRDefault="002C398E" w:rsidP="00066C99">
            <w:pPr>
              <w:jc w:val="both"/>
              <w:rPr>
                <w:color w:val="000000"/>
                <w:highlight w:val="yellow"/>
                <w:lang w:val="uk-UA"/>
              </w:rPr>
            </w:pPr>
          </w:p>
        </w:tc>
        <w:tc>
          <w:tcPr>
            <w:tcW w:w="1180" w:type="dxa"/>
            <w:shd w:val="clear" w:color="auto" w:fill="FFFFFF"/>
          </w:tcPr>
          <w:p w:rsidR="002C398E" w:rsidRPr="00382BCD" w:rsidRDefault="002C398E" w:rsidP="00066C99">
            <w:pPr>
              <w:jc w:val="both"/>
              <w:rPr>
                <w:color w:val="000000"/>
                <w:highlight w:val="yellow"/>
                <w:lang w:val="uk-UA"/>
              </w:rPr>
            </w:pPr>
          </w:p>
        </w:tc>
        <w:tc>
          <w:tcPr>
            <w:tcW w:w="1055" w:type="dxa"/>
            <w:shd w:val="clear" w:color="auto" w:fill="FFFFFF"/>
          </w:tcPr>
          <w:p w:rsidR="002C398E" w:rsidRPr="00382BCD" w:rsidRDefault="002C398E" w:rsidP="00066C99">
            <w:pPr>
              <w:jc w:val="both"/>
              <w:rPr>
                <w:color w:val="000000"/>
                <w:highlight w:val="yellow"/>
                <w:lang w:val="uk-UA"/>
              </w:rPr>
            </w:pPr>
          </w:p>
        </w:tc>
        <w:tc>
          <w:tcPr>
            <w:tcW w:w="1206" w:type="dxa"/>
            <w:shd w:val="clear" w:color="auto" w:fill="FFFFFF"/>
          </w:tcPr>
          <w:p w:rsidR="002C398E" w:rsidRPr="00382BCD" w:rsidRDefault="002C398E" w:rsidP="00066C99">
            <w:pPr>
              <w:jc w:val="both"/>
              <w:rPr>
                <w:color w:val="000000"/>
                <w:highlight w:val="yellow"/>
                <w:lang w:val="uk-UA"/>
              </w:rPr>
            </w:pPr>
          </w:p>
        </w:tc>
        <w:tc>
          <w:tcPr>
            <w:tcW w:w="1134" w:type="dxa"/>
            <w:shd w:val="clear" w:color="auto" w:fill="FFFFFF"/>
          </w:tcPr>
          <w:p w:rsidR="002C398E" w:rsidRPr="00382BCD" w:rsidRDefault="002C398E" w:rsidP="00066C99">
            <w:pPr>
              <w:jc w:val="both"/>
              <w:rPr>
                <w:color w:val="000000"/>
                <w:highlight w:val="yellow"/>
                <w:lang w:val="uk-UA"/>
              </w:rPr>
            </w:pPr>
          </w:p>
        </w:tc>
        <w:tc>
          <w:tcPr>
            <w:tcW w:w="1026" w:type="dxa"/>
            <w:shd w:val="clear" w:color="auto" w:fill="FFFFFF"/>
          </w:tcPr>
          <w:p w:rsidR="002C398E" w:rsidRPr="00382BCD" w:rsidRDefault="002C398E" w:rsidP="00066C99">
            <w:pPr>
              <w:jc w:val="both"/>
              <w:rPr>
                <w:color w:val="000000"/>
                <w:highlight w:val="yellow"/>
                <w:lang w:val="uk-UA"/>
              </w:rPr>
            </w:pPr>
          </w:p>
        </w:tc>
      </w:tr>
      <w:tr w:rsidR="002C398E" w:rsidRPr="00382BCD" w:rsidTr="005525DE">
        <w:tc>
          <w:tcPr>
            <w:tcW w:w="3600" w:type="dxa"/>
            <w:shd w:val="clear" w:color="auto" w:fill="FFFFFF"/>
          </w:tcPr>
          <w:p w:rsidR="002C398E" w:rsidRPr="00382BCD" w:rsidRDefault="002C398E" w:rsidP="00066C99">
            <w:pPr>
              <w:jc w:val="both"/>
              <w:rPr>
                <w:color w:val="000000"/>
              </w:rPr>
            </w:pPr>
            <w:r w:rsidRPr="00382BCD">
              <w:rPr>
                <w:color w:val="000000"/>
                <w:sz w:val="27"/>
                <w:szCs w:val="27"/>
                <w:lang w:val="uk-UA"/>
              </w:rPr>
              <w:t>Кількість</w:t>
            </w:r>
            <w:r w:rsidRPr="00382BCD">
              <w:rPr>
                <w:color w:val="000000"/>
                <w:lang w:val="uk-UA"/>
              </w:rPr>
              <w:t xml:space="preserve"> послуг зі створення та наповнення бази даних Адресного реєстру, од.</w:t>
            </w:r>
          </w:p>
        </w:tc>
        <w:tc>
          <w:tcPr>
            <w:tcW w:w="1503" w:type="dxa"/>
            <w:shd w:val="clear" w:color="auto" w:fill="FFFFFF"/>
          </w:tcPr>
          <w:p w:rsidR="002C398E" w:rsidRPr="00382BCD" w:rsidRDefault="002C398E" w:rsidP="00066C99">
            <w:pPr>
              <w:jc w:val="center"/>
              <w:rPr>
                <w:b/>
                <w:color w:val="000000"/>
                <w:lang w:val="uk-UA"/>
              </w:rPr>
            </w:pPr>
          </w:p>
        </w:tc>
        <w:tc>
          <w:tcPr>
            <w:tcW w:w="1134" w:type="dxa"/>
            <w:shd w:val="clear" w:color="auto" w:fill="FFFFFF"/>
          </w:tcPr>
          <w:p w:rsidR="002C398E" w:rsidRPr="00382BCD" w:rsidRDefault="002C398E" w:rsidP="00066C99">
            <w:pPr>
              <w:jc w:val="center"/>
              <w:rPr>
                <w:color w:val="000000"/>
                <w:lang w:val="uk-UA"/>
              </w:rPr>
            </w:pPr>
            <w:r w:rsidRPr="00382BCD">
              <w:rPr>
                <w:color w:val="000000"/>
                <w:lang w:val="uk-UA"/>
              </w:rPr>
              <w:t>1</w:t>
            </w:r>
          </w:p>
        </w:tc>
        <w:tc>
          <w:tcPr>
            <w:tcW w:w="1143" w:type="dxa"/>
            <w:shd w:val="clear" w:color="auto" w:fill="FFFFFF"/>
          </w:tcPr>
          <w:p w:rsidR="002C398E" w:rsidRPr="00382BCD" w:rsidRDefault="002C398E" w:rsidP="00066C99">
            <w:pPr>
              <w:jc w:val="center"/>
              <w:rPr>
                <w:color w:val="000000"/>
                <w:lang w:val="uk-UA"/>
              </w:rPr>
            </w:pPr>
          </w:p>
        </w:tc>
        <w:tc>
          <w:tcPr>
            <w:tcW w:w="1080" w:type="dxa"/>
            <w:shd w:val="clear" w:color="auto" w:fill="FFFFFF"/>
          </w:tcPr>
          <w:p w:rsidR="002C398E" w:rsidRPr="00382BCD" w:rsidRDefault="002C398E" w:rsidP="00066C99">
            <w:pPr>
              <w:jc w:val="center"/>
              <w:rPr>
                <w:color w:val="000000"/>
                <w:lang w:val="uk-UA"/>
              </w:rPr>
            </w:pPr>
            <w:r w:rsidRPr="00382BCD">
              <w:rPr>
                <w:color w:val="000000"/>
                <w:lang w:val="uk-UA"/>
              </w:rPr>
              <w:t>1</w:t>
            </w:r>
          </w:p>
        </w:tc>
        <w:tc>
          <w:tcPr>
            <w:tcW w:w="1185" w:type="dxa"/>
            <w:shd w:val="clear" w:color="auto" w:fill="FFFFFF"/>
          </w:tcPr>
          <w:p w:rsidR="002C398E" w:rsidRPr="00382BCD" w:rsidRDefault="002C398E" w:rsidP="00066C99">
            <w:pPr>
              <w:jc w:val="center"/>
              <w:rPr>
                <w:color w:val="000000"/>
                <w:lang w:val="uk-UA"/>
              </w:rPr>
            </w:pPr>
            <w:r w:rsidRPr="00382BCD">
              <w:rPr>
                <w:color w:val="000000"/>
                <w:lang w:val="uk-UA"/>
              </w:rPr>
              <w:t>1</w:t>
            </w:r>
          </w:p>
        </w:tc>
        <w:tc>
          <w:tcPr>
            <w:tcW w:w="1180" w:type="dxa"/>
            <w:shd w:val="clear" w:color="auto" w:fill="FFFFFF"/>
          </w:tcPr>
          <w:p w:rsidR="002C398E" w:rsidRPr="00382BCD" w:rsidRDefault="002C398E" w:rsidP="00066C99">
            <w:pPr>
              <w:jc w:val="center"/>
              <w:rPr>
                <w:color w:val="000000"/>
                <w:lang w:val="uk-UA"/>
              </w:rPr>
            </w:pPr>
          </w:p>
        </w:tc>
        <w:tc>
          <w:tcPr>
            <w:tcW w:w="1055" w:type="dxa"/>
            <w:shd w:val="clear" w:color="auto" w:fill="FFFFFF"/>
          </w:tcPr>
          <w:p w:rsidR="002C398E" w:rsidRPr="00382BCD" w:rsidRDefault="002C398E" w:rsidP="00066C99">
            <w:pPr>
              <w:jc w:val="center"/>
              <w:rPr>
                <w:color w:val="000000"/>
                <w:lang w:val="uk-UA"/>
              </w:rPr>
            </w:pPr>
            <w:r w:rsidRPr="00382BCD">
              <w:rPr>
                <w:color w:val="000000"/>
                <w:lang w:val="uk-UA"/>
              </w:rPr>
              <w:t>1</w:t>
            </w:r>
          </w:p>
        </w:tc>
        <w:tc>
          <w:tcPr>
            <w:tcW w:w="1206" w:type="dxa"/>
            <w:shd w:val="clear" w:color="auto" w:fill="FFFFFF"/>
          </w:tcPr>
          <w:p w:rsidR="002C398E" w:rsidRPr="00382BCD" w:rsidRDefault="002C398E" w:rsidP="00066C99">
            <w:pPr>
              <w:jc w:val="center"/>
              <w:rPr>
                <w:color w:val="000000"/>
                <w:lang w:val="uk-UA"/>
              </w:rPr>
            </w:pPr>
            <w:r w:rsidRPr="00382BCD">
              <w:rPr>
                <w:color w:val="000000"/>
                <w:lang w:val="uk-UA"/>
              </w:rPr>
              <w:t>1</w:t>
            </w:r>
          </w:p>
        </w:tc>
        <w:tc>
          <w:tcPr>
            <w:tcW w:w="1134" w:type="dxa"/>
            <w:shd w:val="clear" w:color="auto" w:fill="FFFFFF"/>
          </w:tcPr>
          <w:p w:rsidR="002C398E" w:rsidRPr="00382BCD" w:rsidRDefault="002C398E" w:rsidP="00066C99">
            <w:pPr>
              <w:jc w:val="center"/>
              <w:rPr>
                <w:color w:val="000000"/>
                <w:lang w:val="uk-UA"/>
              </w:rPr>
            </w:pPr>
          </w:p>
        </w:tc>
        <w:tc>
          <w:tcPr>
            <w:tcW w:w="1026" w:type="dxa"/>
            <w:shd w:val="clear" w:color="auto" w:fill="FFFFFF"/>
          </w:tcPr>
          <w:p w:rsidR="002C398E" w:rsidRPr="00382BCD" w:rsidRDefault="002C398E" w:rsidP="00066C99">
            <w:pPr>
              <w:jc w:val="center"/>
              <w:rPr>
                <w:color w:val="000000"/>
                <w:lang w:val="uk-UA"/>
              </w:rPr>
            </w:pPr>
            <w:r w:rsidRPr="00382BCD">
              <w:rPr>
                <w:color w:val="000000"/>
                <w:lang w:val="uk-UA"/>
              </w:rPr>
              <w:t>1</w:t>
            </w:r>
          </w:p>
        </w:tc>
      </w:tr>
      <w:tr w:rsidR="002C398E" w:rsidRPr="00382BCD" w:rsidTr="005525DE">
        <w:tc>
          <w:tcPr>
            <w:tcW w:w="3600" w:type="dxa"/>
            <w:shd w:val="clear" w:color="auto" w:fill="FFFFFF"/>
          </w:tcPr>
          <w:p w:rsidR="002C398E" w:rsidRPr="00382BCD" w:rsidRDefault="002C398E" w:rsidP="00066C99">
            <w:pPr>
              <w:jc w:val="both"/>
              <w:rPr>
                <w:b/>
                <w:color w:val="000000"/>
                <w:lang w:val="uk-UA"/>
              </w:rPr>
            </w:pPr>
            <w:r w:rsidRPr="00382BCD">
              <w:rPr>
                <w:b/>
                <w:color w:val="000000"/>
                <w:lang w:val="uk-UA"/>
              </w:rPr>
              <w:t>Показник продуктивності</w:t>
            </w:r>
          </w:p>
          <w:p w:rsidR="002C398E" w:rsidRPr="00382BCD" w:rsidRDefault="002C398E" w:rsidP="00066C99">
            <w:pPr>
              <w:jc w:val="both"/>
              <w:rPr>
                <w:b/>
                <w:color w:val="000000"/>
                <w:lang w:val="uk-UA"/>
              </w:rPr>
            </w:pPr>
            <w:r w:rsidRPr="00382BCD">
              <w:rPr>
                <w:b/>
                <w:color w:val="000000"/>
                <w:lang w:val="uk-UA"/>
              </w:rPr>
              <w:t>(ефективності):</w:t>
            </w:r>
          </w:p>
        </w:tc>
        <w:tc>
          <w:tcPr>
            <w:tcW w:w="1503" w:type="dxa"/>
            <w:shd w:val="clear" w:color="auto" w:fill="FFFFFF"/>
          </w:tcPr>
          <w:p w:rsidR="002C398E" w:rsidRPr="00382BCD" w:rsidRDefault="002C398E" w:rsidP="00066C99">
            <w:pPr>
              <w:jc w:val="center"/>
              <w:rPr>
                <w:b/>
                <w:color w:val="000000"/>
                <w:highlight w:val="yellow"/>
                <w:lang w:val="uk-UA"/>
              </w:rPr>
            </w:pPr>
          </w:p>
        </w:tc>
        <w:tc>
          <w:tcPr>
            <w:tcW w:w="1134" w:type="dxa"/>
            <w:shd w:val="clear" w:color="auto" w:fill="FFFFFF"/>
          </w:tcPr>
          <w:p w:rsidR="002C398E" w:rsidRPr="00382BCD" w:rsidRDefault="002C398E" w:rsidP="00066C99">
            <w:pPr>
              <w:jc w:val="center"/>
              <w:rPr>
                <w:color w:val="000000"/>
                <w:highlight w:val="yellow"/>
                <w:lang w:val="uk-UA"/>
              </w:rPr>
            </w:pPr>
          </w:p>
        </w:tc>
        <w:tc>
          <w:tcPr>
            <w:tcW w:w="1143" w:type="dxa"/>
            <w:shd w:val="clear" w:color="auto" w:fill="FFFFFF"/>
          </w:tcPr>
          <w:p w:rsidR="002C398E" w:rsidRPr="00382BCD" w:rsidRDefault="002C398E" w:rsidP="00066C99">
            <w:pPr>
              <w:jc w:val="center"/>
              <w:rPr>
                <w:color w:val="000000"/>
                <w:highlight w:val="yellow"/>
                <w:lang w:val="uk-UA"/>
              </w:rPr>
            </w:pPr>
          </w:p>
        </w:tc>
        <w:tc>
          <w:tcPr>
            <w:tcW w:w="1080" w:type="dxa"/>
            <w:shd w:val="clear" w:color="auto" w:fill="FFFFFF"/>
          </w:tcPr>
          <w:p w:rsidR="002C398E" w:rsidRPr="00382BCD" w:rsidRDefault="002C398E" w:rsidP="00066C99">
            <w:pPr>
              <w:jc w:val="center"/>
              <w:rPr>
                <w:color w:val="000000"/>
                <w:highlight w:val="yellow"/>
                <w:lang w:val="uk-UA"/>
              </w:rPr>
            </w:pPr>
          </w:p>
        </w:tc>
        <w:tc>
          <w:tcPr>
            <w:tcW w:w="1185" w:type="dxa"/>
            <w:shd w:val="clear" w:color="auto" w:fill="FFFFFF"/>
          </w:tcPr>
          <w:p w:rsidR="002C398E" w:rsidRPr="00382BCD" w:rsidRDefault="002C398E" w:rsidP="00066C99">
            <w:pPr>
              <w:jc w:val="center"/>
              <w:rPr>
                <w:color w:val="000000"/>
                <w:highlight w:val="yellow"/>
                <w:lang w:val="uk-UA"/>
              </w:rPr>
            </w:pPr>
          </w:p>
        </w:tc>
        <w:tc>
          <w:tcPr>
            <w:tcW w:w="1180" w:type="dxa"/>
            <w:shd w:val="clear" w:color="auto" w:fill="FFFFFF"/>
          </w:tcPr>
          <w:p w:rsidR="002C398E" w:rsidRPr="00382BCD" w:rsidRDefault="002C398E" w:rsidP="00066C99">
            <w:pPr>
              <w:jc w:val="center"/>
              <w:rPr>
                <w:color w:val="000000"/>
                <w:highlight w:val="yellow"/>
                <w:lang w:val="uk-UA"/>
              </w:rPr>
            </w:pPr>
          </w:p>
        </w:tc>
        <w:tc>
          <w:tcPr>
            <w:tcW w:w="1055" w:type="dxa"/>
            <w:shd w:val="clear" w:color="auto" w:fill="FFFFFF"/>
          </w:tcPr>
          <w:p w:rsidR="002C398E" w:rsidRPr="00382BCD" w:rsidRDefault="002C398E" w:rsidP="00066C99">
            <w:pPr>
              <w:jc w:val="center"/>
              <w:rPr>
                <w:color w:val="000000"/>
                <w:highlight w:val="yellow"/>
                <w:lang w:val="uk-UA"/>
              </w:rPr>
            </w:pPr>
          </w:p>
        </w:tc>
        <w:tc>
          <w:tcPr>
            <w:tcW w:w="1206" w:type="dxa"/>
            <w:shd w:val="clear" w:color="auto" w:fill="FFFFFF"/>
          </w:tcPr>
          <w:p w:rsidR="002C398E" w:rsidRPr="00382BCD" w:rsidRDefault="002C398E" w:rsidP="00066C99">
            <w:pPr>
              <w:jc w:val="center"/>
              <w:rPr>
                <w:color w:val="000000"/>
                <w:highlight w:val="yellow"/>
                <w:lang w:val="uk-UA"/>
              </w:rPr>
            </w:pPr>
          </w:p>
        </w:tc>
        <w:tc>
          <w:tcPr>
            <w:tcW w:w="1134" w:type="dxa"/>
            <w:shd w:val="clear" w:color="auto" w:fill="FFFFFF"/>
          </w:tcPr>
          <w:p w:rsidR="002C398E" w:rsidRPr="00382BCD" w:rsidRDefault="002C398E" w:rsidP="00066C99">
            <w:pPr>
              <w:jc w:val="center"/>
              <w:rPr>
                <w:color w:val="000000"/>
                <w:highlight w:val="yellow"/>
                <w:lang w:val="uk-UA"/>
              </w:rPr>
            </w:pPr>
          </w:p>
        </w:tc>
        <w:tc>
          <w:tcPr>
            <w:tcW w:w="1026" w:type="dxa"/>
            <w:shd w:val="clear" w:color="auto" w:fill="FFFFFF"/>
          </w:tcPr>
          <w:p w:rsidR="002C398E" w:rsidRPr="00382BCD" w:rsidRDefault="002C398E" w:rsidP="00066C99">
            <w:pPr>
              <w:jc w:val="center"/>
              <w:rPr>
                <w:color w:val="000000"/>
                <w:highlight w:val="yellow"/>
                <w:lang w:val="uk-UA"/>
              </w:rPr>
            </w:pPr>
          </w:p>
        </w:tc>
      </w:tr>
      <w:tr w:rsidR="002C398E" w:rsidRPr="00382BCD" w:rsidTr="005525DE">
        <w:tc>
          <w:tcPr>
            <w:tcW w:w="3600" w:type="dxa"/>
            <w:shd w:val="clear" w:color="auto" w:fill="FFFFFF"/>
          </w:tcPr>
          <w:p w:rsidR="002C398E" w:rsidRPr="00382BCD" w:rsidRDefault="002C398E" w:rsidP="004E5DE8">
            <w:pPr>
              <w:jc w:val="both"/>
              <w:rPr>
                <w:color w:val="000000"/>
                <w:sz w:val="27"/>
                <w:szCs w:val="27"/>
                <w:lang w:val="uk-UA"/>
              </w:rPr>
            </w:pPr>
            <w:r w:rsidRPr="00382BCD">
              <w:rPr>
                <w:color w:val="000000"/>
                <w:sz w:val="27"/>
                <w:szCs w:val="27"/>
                <w:lang w:val="uk-UA"/>
              </w:rPr>
              <w:t>середня вартість однієї послуги зі створення та наповнення бази даних Адресного реєстру, тис. грн.</w:t>
            </w:r>
          </w:p>
        </w:tc>
        <w:tc>
          <w:tcPr>
            <w:tcW w:w="1503" w:type="dxa"/>
            <w:shd w:val="clear" w:color="auto" w:fill="FFFFFF"/>
          </w:tcPr>
          <w:p w:rsidR="002C398E" w:rsidRPr="00382BCD" w:rsidRDefault="002C398E" w:rsidP="00066C99">
            <w:pPr>
              <w:jc w:val="center"/>
              <w:rPr>
                <w:b/>
                <w:color w:val="000000"/>
                <w:highlight w:val="yellow"/>
                <w:lang w:val="uk-UA"/>
              </w:rPr>
            </w:pPr>
          </w:p>
        </w:tc>
        <w:tc>
          <w:tcPr>
            <w:tcW w:w="1134" w:type="dxa"/>
            <w:shd w:val="clear" w:color="auto" w:fill="FFFFFF"/>
          </w:tcPr>
          <w:p w:rsidR="002C398E" w:rsidRPr="00382BCD" w:rsidRDefault="002C398E" w:rsidP="00066C99">
            <w:pPr>
              <w:jc w:val="center"/>
              <w:rPr>
                <w:color w:val="000000"/>
                <w:lang w:val="uk-UA"/>
              </w:rPr>
            </w:pPr>
            <w:r w:rsidRPr="00382BCD">
              <w:rPr>
                <w:color w:val="000000"/>
                <w:lang w:val="uk-UA"/>
              </w:rPr>
              <w:t>100,0</w:t>
            </w:r>
          </w:p>
        </w:tc>
        <w:tc>
          <w:tcPr>
            <w:tcW w:w="1143" w:type="dxa"/>
            <w:shd w:val="clear" w:color="auto" w:fill="FFFFFF"/>
          </w:tcPr>
          <w:p w:rsidR="002C398E" w:rsidRPr="00382BCD" w:rsidRDefault="002C398E" w:rsidP="00066C99">
            <w:pPr>
              <w:jc w:val="center"/>
              <w:rPr>
                <w:color w:val="000000"/>
                <w:lang w:val="uk-UA"/>
              </w:rPr>
            </w:pPr>
          </w:p>
        </w:tc>
        <w:tc>
          <w:tcPr>
            <w:tcW w:w="1080" w:type="dxa"/>
            <w:shd w:val="clear" w:color="auto" w:fill="FFFFFF"/>
          </w:tcPr>
          <w:p w:rsidR="002C398E" w:rsidRPr="00382BCD" w:rsidRDefault="002C398E" w:rsidP="00066C99">
            <w:pPr>
              <w:jc w:val="center"/>
              <w:rPr>
                <w:color w:val="000000"/>
                <w:lang w:val="uk-UA"/>
              </w:rPr>
            </w:pPr>
            <w:r w:rsidRPr="00382BCD">
              <w:rPr>
                <w:color w:val="000000"/>
                <w:lang w:val="uk-UA"/>
              </w:rPr>
              <w:t>100,0</w:t>
            </w:r>
          </w:p>
        </w:tc>
        <w:tc>
          <w:tcPr>
            <w:tcW w:w="1185" w:type="dxa"/>
            <w:shd w:val="clear" w:color="auto" w:fill="FFFFFF"/>
          </w:tcPr>
          <w:p w:rsidR="002C398E" w:rsidRPr="00382BCD" w:rsidRDefault="002C398E" w:rsidP="00066C99">
            <w:pPr>
              <w:jc w:val="center"/>
              <w:rPr>
                <w:color w:val="000000"/>
                <w:lang w:val="uk-UA"/>
              </w:rPr>
            </w:pPr>
            <w:r w:rsidRPr="00382BCD">
              <w:rPr>
                <w:color w:val="000000"/>
                <w:lang w:val="uk-UA"/>
              </w:rPr>
              <w:t>100,0</w:t>
            </w:r>
          </w:p>
        </w:tc>
        <w:tc>
          <w:tcPr>
            <w:tcW w:w="1180" w:type="dxa"/>
            <w:shd w:val="clear" w:color="auto" w:fill="FFFFFF"/>
          </w:tcPr>
          <w:p w:rsidR="002C398E" w:rsidRPr="00382BCD" w:rsidRDefault="002C398E" w:rsidP="00066C99">
            <w:pPr>
              <w:jc w:val="center"/>
              <w:rPr>
                <w:color w:val="000000"/>
                <w:lang w:val="uk-UA"/>
              </w:rPr>
            </w:pPr>
          </w:p>
        </w:tc>
        <w:tc>
          <w:tcPr>
            <w:tcW w:w="1055" w:type="dxa"/>
            <w:shd w:val="clear" w:color="auto" w:fill="FFFFFF"/>
          </w:tcPr>
          <w:p w:rsidR="002C398E" w:rsidRPr="00382BCD" w:rsidRDefault="002C398E" w:rsidP="00066C99">
            <w:pPr>
              <w:jc w:val="center"/>
              <w:rPr>
                <w:color w:val="000000"/>
                <w:lang w:val="uk-UA"/>
              </w:rPr>
            </w:pPr>
            <w:r w:rsidRPr="00382BCD">
              <w:rPr>
                <w:color w:val="000000"/>
                <w:lang w:val="uk-UA"/>
              </w:rPr>
              <w:t>100,0</w:t>
            </w:r>
          </w:p>
        </w:tc>
        <w:tc>
          <w:tcPr>
            <w:tcW w:w="1206" w:type="dxa"/>
            <w:shd w:val="clear" w:color="auto" w:fill="FFFFFF"/>
          </w:tcPr>
          <w:p w:rsidR="002C398E" w:rsidRPr="00382BCD" w:rsidRDefault="002C398E" w:rsidP="00066C99">
            <w:pPr>
              <w:jc w:val="center"/>
              <w:rPr>
                <w:color w:val="000000"/>
                <w:lang w:val="uk-UA"/>
              </w:rPr>
            </w:pPr>
            <w:r w:rsidRPr="00382BCD">
              <w:rPr>
                <w:color w:val="000000"/>
                <w:lang w:val="uk-UA"/>
              </w:rPr>
              <w:t>100,0</w:t>
            </w:r>
          </w:p>
        </w:tc>
        <w:tc>
          <w:tcPr>
            <w:tcW w:w="1134" w:type="dxa"/>
            <w:shd w:val="clear" w:color="auto" w:fill="FFFFFF"/>
          </w:tcPr>
          <w:p w:rsidR="002C398E" w:rsidRPr="00382BCD" w:rsidRDefault="002C398E" w:rsidP="00066C99">
            <w:pPr>
              <w:jc w:val="center"/>
              <w:rPr>
                <w:color w:val="000000"/>
                <w:lang w:val="uk-UA"/>
              </w:rPr>
            </w:pPr>
          </w:p>
        </w:tc>
        <w:tc>
          <w:tcPr>
            <w:tcW w:w="1026" w:type="dxa"/>
            <w:shd w:val="clear" w:color="auto" w:fill="FFFFFF"/>
          </w:tcPr>
          <w:p w:rsidR="002C398E" w:rsidRPr="00382BCD" w:rsidRDefault="002C398E" w:rsidP="00066C99">
            <w:pPr>
              <w:jc w:val="center"/>
              <w:rPr>
                <w:color w:val="000000"/>
                <w:lang w:val="uk-UA"/>
              </w:rPr>
            </w:pPr>
            <w:r w:rsidRPr="00382BCD">
              <w:rPr>
                <w:color w:val="000000"/>
                <w:lang w:val="uk-UA"/>
              </w:rPr>
              <w:t>100,0</w:t>
            </w:r>
          </w:p>
        </w:tc>
      </w:tr>
      <w:tr w:rsidR="002C398E" w:rsidRPr="00BD7B5A" w:rsidTr="00382BCD">
        <w:tc>
          <w:tcPr>
            <w:tcW w:w="3600" w:type="dxa"/>
            <w:shd w:val="clear" w:color="auto" w:fill="FFFFFF"/>
          </w:tcPr>
          <w:p w:rsidR="002C398E" w:rsidRPr="00382BCD" w:rsidRDefault="002C398E" w:rsidP="00382BCD">
            <w:pPr>
              <w:jc w:val="center"/>
              <w:rPr>
                <w:b/>
                <w:color w:val="000000"/>
                <w:sz w:val="27"/>
                <w:szCs w:val="27"/>
                <w:lang w:val="uk-UA"/>
              </w:rPr>
            </w:pPr>
            <w:r w:rsidRPr="00382BCD">
              <w:rPr>
                <w:b/>
                <w:color w:val="000000"/>
                <w:sz w:val="27"/>
                <w:szCs w:val="27"/>
                <w:lang w:val="uk-UA"/>
              </w:rPr>
              <w:t>1</w:t>
            </w:r>
          </w:p>
        </w:tc>
        <w:tc>
          <w:tcPr>
            <w:tcW w:w="1503" w:type="dxa"/>
            <w:shd w:val="clear" w:color="auto" w:fill="FFFFFF"/>
          </w:tcPr>
          <w:p w:rsidR="002C398E" w:rsidRPr="00382BCD" w:rsidRDefault="002C398E" w:rsidP="00382BCD">
            <w:pPr>
              <w:jc w:val="center"/>
              <w:rPr>
                <w:b/>
                <w:color w:val="000000"/>
                <w:lang w:val="uk-UA"/>
              </w:rPr>
            </w:pPr>
            <w:r w:rsidRPr="00382BCD">
              <w:rPr>
                <w:b/>
                <w:color w:val="000000"/>
                <w:lang w:val="uk-UA"/>
              </w:rPr>
              <w:t>2</w:t>
            </w:r>
          </w:p>
        </w:tc>
        <w:tc>
          <w:tcPr>
            <w:tcW w:w="1134" w:type="dxa"/>
            <w:shd w:val="clear" w:color="auto" w:fill="FFFFFF"/>
          </w:tcPr>
          <w:p w:rsidR="002C398E" w:rsidRPr="00382BCD" w:rsidRDefault="002C398E" w:rsidP="00382BCD">
            <w:pPr>
              <w:jc w:val="center"/>
              <w:rPr>
                <w:b/>
                <w:color w:val="000000"/>
                <w:lang w:val="uk-UA"/>
              </w:rPr>
            </w:pPr>
            <w:r w:rsidRPr="00382BCD">
              <w:rPr>
                <w:b/>
                <w:color w:val="000000"/>
                <w:lang w:val="uk-UA"/>
              </w:rPr>
              <w:t>3</w:t>
            </w:r>
          </w:p>
        </w:tc>
        <w:tc>
          <w:tcPr>
            <w:tcW w:w="1143" w:type="dxa"/>
            <w:shd w:val="clear" w:color="auto" w:fill="FFFFFF"/>
          </w:tcPr>
          <w:p w:rsidR="002C398E" w:rsidRPr="00382BCD" w:rsidRDefault="002C398E" w:rsidP="00382BCD">
            <w:pPr>
              <w:jc w:val="center"/>
              <w:rPr>
                <w:b/>
                <w:color w:val="000000"/>
                <w:lang w:val="uk-UA"/>
              </w:rPr>
            </w:pPr>
            <w:r w:rsidRPr="00382BCD">
              <w:rPr>
                <w:b/>
                <w:color w:val="000000"/>
                <w:lang w:val="uk-UA"/>
              </w:rPr>
              <w:t>4</w:t>
            </w:r>
          </w:p>
        </w:tc>
        <w:tc>
          <w:tcPr>
            <w:tcW w:w="1080" w:type="dxa"/>
            <w:shd w:val="clear" w:color="auto" w:fill="FFFFFF"/>
          </w:tcPr>
          <w:p w:rsidR="002C398E" w:rsidRPr="00382BCD" w:rsidRDefault="002C398E" w:rsidP="00382BCD">
            <w:pPr>
              <w:jc w:val="center"/>
              <w:rPr>
                <w:b/>
                <w:color w:val="000000"/>
                <w:lang w:val="uk-UA"/>
              </w:rPr>
            </w:pPr>
            <w:r w:rsidRPr="00382BCD">
              <w:rPr>
                <w:b/>
                <w:color w:val="000000"/>
                <w:lang w:val="uk-UA"/>
              </w:rPr>
              <w:t>5</w:t>
            </w:r>
          </w:p>
        </w:tc>
        <w:tc>
          <w:tcPr>
            <w:tcW w:w="1185" w:type="dxa"/>
            <w:shd w:val="clear" w:color="auto" w:fill="FFFFFF"/>
          </w:tcPr>
          <w:p w:rsidR="002C398E" w:rsidRPr="00382BCD" w:rsidRDefault="002C398E" w:rsidP="00382BCD">
            <w:pPr>
              <w:jc w:val="center"/>
              <w:rPr>
                <w:b/>
                <w:color w:val="000000"/>
                <w:lang w:val="uk-UA"/>
              </w:rPr>
            </w:pPr>
            <w:r w:rsidRPr="00382BCD">
              <w:rPr>
                <w:b/>
                <w:color w:val="000000"/>
                <w:lang w:val="uk-UA"/>
              </w:rPr>
              <w:t>6</w:t>
            </w:r>
          </w:p>
        </w:tc>
        <w:tc>
          <w:tcPr>
            <w:tcW w:w="1180" w:type="dxa"/>
            <w:shd w:val="clear" w:color="auto" w:fill="FFFFFF"/>
          </w:tcPr>
          <w:p w:rsidR="002C398E" w:rsidRPr="00382BCD" w:rsidRDefault="002C398E" w:rsidP="00382BCD">
            <w:pPr>
              <w:jc w:val="center"/>
              <w:rPr>
                <w:b/>
                <w:color w:val="000000"/>
                <w:lang w:val="uk-UA"/>
              </w:rPr>
            </w:pPr>
            <w:r w:rsidRPr="00382BCD">
              <w:rPr>
                <w:b/>
                <w:color w:val="000000"/>
                <w:lang w:val="uk-UA"/>
              </w:rPr>
              <w:t>7</w:t>
            </w:r>
          </w:p>
        </w:tc>
        <w:tc>
          <w:tcPr>
            <w:tcW w:w="1055" w:type="dxa"/>
            <w:shd w:val="clear" w:color="auto" w:fill="FFFFFF"/>
          </w:tcPr>
          <w:p w:rsidR="002C398E" w:rsidRPr="00382BCD" w:rsidRDefault="002C398E" w:rsidP="00382BCD">
            <w:pPr>
              <w:jc w:val="center"/>
              <w:rPr>
                <w:b/>
                <w:color w:val="000000"/>
                <w:lang w:val="uk-UA"/>
              </w:rPr>
            </w:pPr>
            <w:r w:rsidRPr="00382BCD">
              <w:rPr>
                <w:b/>
                <w:color w:val="000000"/>
                <w:lang w:val="uk-UA"/>
              </w:rPr>
              <w:t>8</w:t>
            </w:r>
          </w:p>
        </w:tc>
        <w:tc>
          <w:tcPr>
            <w:tcW w:w="1206" w:type="dxa"/>
            <w:shd w:val="clear" w:color="auto" w:fill="FFFFFF"/>
          </w:tcPr>
          <w:p w:rsidR="002C398E" w:rsidRPr="00382BCD" w:rsidRDefault="002C398E" w:rsidP="00382BCD">
            <w:pPr>
              <w:jc w:val="center"/>
              <w:rPr>
                <w:b/>
                <w:color w:val="000000"/>
                <w:lang w:val="uk-UA"/>
              </w:rPr>
            </w:pPr>
            <w:r w:rsidRPr="00382BCD">
              <w:rPr>
                <w:b/>
                <w:color w:val="000000"/>
                <w:lang w:val="uk-UA"/>
              </w:rPr>
              <w:t>9</w:t>
            </w:r>
          </w:p>
        </w:tc>
        <w:tc>
          <w:tcPr>
            <w:tcW w:w="1134" w:type="dxa"/>
            <w:shd w:val="clear" w:color="auto" w:fill="FFFFFF"/>
          </w:tcPr>
          <w:p w:rsidR="002C398E" w:rsidRPr="00382BCD" w:rsidRDefault="002C398E" w:rsidP="00382BCD">
            <w:pPr>
              <w:jc w:val="center"/>
              <w:rPr>
                <w:b/>
                <w:color w:val="000000"/>
                <w:lang w:val="uk-UA"/>
              </w:rPr>
            </w:pPr>
            <w:r w:rsidRPr="00382BCD">
              <w:rPr>
                <w:b/>
                <w:color w:val="000000"/>
                <w:lang w:val="uk-UA"/>
              </w:rPr>
              <w:t>10</w:t>
            </w:r>
          </w:p>
        </w:tc>
        <w:tc>
          <w:tcPr>
            <w:tcW w:w="1026" w:type="dxa"/>
            <w:shd w:val="clear" w:color="auto" w:fill="FFFFFF"/>
          </w:tcPr>
          <w:p w:rsidR="002C398E" w:rsidRPr="00382BCD" w:rsidRDefault="002C398E" w:rsidP="00382BCD">
            <w:pPr>
              <w:jc w:val="center"/>
              <w:rPr>
                <w:b/>
                <w:color w:val="000000"/>
                <w:lang w:val="uk-UA"/>
              </w:rPr>
            </w:pPr>
            <w:r w:rsidRPr="00382BCD">
              <w:rPr>
                <w:b/>
                <w:color w:val="000000"/>
                <w:lang w:val="uk-UA"/>
              </w:rPr>
              <w:t>11</w:t>
            </w:r>
          </w:p>
        </w:tc>
      </w:tr>
      <w:tr w:rsidR="002C398E" w:rsidRPr="00B51958" w:rsidTr="00581A96">
        <w:tc>
          <w:tcPr>
            <w:tcW w:w="3600" w:type="dxa"/>
            <w:shd w:val="clear" w:color="auto" w:fill="FFFFFF"/>
          </w:tcPr>
          <w:p w:rsidR="002C398E" w:rsidRPr="00DC008B" w:rsidRDefault="002C398E" w:rsidP="00DC008B">
            <w:pPr>
              <w:spacing w:before="20"/>
              <w:jc w:val="both"/>
              <w:rPr>
                <w:b/>
                <w:i/>
                <w:color w:val="000000"/>
                <w:lang w:val="uk-UA"/>
              </w:rPr>
            </w:pPr>
            <w:r>
              <w:rPr>
                <w:b/>
                <w:i/>
                <w:color w:val="000000"/>
                <w:lang w:val="uk-UA"/>
              </w:rPr>
              <w:t>3</w:t>
            </w:r>
            <w:r w:rsidRPr="006A76CA">
              <w:rPr>
                <w:b/>
                <w:i/>
                <w:color w:val="000000"/>
                <w:lang w:val="uk-UA"/>
              </w:rPr>
              <w:t>.</w:t>
            </w:r>
            <w:r>
              <w:rPr>
                <w:b/>
                <w:i/>
                <w:color w:val="000000"/>
                <w:lang w:val="uk-UA"/>
              </w:rPr>
              <w:t>2</w:t>
            </w:r>
            <w:r w:rsidRPr="006A76CA">
              <w:rPr>
                <w:b/>
                <w:i/>
                <w:color w:val="000000"/>
                <w:lang w:val="uk-UA"/>
              </w:rPr>
              <w:t>:</w:t>
            </w:r>
            <w:r w:rsidRPr="00DC008B">
              <w:rPr>
                <w:b/>
                <w:i/>
                <w:color w:val="000000"/>
                <w:lang w:val="uk-UA"/>
              </w:rPr>
              <w:t xml:space="preserve"> </w:t>
            </w:r>
            <w:r w:rsidRPr="00DC008B">
              <w:rPr>
                <w:i/>
                <w:color w:val="000000"/>
                <w:lang w:val="uk-UA"/>
              </w:rPr>
              <w:t>Моніторинг показників стану і змін об’єктів містобудування</w:t>
            </w:r>
            <w:r w:rsidRPr="00DC008B">
              <w:rPr>
                <w:b/>
                <w:i/>
                <w:color w:val="000000"/>
                <w:lang w:val="uk-UA"/>
              </w:rPr>
              <w:t xml:space="preserve"> </w:t>
            </w:r>
          </w:p>
        </w:tc>
        <w:tc>
          <w:tcPr>
            <w:tcW w:w="1503" w:type="dxa"/>
            <w:shd w:val="clear" w:color="auto" w:fill="FFFFFF"/>
          </w:tcPr>
          <w:p w:rsidR="002C398E" w:rsidRPr="00B51958" w:rsidRDefault="002C398E" w:rsidP="00066C99">
            <w:pPr>
              <w:jc w:val="center"/>
              <w:rPr>
                <w:b/>
                <w:color w:val="FF0000"/>
                <w:lang w:val="uk-UA"/>
              </w:rPr>
            </w:pPr>
            <w:r w:rsidRPr="005525DE">
              <w:rPr>
                <w:color w:val="000000"/>
                <w:lang w:val="uk-UA"/>
              </w:rPr>
              <w:t>1617692</w:t>
            </w:r>
          </w:p>
        </w:tc>
        <w:tc>
          <w:tcPr>
            <w:tcW w:w="1134" w:type="dxa"/>
            <w:shd w:val="clear" w:color="auto" w:fill="FFFFFF"/>
          </w:tcPr>
          <w:p w:rsidR="002C398E" w:rsidRPr="00B51958" w:rsidRDefault="002C398E" w:rsidP="00066C99">
            <w:pPr>
              <w:jc w:val="center"/>
              <w:rPr>
                <w:color w:val="FF0000"/>
                <w:lang w:val="uk-UA"/>
              </w:rPr>
            </w:pPr>
          </w:p>
        </w:tc>
        <w:tc>
          <w:tcPr>
            <w:tcW w:w="1143" w:type="dxa"/>
            <w:shd w:val="clear" w:color="auto" w:fill="FFFFFF"/>
          </w:tcPr>
          <w:p w:rsidR="002C398E" w:rsidRPr="00B51958" w:rsidRDefault="002C398E" w:rsidP="00066C99">
            <w:pPr>
              <w:jc w:val="center"/>
              <w:rPr>
                <w:color w:val="FF0000"/>
                <w:lang w:val="uk-UA"/>
              </w:rPr>
            </w:pPr>
          </w:p>
        </w:tc>
        <w:tc>
          <w:tcPr>
            <w:tcW w:w="1080" w:type="dxa"/>
            <w:shd w:val="clear" w:color="auto" w:fill="FFFFFF"/>
          </w:tcPr>
          <w:p w:rsidR="002C398E" w:rsidRPr="00B51958" w:rsidRDefault="002C398E" w:rsidP="00066C99">
            <w:pPr>
              <w:jc w:val="center"/>
              <w:rPr>
                <w:color w:val="FF0000"/>
                <w:lang w:val="uk-UA"/>
              </w:rPr>
            </w:pPr>
          </w:p>
        </w:tc>
        <w:tc>
          <w:tcPr>
            <w:tcW w:w="1185" w:type="dxa"/>
            <w:shd w:val="clear" w:color="auto" w:fill="FFFFFF"/>
          </w:tcPr>
          <w:p w:rsidR="002C398E" w:rsidRPr="00B51958" w:rsidRDefault="002C398E" w:rsidP="00066C99">
            <w:pPr>
              <w:jc w:val="center"/>
              <w:rPr>
                <w:color w:val="FF0000"/>
                <w:lang w:val="uk-UA"/>
              </w:rPr>
            </w:pPr>
          </w:p>
        </w:tc>
        <w:tc>
          <w:tcPr>
            <w:tcW w:w="1180" w:type="dxa"/>
            <w:shd w:val="clear" w:color="auto" w:fill="FFFFFF"/>
          </w:tcPr>
          <w:p w:rsidR="002C398E" w:rsidRPr="00B51958" w:rsidRDefault="002C398E" w:rsidP="00066C99">
            <w:pPr>
              <w:jc w:val="center"/>
              <w:rPr>
                <w:color w:val="FF0000"/>
                <w:lang w:val="uk-UA"/>
              </w:rPr>
            </w:pPr>
          </w:p>
        </w:tc>
        <w:tc>
          <w:tcPr>
            <w:tcW w:w="1055" w:type="dxa"/>
            <w:shd w:val="clear" w:color="auto" w:fill="FFFFFF"/>
          </w:tcPr>
          <w:p w:rsidR="002C398E" w:rsidRPr="00B51958" w:rsidRDefault="002C398E" w:rsidP="00066C99">
            <w:pPr>
              <w:jc w:val="center"/>
              <w:rPr>
                <w:color w:val="FF0000"/>
                <w:lang w:val="uk-UA"/>
              </w:rPr>
            </w:pPr>
          </w:p>
        </w:tc>
        <w:tc>
          <w:tcPr>
            <w:tcW w:w="1206" w:type="dxa"/>
            <w:shd w:val="clear" w:color="auto" w:fill="FFFFFF"/>
          </w:tcPr>
          <w:p w:rsidR="002C398E" w:rsidRPr="00B51958" w:rsidRDefault="002C398E" w:rsidP="00066C99">
            <w:pPr>
              <w:jc w:val="center"/>
              <w:rPr>
                <w:color w:val="FF0000"/>
                <w:lang w:val="uk-UA"/>
              </w:rPr>
            </w:pPr>
          </w:p>
        </w:tc>
        <w:tc>
          <w:tcPr>
            <w:tcW w:w="1134" w:type="dxa"/>
            <w:shd w:val="clear" w:color="auto" w:fill="FFFFFF"/>
          </w:tcPr>
          <w:p w:rsidR="002C398E" w:rsidRPr="00B51958" w:rsidRDefault="002C398E" w:rsidP="00066C99">
            <w:pPr>
              <w:jc w:val="center"/>
              <w:rPr>
                <w:color w:val="FF0000"/>
                <w:lang w:val="uk-UA"/>
              </w:rPr>
            </w:pPr>
          </w:p>
        </w:tc>
        <w:tc>
          <w:tcPr>
            <w:tcW w:w="1026" w:type="dxa"/>
            <w:shd w:val="clear" w:color="auto" w:fill="FFFFFF"/>
          </w:tcPr>
          <w:p w:rsidR="002C398E" w:rsidRPr="00B51958" w:rsidRDefault="002C398E" w:rsidP="00066C99">
            <w:pPr>
              <w:jc w:val="center"/>
              <w:rPr>
                <w:color w:val="FF0000"/>
                <w:lang w:val="uk-UA"/>
              </w:rPr>
            </w:pPr>
          </w:p>
        </w:tc>
      </w:tr>
      <w:tr w:rsidR="002C398E" w:rsidRPr="00B51958" w:rsidTr="005525DE">
        <w:tc>
          <w:tcPr>
            <w:tcW w:w="3600" w:type="dxa"/>
            <w:shd w:val="clear" w:color="auto" w:fill="FFFFFF"/>
          </w:tcPr>
          <w:p w:rsidR="002C398E" w:rsidRPr="00605D61" w:rsidRDefault="002C398E" w:rsidP="00066C99">
            <w:pPr>
              <w:jc w:val="both"/>
              <w:rPr>
                <w:color w:val="000000"/>
                <w:lang w:val="uk-UA"/>
              </w:rPr>
            </w:pPr>
            <w:r w:rsidRPr="00605D61">
              <w:rPr>
                <w:color w:val="000000"/>
                <w:lang w:val="uk-UA"/>
              </w:rPr>
              <w:t>Показники виконання:</w:t>
            </w:r>
          </w:p>
        </w:tc>
        <w:tc>
          <w:tcPr>
            <w:tcW w:w="1503" w:type="dxa"/>
            <w:shd w:val="clear" w:color="auto" w:fill="FFFFFF"/>
          </w:tcPr>
          <w:p w:rsidR="002C398E" w:rsidRPr="00605D61" w:rsidRDefault="002C398E" w:rsidP="00066C99">
            <w:pPr>
              <w:jc w:val="center"/>
              <w:rPr>
                <w:b/>
                <w:color w:val="FF0000"/>
                <w:lang w:val="uk-UA"/>
              </w:rPr>
            </w:pPr>
          </w:p>
        </w:tc>
        <w:tc>
          <w:tcPr>
            <w:tcW w:w="1134" w:type="dxa"/>
            <w:shd w:val="clear" w:color="auto" w:fill="FFFFFF"/>
          </w:tcPr>
          <w:p w:rsidR="002C398E" w:rsidRPr="00605D61" w:rsidRDefault="002C398E" w:rsidP="00066C99">
            <w:pPr>
              <w:jc w:val="both"/>
              <w:rPr>
                <w:color w:val="FF0000"/>
                <w:lang w:val="uk-UA"/>
              </w:rPr>
            </w:pPr>
          </w:p>
        </w:tc>
        <w:tc>
          <w:tcPr>
            <w:tcW w:w="1143" w:type="dxa"/>
            <w:shd w:val="clear" w:color="auto" w:fill="FFFFFF"/>
          </w:tcPr>
          <w:p w:rsidR="002C398E" w:rsidRPr="00605D61" w:rsidRDefault="002C398E" w:rsidP="00066C99">
            <w:pPr>
              <w:jc w:val="both"/>
              <w:rPr>
                <w:color w:val="FF0000"/>
                <w:lang w:val="uk-UA"/>
              </w:rPr>
            </w:pPr>
          </w:p>
        </w:tc>
        <w:tc>
          <w:tcPr>
            <w:tcW w:w="1080" w:type="dxa"/>
            <w:shd w:val="clear" w:color="auto" w:fill="FFFFFF"/>
          </w:tcPr>
          <w:p w:rsidR="002C398E" w:rsidRPr="00605D61" w:rsidRDefault="002C398E" w:rsidP="00066C99">
            <w:pPr>
              <w:jc w:val="both"/>
              <w:rPr>
                <w:color w:val="FF0000"/>
                <w:lang w:val="uk-UA"/>
              </w:rPr>
            </w:pPr>
          </w:p>
        </w:tc>
        <w:tc>
          <w:tcPr>
            <w:tcW w:w="1185" w:type="dxa"/>
            <w:shd w:val="clear" w:color="auto" w:fill="FFFFFF"/>
          </w:tcPr>
          <w:p w:rsidR="002C398E" w:rsidRPr="00605D61" w:rsidRDefault="002C398E" w:rsidP="00066C99">
            <w:pPr>
              <w:jc w:val="both"/>
              <w:rPr>
                <w:color w:val="FF0000"/>
                <w:lang w:val="uk-UA"/>
              </w:rPr>
            </w:pPr>
          </w:p>
        </w:tc>
        <w:tc>
          <w:tcPr>
            <w:tcW w:w="1180" w:type="dxa"/>
            <w:shd w:val="clear" w:color="auto" w:fill="FFFFFF"/>
          </w:tcPr>
          <w:p w:rsidR="002C398E" w:rsidRPr="00605D61" w:rsidRDefault="002C398E" w:rsidP="00066C99">
            <w:pPr>
              <w:jc w:val="both"/>
              <w:rPr>
                <w:color w:val="FF0000"/>
                <w:lang w:val="uk-UA"/>
              </w:rPr>
            </w:pPr>
          </w:p>
        </w:tc>
        <w:tc>
          <w:tcPr>
            <w:tcW w:w="1055" w:type="dxa"/>
            <w:shd w:val="clear" w:color="auto" w:fill="FFFFFF"/>
          </w:tcPr>
          <w:p w:rsidR="002C398E" w:rsidRPr="00605D61" w:rsidRDefault="002C398E" w:rsidP="00066C99">
            <w:pPr>
              <w:jc w:val="both"/>
              <w:rPr>
                <w:color w:val="FF0000"/>
                <w:lang w:val="uk-UA"/>
              </w:rPr>
            </w:pPr>
          </w:p>
        </w:tc>
        <w:tc>
          <w:tcPr>
            <w:tcW w:w="1206" w:type="dxa"/>
            <w:shd w:val="clear" w:color="auto" w:fill="FFFFFF"/>
          </w:tcPr>
          <w:p w:rsidR="002C398E" w:rsidRPr="00605D61" w:rsidRDefault="002C398E" w:rsidP="00066C99">
            <w:pPr>
              <w:jc w:val="both"/>
              <w:rPr>
                <w:color w:val="FF0000"/>
                <w:lang w:val="uk-UA"/>
              </w:rPr>
            </w:pPr>
          </w:p>
        </w:tc>
        <w:tc>
          <w:tcPr>
            <w:tcW w:w="1134" w:type="dxa"/>
            <w:shd w:val="clear" w:color="auto" w:fill="FFFFFF"/>
          </w:tcPr>
          <w:p w:rsidR="002C398E" w:rsidRPr="00605D61" w:rsidRDefault="002C398E" w:rsidP="00066C99">
            <w:pPr>
              <w:jc w:val="both"/>
              <w:rPr>
                <w:color w:val="FF0000"/>
                <w:lang w:val="uk-UA"/>
              </w:rPr>
            </w:pPr>
          </w:p>
        </w:tc>
        <w:tc>
          <w:tcPr>
            <w:tcW w:w="1026" w:type="dxa"/>
            <w:shd w:val="clear" w:color="auto" w:fill="FFFFFF"/>
          </w:tcPr>
          <w:p w:rsidR="002C398E" w:rsidRPr="00605D61" w:rsidRDefault="002C398E" w:rsidP="00066C99">
            <w:pPr>
              <w:jc w:val="both"/>
              <w:rPr>
                <w:color w:val="FF0000"/>
                <w:lang w:val="uk-UA"/>
              </w:rPr>
            </w:pPr>
          </w:p>
        </w:tc>
      </w:tr>
      <w:tr w:rsidR="002C398E" w:rsidRPr="00B51958" w:rsidTr="005525DE">
        <w:tc>
          <w:tcPr>
            <w:tcW w:w="3600" w:type="dxa"/>
            <w:shd w:val="clear" w:color="auto" w:fill="FFFFFF"/>
          </w:tcPr>
          <w:p w:rsidR="002C398E" w:rsidRPr="00605D61" w:rsidRDefault="002C398E" w:rsidP="00066C99">
            <w:pPr>
              <w:jc w:val="both"/>
              <w:rPr>
                <w:b/>
                <w:color w:val="000000"/>
                <w:lang w:val="uk-UA"/>
              </w:rPr>
            </w:pPr>
            <w:r w:rsidRPr="00605D61">
              <w:rPr>
                <w:b/>
                <w:color w:val="000000"/>
                <w:lang w:val="uk-UA"/>
              </w:rPr>
              <w:t>Показник витрат (вхідних ресурсів):</w:t>
            </w:r>
          </w:p>
        </w:tc>
        <w:tc>
          <w:tcPr>
            <w:tcW w:w="1503" w:type="dxa"/>
            <w:shd w:val="clear" w:color="auto" w:fill="FFFFFF"/>
          </w:tcPr>
          <w:p w:rsidR="002C398E" w:rsidRPr="00605D61" w:rsidRDefault="002C398E" w:rsidP="00066C99">
            <w:pPr>
              <w:jc w:val="center"/>
              <w:rPr>
                <w:b/>
                <w:color w:val="FF0000"/>
                <w:lang w:val="uk-UA"/>
              </w:rPr>
            </w:pPr>
          </w:p>
        </w:tc>
        <w:tc>
          <w:tcPr>
            <w:tcW w:w="1134" w:type="dxa"/>
            <w:shd w:val="clear" w:color="auto" w:fill="FFFFFF"/>
          </w:tcPr>
          <w:p w:rsidR="002C398E" w:rsidRPr="00605D61" w:rsidRDefault="002C398E" w:rsidP="00066C99">
            <w:pPr>
              <w:jc w:val="both"/>
              <w:rPr>
                <w:color w:val="FF0000"/>
                <w:lang w:val="uk-UA"/>
              </w:rPr>
            </w:pPr>
          </w:p>
        </w:tc>
        <w:tc>
          <w:tcPr>
            <w:tcW w:w="1143" w:type="dxa"/>
            <w:shd w:val="clear" w:color="auto" w:fill="FFFFFF"/>
          </w:tcPr>
          <w:p w:rsidR="002C398E" w:rsidRPr="00605D61" w:rsidRDefault="002C398E" w:rsidP="00066C99">
            <w:pPr>
              <w:jc w:val="both"/>
              <w:rPr>
                <w:color w:val="FF0000"/>
                <w:lang w:val="uk-UA"/>
              </w:rPr>
            </w:pPr>
          </w:p>
        </w:tc>
        <w:tc>
          <w:tcPr>
            <w:tcW w:w="1080" w:type="dxa"/>
            <w:shd w:val="clear" w:color="auto" w:fill="FFFFFF"/>
          </w:tcPr>
          <w:p w:rsidR="002C398E" w:rsidRPr="00605D61" w:rsidRDefault="002C398E" w:rsidP="00066C99">
            <w:pPr>
              <w:jc w:val="both"/>
              <w:rPr>
                <w:color w:val="FF0000"/>
                <w:lang w:val="uk-UA"/>
              </w:rPr>
            </w:pPr>
          </w:p>
        </w:tc>
        <w:tc>
          <w:tcPr>
            <w:tcW w:w="1185" w:type="dxa"/>
            <w:shd w:val="clear" w:color="auto" w:fill="FFFFFF"/>
          </w:tcPr>
          <w:p w:rsidR="002C398E" w:rsidRPr="00605D61" w:rsidRDefault="002C398E" w:rsidP="00066C99">
            <w:pPr>
              <w:jc w:val="both"/>
              <w:rPr>
                <w:color w:val="FF0000"/>
                <w:lang w:val="uk-UA"/>
              </w:rPr>
            </w:pPr>
          </w:p>
        </w:tc>
        <w:tc>
          <w:tcPr>
            <w:tcW w:w="1180" w:type="dxa"/>
            <w:shd w:val="clear" w:color="auto" w:fill="FFFFFF"/>
          </w:tcPr>
          <w:p w:rsidR="002C398E" w:rsidRPr="00605D61" w:rsidRDefault="002C398E" w:rsidP="00066C99">
            <w:pPr>
              <w:jc w:val="both"/>
              <w:rPr>
                <w:color w:val="FF0000"/>
                <w:lang w:val="uk-UA"/>
              </w:rPr>
            </w:pPr>
          </w:p>
        </w:tc>
        <w:tc>
          <w:tcPr>
            <w:tcW w:w="1055" w:type="dxa"/>
            <w:shd w:val="clear" w:color="auto" w:fill="FFFFFF"/>
          </w:tcPr>
          <w:p w:rsidR="002C398E" w:rsidRPr="00605D61" w:rsidRDefault="002C398E" w:rsidP="00066C99">
            <w:pPr>
              <w:jc w:val="both"/>
              <w:rPr>
                <w:color w:val="FF0000"/>
                <w:lang w:val="uk-UA"/>
              </w:rPr>
            </w:pPr>
          </w:p>
        </w:tc>
        <w:tc>
          <w:tcPr>
            <w:tcW w:w="1206" w:type="dxa"/>
            <w:shd w:val="clear" w:color="auto" w:fill="FFFFFF"/>
          </w:tcPr>
          <w:p w:rsidR="002C398E" w:rsidRPr="00605D61" w:rsidRDefault="002C398E" w:rsidP="00066C99">
            <w:pPr>
              <w:jc w:val="both"/>
              <w:rPr>
                <w:color w:val="FF0000"/>
                <w:lang w:val="uk-UA"/>
              </w:rPr>
            </w:pPr>
          </w:p>
        </w:tc>
        <w:tc>
          <w:tcPr>
            <w:tcW w:w="1134" w:type="dxa"/>
            <w:shd w:val="clear" w:color="auto" w:fill="FFFFFF"/>
          </w:tcPr>
          <w:p w:rsidR="002C398E" w:rsidRPr="00605D61" w:rsidRDefault="002C398E" w:rsidP="00066C99">
            <w:pPr>
              <w:jc w:val="both"/>
              <w:rPr>
                <w:color w:val="FF0000"/>
                <w:lang w:val="uk-UA"/>
              </w:rPr>
            </w:pPr>
          </w:p>
        </w:tc>
        <w:tc>
          <w:tcPr>
            <w:tcW w:w="1026" w:type="dxa"/>
            <w:shd w:val="clear" w:color="auto" w:fill="FFFFFF"/>
          </w:tcPr>
          <w:p w:rsidR="002C398E" w:rsidRPr="00605D61" w:rsidRDefault="002C398E" w:rsidP="00066C99">
            <w:pPr>
              <w:jc w:val="both"/>
              <w:rPr>
                <w:color w:val="FF0000"/>
                <w:lang w:val="uk-UA"/>
              </w:rPr>
            </w:pPr>
          </w:p>
        </w:tc>
      </w:tr>
      <w:tr w:rsidR="002C398E" w:rsidRPr="00B51958" w:rsidTr="005525DE">
        <w:tc>
          <w:tcPr>
            <w:tcW w:w="3600" w:type="dxa"/>
            <w:shd w:val="clear" w:color="auto" w:fill="FFFFFF"/>
          </w:tcPr>
          <w:p w:rsidR="002C398E" w:rsidRPr="00382BCD" w:rsidRDefault="002C398E" w:rsidP="004E5DE8">
            <w:pPr>
              <w:jc w:val="both"/>
              <w:rPr>
                <w:color w:val="000000"/>
                <w:lang w:val="uk-UA"/>
              </w:rPr>
            </w:pPr>
            <w:r w:rsidRPr="00382BCD">
              <w:rPr>
                <w:color w:val="000000"/>
                <w:lang w:val="uk-UA"/>
              </w:rPr>
              <w:t>Видатки спеціального фонду  на послугу з проведення містобудівного моніторингу, тис. грн.</w:t>
            </w:r>
          </w:p>
        </w:tc>
        <w:tc>
          <w:tcPr>
            <w:tcW w:w="1503" w:type="dxa"/>
            <w:shd w:val="clear" w:color="auto" w:fill="FFFFFF"/>
          </w:tcPr>
          <w:p w:rsidR="002C398E" w:rsidRPr="00382BCD" w:rsidRDefault="002C398E" w:rsidP="00066C99">
            <w:pPr>
              <w:jc w:val="center"/>
              <w:rPr>
                <w:b/>
                <w:color w:val="000000"/>
                <w:lang w:val="uk-UA"/>
              </w:rPr>
            </w:pPr>
          </w:p>
        </w:tc>
        <w:tc>
          <w:tcPr>
            <w:tcW w:w="1134" w:type="dxa"/>
            <w:shd w:val="clear" w:color="auto" w:fill="FFFFFF"/>
          </w:tcPr>
          <w:p w:rsidR="002C398E" w:rsidRPr="00382BCD" w:rsidRDefault="002C398E" w:rsidP="00066C99">
            <w:pPr>
              <w:jc w:val="center"/>
              <w:rPr>
                <w:color w:val="000000"/>
                <w:lang w:val="uk-UA"/>
              </w:rPr>
            </w:pPr>
            <w:r w:rsidRPr="00382BCD">
              <w:rPr>
                <w:color w:val="000000"/>
                <w:lang w:val="uk-UA"/>
              </w:rPr>
              <w:t>20,0</w:t>
            </w:r>
          </w:p>
        </w:tc>
        <w:tc>
          <w:tcPr>
            <w:tcW w:w="1143" w:type="dxa"/>
            <w:shd w:val="clear" w:color="auto" w:fill="FFFFFF"/>
          </w:tcPr>
          <w:p w:rsidR="002C398E" w:rsidRPr="00382BCD" w:rsidRDefault="002C398E" w:rsidP="00066C99">
            <w:pPr>
              <w:jc w:val="center"/>
              <w:rPr>
                <w:color w:val="000000"/>
                <w:lang w:val="uk-UA"/>
              </w:rPr>
            </w:pPr>
          </w:p>
        </w:tc>
        <w:tc>
          <w:tcPr>
            <w:tcW w:w="1080" w:type="dxa"/>
            <w:shd w:val="clear" w:color="auto" w:fill="FFFFFF"/>
          </w:tcPr>
          <w:p w:rsidR="002C398E" w:rsidRPr="00382BCD" w:rsidRDefault="002C398E" w:rsidP="00066C99">
            <w:pPr>
              <w:jc w:val="center"/>
              <w:rPr>
                <w:color w:val="000000"/>
                <w:lang w:val="uk-UA"/>
              </w:rPr>
            </w:pPr>
            <w:r w:rsidRPr="00382BCD">
              <w:rPr>
                <w:color w:val="000000"/>
                <w:lang w:val="uk-UA"/>
              </w:rPr>
              <w:t>20,0</w:t>
            </w:r>
          </w:p>
        </w:tc>
        <w:tc>
          <w:tcPr>
            <w:tcW w:w="1185" w:type="dxa"/>
            <w:shd w:val="clear" w:color="auto" w:fill="FFFFFF"/>
          </w:tcPr>
          <w:p w:rsidR="002C398E" w:rsidRPr="00382BCD" w:rsidRDefault="002C398E" w:rsidP="00066C99">
            <w:pPr>
              <w:jc w:val="center"/>
              <w:rPr>
                <w:color w:val="000000"/>
                <w:lang w:val="uk-UA"/>
              </w:rPr>
            </w:pPr>
            <w:r w:rsidRPr="00382BCD">
              <w:rPr>
                <w:color w:val="000000"/>
                <w:lang w:val="uk-UA"/>
              </w:rPr>
              <w:t>20,0</w:t>
            </w:r>
          </w:p>
        </w:tc>
        <w:tc>
          <w:tcPr>
            <w:tcW w:w="1180" w:type="dxa"/>
            <w:shd w:val="clear" w:color="auto" w:fill="FFFFFF"/>
          </w:tcPr>
          <w:p w:rsidR="002C398E" w:rsidRPr="00382BCD" w:rsidRDefault="002C398E" w:rsidP="00066C99">
            <w:pPr>
              <w:jc w:val="center"/>
              <w:rPr>
                <w:color w:val="000000"/>
                <w:lang w:val="uk-UA"/>
              </w:rPr>
            </w:pPr>
          </w:p>
        </w:tc>
        <w:tc>
          <w:tcPr>
            <w:tcW w:w="1055" w:type="dxa"/>
            <w:shd w:val="clear" w:color="auto" w:fill="FFFFFF"/>
          </w:tcPr>
          <w:p w:rsidR="002C398E" w:rsidRPr="00382BCD" w:rsidRDefault="002C398E" w:rsidP="00066C99">
            <w:pPr>
              <w:jc w:val="center"/>
              <w:rPr>
                <w:color w:val="000000"/>
                <w:lang w:val="uk-UA"/>
              </w:rPr>
            </w:pPr>
            <w:r w:rsidRPr="00382BCD">
              <w:rPr>
                <w:color w:val="000000"/>
                <w:lang w:val="uk-UA"/>
              </w:rPr>
              <w:t>20,0</w:t>
            </w:r>
          </w:p>
        </w:tc>
        <w:tc>
          <w:tcPr>
            <w:tcW w:w="1206" w:type="dxa"/>
            <w:shd w:val="clear" w:color="auto" w:fill="FFFFFF"/>
          </w:tcPr>
          <w:p w:rsidR="002C398E" w:rsidRPr="00382BCD" w:rsidRDefault="002C398E" w:rsidP="00066C99">
            <w:pPr>
              <w:jc w:val="center"/>
              <w:rPr>
                <w:color w:val="000000"/>
                <w:lang w:val="uk-UA"/>
              </w:rPr>
            </w:pPr>
            <w:r w:rsidRPr="00382BCD">
              <w:rPr>
                <w:color w:val="000000"/>
                <w:lang w:val="uk-UA"/>
              </w:rPr>
              <w:t>20,0</w:t>
            </w:r>
          </w:p>
        </w:tc>
        <w:tc>
          <w:tcPr>
            <w:tcW w:w="1134" w:type="dxa"/>
            <w:shd w:val="clear" w:color="auto" w:fill="FFFFFF"/>
          </w:tcPr>
          <w:p w:rsidR="002C398E" w:rsidRPr="00382BCD" w:rsidRDefault="002C398E" w:rsidP="00066C99">
            <w:pPr>
              <w:jc w:val="center"/>
              <w:rPr>
                <w:color w:val="000000"/>
                <w:lang w:val="uk-UA"/>
              </w:rPr>
            </w:pPr>
          </w:p>
        </w:tc>
        <w:tc>
          <w:tcPr>
            <w:tcW w:w="1026" w:type="dxa"/>
            <w:shd w:val="clear" w:color="auto" w:fill="FFFFFF"/>
          </w:tcPr>
          <w:p w:rsidR="002C398E" w:rsidRPr="00382BCD" w:rsidRDefault="002C398E" w:rsidP="00066C99">
            <w:pPr>
              <w:jc w:val="center"/>
              <w:rPr>
                <w:color w:val="000000"/>
                <w:lang w:val="uk-UA"/>
              </w:rPr>
            </w:pPr>
            <w:r w:rsidRPr="00382BCD">
              <w:rPr>
                <w:color w:val="000000"/>
                <w:lang w:val="uk-UA"/>
              </w:rPr>
              <w:t>20,0</w:t>
            </w:r>
          </w:p>
        </w:tc>
      </w:tr>
      <w:tr w:rsidR="002C398E" w:rsidRPr="00B51958" w:rsidTr="005525DE">
        <w:tc>
          <w:tcPr>
            <w:tcW w:w="3600" w:type="dxa"/>
            <w:shd w:val="clear" w:color="auto" w:fill="FFFFFF"/>
          </w:tcPr>
          <w:p w:rsidR="002C398E" w:rsidRPr="00382BCD" w:rsidRDefault="002C398E" w:rsidP="00066C99">
            <w:pPr>
              <w:jc w:val="both"/>
              <w:rPr>
                <w:b/>
                <w:color w:val="000000"/>
                <w:lang w:val="uk-UA"/>
              </w:rPr>
            </w:pPr>
            <w:r w:rsidRPr="00382BCD">
              <w:rPr>
                <w:b/>
                <w:color w:val="000000"/>
                <w:lang w:val="uk-UA"/>
              </w:rPr>
              <w:t>Показник продукту:</w:t>
            </w:r>
          </w:p>
        </w:tc>
        <w:tc>
          <w:tcPr>
            <w:tcW w:w="1503" w:type="dxa"/>
            <w:shd w:val="clear" w:color="auto" w:fill="FFFFFF"/>
          </w:tcPr>
          <w:p w:rsidR="002C398E" w:rsidRPr="00382BCD" w:rsidRDefault="002C398E" w:rsidP="00066C99">
            <w:pPr>
              <w:jc w:val="center"/>
              <w:rPr>
                <w:b/>
                <w:color w:val="000000"/>
                <w:lang w:val="uk-UA"/>
              </w:rPr>
            </w:pPr>
          </w:p>
        </w:tc>
        <w:tc>
          <w:tcPr>
            <w:tcW w:w="1134" w:type="dxa"/>
            <w:shd w:val="clear" w:color="auto" w:fill="FFFFFF"/>
          </w:tcPr>
          <w:p w:rsidR="002C398E" w:rsidRPr="00382BCD" w:rsidRDefault="002C398E" w:rsidP="00066C99">
            <w:pPr>
              <w:jc w:val="both"/>
              <w:rPr>
                <w:color w:val="000000"/>
                <w:lang w:val="uk-UA"/>
              </w:rPr>
            </w:pPr>
          </w:p>
        </w:tc>
        <w:tc>
          <w:tcPr>
            <w:tcW w:w="1143" w:type="dxa"/>
            <w:shd w:val="clear" w:color="auto" w:fill="FFFFFF"/>
          </w:tcPr>
          <w:p w:rsidR="002C398E" w:rsidRPr="00382BCD" w:rsidRDefault="002C398E" w:rsidP="00066C99">
            <w:pPr>
              <w:jc w:val="both"/>
              <w:rPr>
                <w:color w:val="000000"/>
                <w:highlight w:val="yellow"/>
                <w:lang w:val="uk-UA"/>
              </w:rPr>
            </w:pPr>
          </w:p>
        </w:tc>
        <w:tc>
          <w:tcPr>
            <w:tcW w:w="1080" w:type="dxa"/>
            <w:shd w:val="clear" w:color="auto" w:fill="FFFFFF"/>
          </w:tcPr>
          <w:p w:rsidR="002C398E" w:rsidRPr="00382BCD" w:rsidRDefault="002C398E" w:rsidP="00066C99">
            <w:pPr>
              <w:jc w:val="both"/>
              <w:rPr>
                <w:color w:val="000000"/>
                <w:highlight w:val="yellow"/>
                <w:lang w:val="uk-UA"/>
              </w:rPr>
            </w:pPr>
          </w:p>
        </w:tc>
        <w:tc>
          <w:tcPr>
            <w:tcW w:w="1185" w:type="dxa"/>
            <w:shd w:val="clear" w:color="auto" w:fill="FFFFFF"/>
          </w:tcPr>
          <w:p w:rsidR="002C398E" w:rsidRPr="00382BCD" w:rsidRDefault="002C398E" w:rsidP="00066C99">
            <w:pPr>
              <w:jc w:val="both"/>
              <w:rPr>
                <w:color w:val="000000"/>
                <w:highlight w:val="yellow"/>
                <w:lang w:val="uk-UA"/>
              </w:rPr>
            </w:pPr>
          </w:p>
        </w:tc>
        <w:tc>
          <w:tcPr>
            <w:tcW w:w="1180" w:type="dxa"/>
            <w:shd w:val="clear" w:color="auto" w:fill="FFFFFF"/>
          </w:tcPr>
          <w:p w:rsidR="002C398E" w:rsidRPr="00382BCD" w:rsidRDefault="002C398E" w:rsidP="00066C99">
            <w:pPr>
              <w:jc w:val="both"/>
              <w:rPr>
                <w:color w:val="000000"/>
                <w:highlight w:val="yellow"/>
                <w:lang w:val="uk-UA"/>
              </w:rPr>
            </w:pPr>
          </w:p>
        </w:tc>
        <w:tc>
          <w:tcPr>
            <w:tcW w:w="1055" w:type="dxa"/>
            <w:shd w:val="clear" w:color="auto" w:fill="FFFFFF"/>
          </w:tcPr>
          <w:p w:rsidR="002C398E" w:rsidRPr="00382BCD" w:rsidRDefault="002C398E" w:rsidP="00066C99">
            <w:pPr>
              <w:jc w:val="both"/>
              <w:rPr>
                <w:color w:val="000000"/>
                <w:highlight w:val="yellow"/>
                <w:lang w:val="uk-UA"/>
              </w:rPr>
            </w:pPr>
          </w:p>
        </w:tc>
        <w:tc>
          <w:tcPr>
            <w:tcW w:w="1206" w:type="dxa"/>
            <w:shd w:val="clear" w:color="auto" w:fill="FFFFFF"/>
          </w:tcPr>
          <w:p w:rsidR="002C398E" w:rsidRPr="00382BCD" w:rsidRDefault="002C398E" w:rsidP="00066C99">
            <w:pPr>
              <w:jc w:val="both"/>
              <w:rPr>
                <w:color w:val="000000"/>
                <w:highlight w:val="yellow"/>
                <w:lang w:val="uk-UA"/>
              </w:rPr>
            </w:pPr>
          </w:p>
        </w:tc>
        <w:tc>
          <w:tcPr>
            <w:tcW w:w="1134" w:type="dxa"/>
            <w:shd w:val="clear" w:color="auto" w:fill="FFFFFF"/>
          </w:tcPr>
          <w:p w:rsidR="002C398E" w:rsidRPr="00382BCD" w:rsidRDefault="002C398E" w:rsidP="00066C99">
            <w:pPr>
              <w:jc w:val="both"/>
              <w:rPr>
                <w:color w:val="000000"/>
                <w:highlight w:val="yellow"/>
                <w:lang w:val="uk-UA"/>
              </w:rPr>
            </w:pPr>
          </w:p>
        </w:tc>
        <w:tc>
          <w:tcPr>
            <w:tcW w:w="1026" w:type="dxa"/>
            <w:shd w:val="clear" w:color="auto" w:fill="FFFFFF"/>
          </w:tcPr>
          <w:p w:rsidR="002C398E" w:rsidRPr="00382BCD" w:rsidRDefault="002C398E" w:rsidP="00066C99">
            <w:pPr>
              <w:jc w:val="both"/>
              <w:rPr>
                <w:color w:val="000000"/>
                <w:highlight w:val="yellow"/>
                <w:lang w:val="uk-UA"/>
              </w:rPr>
            </w:pPr>
          </w:p>
        </w:tc>
      </w:tr>
      <w:tr w:rsidR="002C398E" w:rsidRPr="00B51958" w:rsidTr="005525DE">
        <w:tc>
          <w:tcPr>
            <w:tcW w:w="3600" w:type="dxa"/>
            <w:shd w:val="clear" w:color="auto" w:fill="FFFFFF"/>
          </w:tcPr>
          <w:p w:rsidR="002C398E" w:rsidRPr="00382BCD" w:rsidRDefault="002C398E" w:rsidP="004920D5">
            <w:pPr>
              <w:jc w:val="both"/>
              <w:rPr>
                <w:color w:val="000000"/>
              </w:rPr>
            </w:pPr>
            <w:r w:rsidRPr="00382BCD">
              <w:rPr>
                <w:color w:val="000000"/>
                <w:lang w:val="uk-UA"/>
              </w:rPr>
              <w:t>Кількість аналітичних звітів про результати проведення містобудівного моніторингу, од.</w:t>
            </w:r>
          </w:p>
        </w:tc>
        <w:tc>
          <w:tcPr>
            <w:tcW w:w="1503" w:type="dxa"/>
            <w:shd w:val="clear" w:color="auto" w:fill="FFFFFF"/>
          </w:tcPr>
          <w:p w:rsidR="002C398E" w:rsidRPr="00382BCD" w:rsidRDefault="002C398E" w:rsidP="00066C99">
            <w:pPr>
              <w:jc w:val="center"/>
              <w:rPr>
                <w:b/>
                <w:color w:val="000000"/>
                <w:lang w:val="uk-UA"/>
              </w:rPr>
            </w:pPr>
          </w:p>
        </w:tc>
        <w:tc>
          <w:tcPr>
            <w:tcW w:w="1134" w:type="dxa"/>
            <w:shd w:val="clear" w:color="auto" w:fill="FFFFFF"/>
          </w:tcPr>
          <w:p w:rsidR="002C398E" w:rsidRPr="00382BCD" w:rsidRDefault="002C398E" w:rsidP="00066C99">
            <w:pPr>
              <w:jc w:val="center"/>
              <w:rPr>
                <w:color w:val="000000"/>
                <w:lang w:val="uk-UA"/>
              </w:rPr>
            </w:pPr>
            <w:r w:rsidRPr="00382BCD">
              <w:rPr>
                <w:color w:val="000000"/>
                <w:lang w:val="uk-UA"/>
              </w:rPr>
              <w:t>1</w:t>
            </w:r>
          </w:p>
        </w:tc>
        <w:tc>
          <w:tcPr>
            <w:tcW w:w="1143" w:type="dxa"/>
            <w:shd w:val="clear" w:color="auto" w:fill="FFFFFF"/>
          </w:tcPr>
          <w:p w:rsidR="002C398E" w:rsidRPr="00382BCD" w:rsidRDefault="002C398E" w:rsidP="00066C99">
            <w:pPr>
              <w:jc w:val="center"/>
              <w:rPr>
                <w:color w:val="000000"/>
                <w:lang w:val="uk-UA"/>
              </w:rPr>
            </w:pPr>
          </w:p>
        </w:tc>
        <w:tc>
          <w:tcPr>
            <w:tcW w:w="1080" w:type="dxa"/>
            <w:shd w:val="clear" w:color="auto" w:fill="FFFFFF"/>
          </w:tcPr>
          <w:p w:rsidR="002C398E" w:rsidRPr="00382BCD" w:rsidRDefault="002C398E" w:rsidP="00066C99">
            <w:pPr>
              <w:jc w:val="center"/>
              <w:rPr>
                <w:color w:val="000000"/>
                <w:lang w:val="uk-UA"/>
              </w:rPr>
            </w:pPr>
            <w:r w:rsidRPr="00382BCD">
              <w:rPr>
                <w:color w:val="000000"/>
                <w:lang w:val="uk-UA"/>
              </w:rPr>
              <w:t>1</w:t>
            </w:r>
          </w:p>
        </w:tc>
        <w:tc>
          <w:tcPr>
            <w:tcW w:w="1185" w:type="dxa"/>
            <w:shd w:val="clear" w:color="auto" w:fill="FFFFFF"/>
          </w:tcPr>
          <w:p w:rsidR="002C398E" w:rsidRPr="00382BCD" w:rsidRDefault="002C398E" w:rsidP="00066C99">
            <w:pPr>
              <w:jc w:val="center"/>
              <w:rPr>
                <w:color w:val="000000"/>
                <w:lang w:val="uk-UA"/>
              </w:rPr>
            </w:pPr>
            <w:r w:rsidRPr="00382BCD">
              <w:rPr>
                <w:color w:val="000000"/>
                <w:lang w:val="uk-UA"/>
              </w:rPr>
              <w:t>1</w:t>
            </w:r>
          </w:p>
        </w:tc>
        <w:tc>
          <w:tcPr>
            <w:tcW w:w="1180" w:type="dxa"/>
            <w:shd w:val="clear" w:color="auto" w:fill="FFFFFF"/>
          </w:tcPr>
          <w:p w:rsidR="002C398E" w:rsidRPr="00382BCD" w:rsidRDefault="002C398E" w:rsidP="00066C99">
            <w:pPr>
              <w:jc w:val="center"/>
              <w:rPr>
                <w:color w:val="000000"/>
                <w:lang w:val="uk-UA"/>
              </w:rPr>
            </w:pPr>
          </w:p>
        </w:tc>
        <w:tc>
          <w:tcPr>
            <w:tcW w:w="1055" w:type="dxa"/>
            <w:shd w:val="clear" w:color="auto" w:fill="FFFFFF"/>
          </w:tcPr>
          <w:p w:rsidR="002C398E" w:rsidRPr="00382BCD" w:rsidRDefault="002C398E" w:rsidP="00066C99">
            <w:pPr>
              <w:jc w:val="center"/>
              <w:rPr>
                <w:color w:val="000000"/>
                <w:lang w:val="uk-UA"/>
              </w:rPr>
            </w:pPr>
            <w:r w:rsidRPr="00382BCD">
              <w:rPr>
                <w:color w:val="000000"/>
                <w:lang w:val="uk-UA"/>
              </w:rPr>
              <w:t>1</w:t>
            </w:r>
          </w:p>
        </w:tc>
        <w:tc>
          <w:tcPr>
            <w:tcW w:w="1206" w:type="dxa"/>
            <w:shd w:val="clear" w:color="auto" w:fill="FFFFFF"/>
          </w:tcPr>
          <w:p w:rsidR="002C398E" w:rsidRPr="00382BCD" w:rsidRDefault="002C398E" w:rsidP="00066C99">
            <w:pPr>
              <w:jc w:val="center"/>
              <w:rPr>
                <w:color w:val="000000"/>
                <w:lang w:val="uk-UA"/>
              </w:rPr>
            </w:pPr>
            <w:r w:rsidRPr="00382BCD">
              <w:rPr>
                <w:color w:val="000000"/>
                <w:lang w:val="uk-UA"/>
              </w:rPr>
              <w:t>1</w:t>
            </w:r>
          </w:p>
        </w:tc>
        <w:tc>
          <w:tcPr>
            <w:tcW w:w="1134" w:type="dxa"/>
            <w:shd w:val="clear" w:color="auto" w:fill="FFFFFF"/>
          </w:tcPr>
          <w:p w:rsidR="002C398E" w:rsidRPr="00382BCD" w:rsidRDefault="002C398E" w:rsidP="00066C99">
            <w:pPr>
              <w:jc w:val="center"/>
              <w:rPr>
                <w:color w:val="000000"/>
                <w:lang w:val="uk-UA"/>
              </w:rPr>
            </w:pPr>
          </w:p>
        </w:tc>
        <w:tc>
          <w:tcPr>
            <w:tcW w:w="1026" w:type="dxa"/>
            <w:shd w:val="clear" w:color="auto" w:fill="FFFFFF"/>
          </w:tcPr>
          <w:p w:rsidR="002C398E" w:rsidRPr="00382BCD" w:rsidRDefault="002C398E" w:rsidP="00066C99">
            <w:pPr>
              <w:jc w:val="center"/>
              <w:rPr>
                <w:color w:val="000000"/>
                <w:lang w:val="uk-UA"/>
              </w:rPr>
            </w:pPr>
            <w:r w:rsidRPr="00382BCD">
              <w:rPr>
                <w:color w:val="000000"/>
                <w:lang w:val="uk-UA"/>
              </w:rPr>
              <w:t>1</w:t>
            </w:r>
          </w:p>
        </w:tc>
      </w:tr>
      <w:tr w:rsidR="002C398E" w:rsidRPr="00B51958" w:rsidTr="005525DE">
        <w:tc>
          <w:tcPr>
            <w:tcW w:w="3600" w:type="dxa"/>
            <w:shd w:val="clear" w:color="auto" w:fill="FFFFFF"/>
          </w:tcPr>
          <w:p w:rsidR="002C398E" w:rsidRPr="00382BCD" w:rsidRDefault="002C398E" w:rsidP="00066C99">
            <w:pPr>
              <w:jc w:val="both"/>
              <w:rPr>
                <w:b/>
                <w:color w:val="000000"/>
                <w:lang w:val="uk-UA"/>
              </w:rPr>
            </w:pPr>
            <w:r w:rsidRPr="00382BCD">
              <w:rPr>
                <w:b/>
                <w:color w:val="000000"/>
                <w:lang w:val="uk-UA"/>
              </w:rPr>
              <w:t>Показник продуктивності</w:t>
            </w:r>
          </w:p>
          <w:p w:rsidR="002C398E" w:rsidRPr="00382BCD" w:rsidRDefault="002C398E" w:rsidP="00066C99">
            <w:pPr>
              <w:jc w:val="both"/>
              <w:rPr>
                <w:b/>
                <w:color w:val="000000"/>
                <w:lang w:val="uk-UA"/>
              </w:rPr>
            </w:pPr>
            <w:r w:rsidRPr="00382BCD">
              <w:rPr>
                <w:b/>
                <w:color w:val="000000"/>
                <w:lang w:val="uk-UA"/>
              </w:rPr>
              <w:t>(ефективності):</w:t>
            </w:r>
          </w:p>
        </w:tc>
        <w:tc>
          <w:tcPr>
            <w:tcW w:w="1503" w:type="dxa"/>
            <w:shd w:val="clear" w:color="auto" w:fill="FFFFFF"/>
          </w:tcPr>
          <w:p w:rsidR="002C398E" w:rsidRPr="00382BCD" w:rsidRDefault="002C398E" w:rsidP="00066C99">
            <w:pPr>
              <w:jc w:val="center"/>
              <w:rPr>
                <w:b/>
                <w:color w:val="000000"/>
                <w:highlight w:val="yellow"/>
                <w:lang w:val="uk-UA"/>
              </w:rPr>
            </w:pPr>
          </w:p>
        </w:tc>
        <w:tc>
          <w:tcPr>
            <w:tcW w:w="1134" w:type="dxa"/>
            <w:shd w:val="clear" w:color="auto" w:fill="FFFFFF"/>
          </w:tcPr>
          <w:p w:rsidR="002C398E" w:rsidRPr="00382BCD" w:rsidRDefault="002C398E" w:rsidP="00066C99">
            <w:pPr>
              <w:jc w:val="center"/>
              <w:rPr>
                <w:color w:val="000000"/>
                <w:highlight w:val="yellow"/>
                <w:lang w:val="uk-UA"/>
              </w:rPr>
            </w:pPr>
          </w:p>
        </w:tc>
        <w:tc>
          <w:tcPr>
            <w:tcW w:w="1143" w:type="dxa"/>
            <w:shd w:val="clear" w:color="auto" w:fill="FFFFFF"/>
          </w:tcPr>
          <w:p w:rsidR="002C398E" w:rsidRPr="00382BCD" w:rsidRDefault="002C398E" w:rsidP="00066C99">
            <w:pPr>
              <w:jc w:val="center"/>
              <w:rPr>
                <w:color w:val="000000"/>
                <w:highlight w:val="yellow"/>
                <w:lang w:val="uk-UA"/>
              </w:rPr>
            </w:pPr>
          </w:p>
        </w:tc>
        <w:tc>
          <w:tcPr>
            <w:tcW w:w="1080" w:type="dxa"/>
            <w:shd w:val="clear" w:color="auto" w:fill="FFFFFF"/>
          </w:tcPr>
          <w:p w:rsidR="002C398E" w:rsidRPr="00382BCD" w:rsidRDefault="002C398E" w:rsidP="00066C99">
            <w:pPr>
              <w:jc w:val="center"/>
              <w:rPr>
                <w:color w:val="000000"/>
                <w:highlight w:val="yellow"/>
                <w:lang w:val="uk-UA"/>
              </w:rPr>
            </w:pPr>
          </w:p>
        </w:tc>
        <w:tc>
          <w:tcPr>
            <w:tcW w:w="1185" w:type="dxa"/>
            <w:shd w:val="clear" w:color="auto" w:fill="FFFFFF"/>
          </w:tcPr>
          <w:p w:rsidR="002C398E" w:rsidRPr="00382BCD" w:rsidRDefault="002C398E" w:rsidP="00066C99">
            <w:pPr>
              <w:jc w:val="center"/>
              <w:rPr>
                <w:color w:val="000000"/>
                <w:highlight w:val="yellow"/>
                <w:lang w:val="uk-UA"/>
              </w:rPr>
            </w:pPr>
          </w:p>
        </w:tc>
        <w:tc>
          <w:tcPr>
            <w:tcW w:w="1180" w:type="dxa"/>
            <w:shd w:val="clear" w:color="auto" w:fill="FFFFFF"/>
          </w:tcPr>
          <w:p w:rsidR="002C398E" w:rsidRPr="00382BCD" w:rsidRDefault="002C398E" w:rsidP="00066C99">
            <w:pPr>
              <w:jc w:val="center"/>
              <w:rPr>
                <w:color w:val="000000"/>
                <w:highlight w:val="yellow"/>
                <w:lang w:val="uk-UA"/>
              </w:rPr>
            </w:pPr>
          </w:p>
        </w:tc>
        <w:tc>
          <w:tcPr>
            <w:tcW w:w="1055" w:type="dxa"/>
            <w:shd w:val="clear" w:color="auto" w:fill="FFFFFF"/>
          </w:tcPr>
          <w:p w:rsidR="002C398E" w:rsidRPr="00382BCD" w:rsidRDefault="002C398E" w:rsidP="00066C99">
            <w:pPr>
              <w:jc w:val="center"/>
              <w:rPr>
                <w:color w:val="000000"/>
                <w:highlight w:val="yellow"/>
                <w:lang w:val="uk-UA"/>
              </w:rPr>
            </w:pPr>
          </w:p>
        </w:tc>
        <w:tc>
          <w:tcPr>
            <w:tcW w:w="1206" w:type="dxa"/>
            <w:shd w:val="clear" w:color="auto" w:fill="FFFFFF"/>
          </w:tcPr>
          <w:p w:rsidR="002C398E" w:rsidRPr="00382BCD" w:rsidRDefault="002C398E" w:rsidP="00066C99">
            <w:pPr>
              <w:jc w:val="center"/>
              <w:rPr>
                <w:color w:val="000000"/>
                <w:highlight w:val="yellow"/>
                <w:lang w:val="uk-UA"/>
              </w:rPr>
            </w:pPr>
          </w:p>
        </w:tc>
        <w:tc>
          <w:tcPr>
            <w:tcW w:w="1134" w:type="dxa"/>
            <w:shd w:val="clear" w:color="auto" w:fill="FFFFFF"/>
          </w:tcPr>
          <w:p w:rsidR="002C398E" w:rsidRPr="00382BCD" w:rsidRDefault="002C398E" w:rsidP="00066C99">
            <w:pPr>
              <w:jc w:val="center"/>
              <w:rPr>
                <w:color w:val="000000"/>
                <w:highlight w:val="yellow"/>
                <w:lang w:val="uk-UA"/>
              </w:rPr>
            </w:pPr>
          </w:p>
        </w:tc>
        <w:tc>
          <w:tcPr>
            <w:tcW w:w="1026" w:type="dxa"/>
            <w:shd w:val="clear" w:color="auto" w:fill="FFFFFF"/>
          </w:tcPr>
          <w:p w:rsidR="002C398E" w:rsidRPr="00382BCD" w:rsidRDefault="002C398E" w:rsidP="00066C99">
            <w:pPr>
              <w:jc w:val="center"/>
              <w:rPr>
                <w:color w:val="000000"/>
                <w:highlight w:val="yellow"/>
                <w:lang w:val="uk-UA"/>
              </w:rPr>
            </w:pPr>
          </w:p>
        </w:tc>
      </w:tr>
      <w:tr w:rsidR="002C398E" w:rsidRPr="00B51958" w:rsidTr="005525DE">
        <w:tc>
          <w:tcPr>
            <w:tcW w:w="3600" w:type="dxa"/>
            <w:shd w:val="clear" w:color="auto" w:fill="FFFFFF"/>
          </w:tcPr>
          <w:p w:rsidR="002C398E" w:rsidRPr="00382BCD" w:rsidRDefault="002C398E" w:rsidP="004920D5">
            <w:pPr>
              <w:jc w:val="both"/>
              <w:rPr>
                <w:color w:val="000000"/>
                <w:lang w:val="uk-UA"/>
              </w:rPr>
            </w:pPr>
            <w:r w:rsidRPr="00382BCD">
              <w:rPr>
                <w:color w:val="000000"/>
                <w:lang w:val="uk-UA"/>
              </w:rPr>
              <w:t>середня вартість послуги з  проведення містобудівного моніторингу, тис. грн.</w:t>
            </w:r>
          </w:p>
        </w:tc>
        <w:tc>
          <w:tcPr>
            <w:tcW w:w="1503" w:type="dxa"/>
            <w:shd w:val="clear" w:color="auto" w:fill="FFFFFF"/>
          </w:tcPr>
          <w:p w:rsidR="002C398E" w:rsidRPr="00382BCD" w:rsidRDefault="002C398E" w:rsidP="00066C99">
            <w:pPr>
              <w:jc w:val="center"/>
              <w:rPr>
                <w:b/>
                <w:color w:val="000000"/>
                <w:highlight w:val="yellow"/>
                <w:lang w:val="uk-UA"/>
              </w:rPr>
            </w:pPr>
          </w:p>
        </w:tc>
        <w:tc>
          <w:tcPr>
            <w:tcW w:w="1134" w:type="dxa"/>
            <w:shd w:val="clear" w:color="auto" w:fill="FFFFFF"/>
          </w:tcPr>
          <w:p w:rsidR="002C398E" w:rsidRPr="00382BCD" w:rsidRDefault="002C398E" w:rsidP="00066C99">
            <w:pPr>
              <w:jc w:val="center"/>
              <w:rPr>
                <w:color w:val="000000"/>
                <w:lang w:val="uk-UA"/>
              </w:rPr>
            </w:pPr>
            <w:r w:rsidRPr="00382BCD">
              <w:rPr>
                <w:color w:val="000000"/>
                <w:lang w:val="uk-UA"/>
              </w:rPr>
              <w:t>20,0</w:t>
            </w:r>
          </w:p>
        </w:tc>
        <w:tc>
          <w:tcPr>
            <w:tcW w:w="1143" w:type="dxa"/>
            <w:shd w:val="clear" w:color="auto" w:fill="FFFFFF"/>
          </w:tcPr>
          <w:p w:rsidR="002C398E" w:rsidRPr="00382BCD" w:rsidRDefault="002C398E" w:rsidP="00066C99">
            <w:pPr>
              <w:jc w:val="center"/>
              <w:rPr>
                <w:color w:val="000000"/>
                <w:lang w:val="uk-UA"/>
              </w:rPr>
            </w:pPr>
          </w:p>
        </w:tc>
        <w:tc>
          <w:tcPr>
            <w:tcW w:w="1080" w:type="dxa"/>
            <w:shd w:val="clear" w:color="auto" w:fill="FFFFFF"/>
          </w:tcPr>
          <w:p w:rsidR="002C398E" w:rsidRPr="00382BCD" w:rsidRDefault="002C398E" w:rsidP="00066C99">
            <w:pPr>
              <w:jc w:val="center"/>
              <w:rPr>
                <w:color w:val="000000"/>
                <w:lang w:val="uk-UA"/>
              </w:rPr>
            </w:pPr>
            <w:r w:rsidRPr="00382BCD">
              <w:rPr>
                <w:color w:val="000000"/>
                <w:lang w:val="uk-UA"/>
              </w:rPr>
              <w:t>20,0</w:t>
            </w:r>
          </w:p>
        </w:tc>
        <w:tc>
          <w:tcPr>
            <w:tcW w:w="1185" w:type="dxa"/>
            <w:shd w:val="clear" w:color="auto" w:fill="FFFFFF"/>
          </w:tcPr>
          <w:p w:rsidR="002C398E" w:rsidRPr="00382BCD" w:rsidRDefault="002C398E" w:rsidP="00066C99">
            <w:pPr>
              <w:jc w:val="center"/>
              <w:rPr>
                <w:color w:val="000000"/>
                <w:lang w:val="uk-UA"/>
              </w:rPr>
            </w:pPr>
            <w:r w:rsidRPr="00382BCD">
              <w:rPr>
                <w:color w:val="000000"/>
                <w:lang w:val="uk-UA"/>
              </w:rPr>
              <w:t>20,0</w:t>
            </w:r>
          </w:p>
        </w:tc>
        <w:tc>
          <w:tcPr>
            <w:tcW w:w="1180" w:type="dxa"/>
            <w:shd w:val="clear" w:color="auto" w:fill="FFFFFF"/>
          </w:tcPr>
          <w:p w:rsidR="002C398E" w:rsidRPr="00382BCD" w:rsidRDefault="002C398E" w:rsidP="00066C99">
            <w:pPr>
              <w:jc w:val="center"/>
              <w:rPr>
                <w:color w:val="000000"/>
                <w:lang w:val="uk-UA"/>
              </w:rPr>
            </w:pPr>
          </w:p>
        </w:tc>
        <w:tc>
          <w:tcPr>
            <w:tcW w:w="1055" w:type="dxa"/>
            <w:shd w:val="clear" w:color="auto" w:fill="FFFFFF"/>
          </w:tcPr>
          <w:p w:rsidR="002C398E" w:rsidRPr="00382BCD" w:rsidRDefault="002C398E" w:rsidP="00066C99">
            <w:pPr>
              <w:jc w:val="center"/>
              <w:rPr>
                <w:color w:val="000000"/>
                <w:lang w:val="uk-UA"/>
              </w:rPr>
            </w:pPr>
            <w:r w:rsidRPr="00382BCD">
              <w:rPr>
                <w:color w:val="000000"/>
                <w:lang w:val="uk-UA"/>
              </w:rPr>
              <w:t>20,0</w:t>
            </w:r>
          </w:p>
        </w:tc>
        <w:tc>
          <w:tcPr>
            <w:tcW w:w="1206" w:type="dxa"/>
            <w:shd w:val="clear" w:color="auto" w:fill="FFFFFF"/>
          </w:tcPr>
          <w:p w:rsidR="002C398E" w:rsidRPr="00382BCD" w:rsidRDefault="002C398E" w:rsidP="00066C99">
            <w:pPr>
              <w:jc w:val="center"/>
              <w:rPr>
                <w:color w:val="000000"/>
                <w:lang w:val="uk-UA"/>
              </w:rPr>
            </w:pPr>
            <w:r w:rsidRPr="00382BCD">
              <w:rPr>
                <w:color w:val="000000"/>
                <w:lang w:val="uk-UA"/>
              </w:rPr>
              <w:t>20,0</w:t>
            </w:r>
          </w:p>
        </w:tc>
        <w:tc>
          <w:tcPr>
            <w:tcW w:w="1134" w:type="dxa"/>
            <w:shd w:val="clear" w:color="auto" w:fill="FFFFFF"/>
          </w:tcPr>
          <w:p w:rsidR="002C398E" w:rsidRPr="00382BCD" w:rsidRDefault="002C398E" w:rsidP="00066C99">
            <w:pPr>
              <w:jc w:val="center"/>
              <w:rPr>
                <w:color w:val="000000"/>
                <w:lang w:val="uk-UA"/>
              </w:rPr>
            </w:pPr>
          </w:p>
        </w:tc>
        <w:tc>
          <w:tcPr>
            <w:tcW w:w="1026" w:type="dxa"/>
            <w:shd w:val="clear" w:color="auto" w:fill="FFFFFF"/>
          </w:tcPr>
          <w:p w:rsidR="002C398E" w:rsidRPr="00382BCD" w:rsidRDefault="002C398E" w:rsidP="00066C99">
            <w:pPr>
              <w:jc w:val="center"/>
              <w:rPr>
                <w:color w:val="000000"/>
                <w:lang w:val="uk-UA"/>
              </w:rPr>
            </w:pPr>
            <w:r w:rsidRPr="00382BCD">
              <w:rPr>
                <w:color w:val="000000"/>
                <w:lang w:val="uk-UA"/>
              </w:rPr>
              <w:t>20,0</w:t>
            </w:r>
          </w:p>
        </w:tc>
      </w:tr>
    </w:tbl>
    <w:p w:rsidR="002C398E" w:rsidRDefault="002C398E" w:rsidP="00B51958">
      <w:pPr>
        <w:ind w:firstLine="11520"/>
        <w:rPr>
          <w:color w:val="FF0000"/>
          <w:lang w:val="uk-UA"/>
        </w:rPr>
      </w:pPr>
    </w:p>
    <w:p w:rsidR="002C398E" w:rsidRPr="00382BCD" w:rsidRDefault="002C398E" w:rsidP="00B51958">
      <w:pPr>
        <w:ind w:firstLine="11520"/>
        <w:rPr>
          <w:color w:val="000000"/>
          <w:lang w:val="uk-UA"/>
        </w:rPr>
      </w:pPr>
    </w:p>
    <w:p w:rsidR="002C398E" w:rsidRPr="00382BCD" w:rsidRDefault="002C398E" w:rsidP="00B51958">
      <w:pPr>
        <w:ind w:firstLine="11520"/>
        <w:rPr>
          <w:color w:val="000000"/>
          <w:lang w:val="uk-UA"/>
        </w:rPr>
      </w:pPr>
    </w:p>
    <w:p w:rsidR="002C398E" w:rsidRPr="00382BCD" w:rsidRDefault="002C398E" w:rsidP="00B51958">
      <w:pPr>
        <w:ind w:firstLine="11520"/>
        <w:rPr>
          <w:color w:val="000000"/>
          <w:lang w:val="uk-UA"/>
        </w:rPr>
      </w:pPr>
      <w:r w:rsidRPr="00382BCD">
        <w:rPr>
          <w:color w:val="000000"/>
          <w:lang w:val="uk-UA"/>
        </w:rPr>
        <w:t xml:space="preserve">         </w:t>
      </w:r>
    </w:p>
    <w:p w:rsidR="002C398E" w:rsidRPr="00382BCD" w:rsidRDefault="002C398E" w:rsidP="00B51958">
      <w:pPr>
        <w:jc w:val="both"/>
        <w:rPr>
          <w:color w:val="000000"/>
          <w:lang w:val="uk-UA"/>
        </w:rPr>
      </w:pPr>
      <w:r w:rsidRPr="00382BCD">
        <w:rPr>
          <w:color w:val="000000"/>
          <w:lang w:val="uk-UA"/>
        </w:rPr>
        <w:t>Міський голова                                                                                                                                     О.М. Лисенко</w:t>
      </w:r>
    </w:p>
    <w:p w:rsidR="002C398E" w:rsidRPr="00382BCD" w:rsidRDefault="002C398E" w:rsidP="00B51958">
      <w:pPr>
        <w:rPr>
          <w:color w:val="000000"/>
          <w:lang w:val="uk-UA"/>
        </w:rPr>
      </w:pPr>
    </w:p>
    <w:p w:rsidR="002C398E" w:rsidRPr="00382BCD" w:rsidRDefault="002C398E" w:rsidP="00B51958">
      <w:pPr>
        <w:rPr>
          <w:color w:val="000000"/>
          <w:lang w:val="uk-UA"/>
        </w:rPr>
      </w:pPr>
    </w:p>
    <w:p w:rsidR="002C398E" w:rsidRPr="00382BCD" w:rsidRDefault="002C398E" w:rsidP="00B51958">
      <w:pPr>
        <w:pStyle w:val="BodyText"/>
        <w:rPr>
          <w:color w:val="000000"/>
          <w:sz w:val="24"/>
          <w:szCs w:val="24"/>
        </w:rPr>
      </w:pPr>
      <w:r w:rsidRPr="00382BCD">
        <w:rPr>
          <w:color w:val="000000"/>
          <w:sz w:val="24"/>
          <w:szCs w:val="24"/>
        </w:rPr>
        <w:t>Виконавець: Кривцов А.В.</w:t>
      </w:r>
    </w:p>
    <w:p w:rsidR="002C398E" w:rsidRPr="00382BCD" w:rsidRDefault="002C398E" w:rsidP="004920D5">
      <w:pPr>
        <w:pStyle w:val="BodyText"/>
        <w:rPr>
          <w:color w:val="000000"/>
        </w:rPr>
      </w:pPr>
      <w:r w:rsidRPr="00382BCD">
        <w:rPr>
          <w:color w:val="000000"/>
          <w:sz w:val="24"/>
          <w:szCs w:val="24"/>
        </w:rPr>
        <w:t xml:space="preserve"> ______________</w:t>
      </w:r>
    </w:p>
    <w:sectPr w:rsidR="002C398E" w:rsidRPr="00382BCD" w:rsidSect="00696D62">
      <w:footerReference w:type="default" r:id="rId11"/>
      <w:pgSz w:w="16838" w:h="11906" w:orient="landscape"/>
      <w:pgMar w:top="851" w:right="1134" w:bottom="993"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98E" w:rsidRDefault="002C398E" w:rsidP="002C2854">
      <w:r>
        <w:separator/>
      </w:r>
    </w:p>
  </w:endnote>
  <w:endnote w:type="continuationSeparator" w:id="1">
    <w:p w:rsidR="002C398E" w:rsidRDefault="002C398E" w:rsidP="002C2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98E" w:rsidRDefault="002C398E">
    <w:pPr>
      <w:pStyle w:val="Footer"/>
      <w:jc w:val="right"/>
    </w:pPr>
  </w:p>
  <w:p w:rsidR="002C398E" w:rsidRDefault="002C398E" w:rsidP="002927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98E" w:rsidRDefault="002C398E" w:rsidP="002927C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98E" w:rsidRDefault="002C398E" w:rsidP="002C2854">
      <w:r>
        <w:separator/>
      </w:r>
    </w:p>
  </w:footnote>
  <w:footnote w:type="continuationSeparator" w:id="1">
    <w:p w:rsidR="002C398E" w:rsidRDefault="002C398E" w:rsidP="002C28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C3859"/>
    <w:multiLevelType w:val="hybridMultilevel"/>
    <w:tmpl w:val="D320096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4563901"/>
    <w:multiLevelType w:val="hybridMultilevel"/>
    <w:tmpl w:val="10EEF1FA"/>
    <w:lvl w:ilvl="0" w:tplc="C5028500">
      <w:start w:val="5"/>
      <w:numFmt w:val="bullet"/>
      <w:lvlText w:val="-"/>
      <w:lvlJc w:val="left"/>
      <w:pPr>
        <w:ind w:left="720" w:hanging="360"/>
      </w:pPr>
      <w:rPr>
        <w:rFonts w:ascii="Times New Roman" w:eastAsia="Times New Roman" w:hAnsi="Times New Roman"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4DA1529"/>
    <w:multiLevelType w:val="hybridMultilevel"/>
    <w:tmpl w:val="3BD4B4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36"/>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5BE"/>
    <w:rsid w:val="00000C03"/>
    <w:rsid w:val="00000CD2"/>
    <w:rsid w:val="00000D9A"/>
    <w:rsid w:val="00000E1A"/>
    <w:rsid w:val="00001E8E"/>
    <w:rsid w:val="00002417"/>
    <w:rsid w:val="000036AF"/>
    <w:rsid w:val="00004C39"/>
    <w:rsid w:val="00005C64"/>
    <w:rsid w:val="00006340"/>
    <w:rsid w:val="00006729"/>
    <w:rsid w:val="0000788A"/>
    <w:rsid w:val="00011BB7"/>
    <w:rsid w:val="00012287"/>
    <w:rsid w:val="000124AC"/>
    <w:rsid w:val="00012A29"/>
    <w:rsid w:val="000131E8"/>
    <w:rsid w:val="0001357D"/>
    <w:rsid w:val="00014D51"/>
    <w:rsid w:val="00015914"/>
    <w:rsid w:val="00016550"/>
    <w:rsid w:val="00016C90"/>
    <w:rsid w:val="00017388"/>
    <w:rsid w:val="0002015A"/>
    <w:rsid w:val="000203F7"/>
    <w:rsid w:val="00021B9B"/>
    <w:rsid w:val="00021D96"/>
    <w:rsid w:val="00022461"/>
    <w:rsid w:val="00023049"/>
    <w:rsid w:val="000233C4"/>
    <w:rsid w:val="00023B46"/>
    <w:rsid w:val="0002480A"/>
    <w:rsid w:val="00024B7A"/>
    <w:rsid w:val="00024F45"/>
    <w:rsid w:val="00025571"/>
    <w:rsid w:val="00025790"/>
    <w:rsid w:val="0002598E"/>
    <w:rsid w:val="00025BD5"/>
    <w:rsid w:val="00025D1B"/>
    <w:rsid w:val="0002619C"/>
    <w:rsid w:val="0002737F"/>
    <w:rsid w:val="00027F36"/>
    <w:rsid w:val="00030C26"/>
    <w:rsid w:val="00030D47"/>
    <w:rsid w:val="000340A3"/>
    <w:rsid w:val="000343BA"/>
    <w:rsid w:val="0003467A"/>
    <w:rsid w:val="000346A0"/>
    <w:rsid w:val="00034DA2"/>
    <w:rsid w:val="00034EAF"/>
    <w:rsid w:val="00034FB7"/>
    <w:rsid w:val="00035188"/>
    <w:rsid w:val="000355EA"/>
    <w:rsid w:val="00035E58"/>
    <w:rsid w:val="00036549"/>
    <w:rsid w:val="00036C1D"/>
    <w:rsid w:val="00037218"/>
    <w:rsid w:val="00040005"/>
    <w:rsid w:val="00040065"/>
    <w:rsid w:val="000400F4"/>
    <w:rsid w:val="000413CC"/>
    <w:rsid w:val="0004298A"/>
    <w:rsid w:val="000438B9"/>
    <w:rsid w:val="00043C0B"/>
    <w:rsid w:val="00043D5C"/>
    <w:rsid w:val="000441F4"/>
    <w:rsid w:val="00044514"/>
    <w:rsid w:val="00044583"/>
    <w:rsid w:val="0004485D"/>
    <w:rsid w:val="00044FBD"/>
    <w:rsid w:val="00045CCE"/>
    <w:rsid w:val="00045E40"/>
    <w:rsid w:val="00045F95"/>
    <w:rsid w:val="00046D04"/>
    <w:rsid w:val="00046F35"/>
    <w:rsid w:val="00047727"/>
    <w:rsid w:val="00050179"/>
    <w:rsid w:val="0005035E"/>
    <w:rsid w:val="00051386"/>
    <w:rsid w:val="00051628"/>
    <w:rsid w:val="00051C19"/>
    <w:rsid w:val="00051E4A"/>
    <w:rsid w:val="00052A32"/>
    <w:rsid w:val="0005415B"/>
    <w:rsid w:val="000541C5"/>
    <w:rsid w:val="00054AD1"/>
    <w:rsid w:val="00054ADE"/>
    <w:rsid w:val="00054CC6"/>
    <w:rsid w:val="000552C9"/>
    <w:rsid w:val="000560CD"/>
    <w:rsid w:val="000567D6"/>
    <w:rsid w:val="0005697F"/>
    <w:rsid w:val="000569E5"/>
    <w:rsid w:val="00057A09"/>
    <w:rsid w:val="00060BD1"/>
    <w:rsid w:val="00060F00"/>
    <w:rsid w:val="00061081"/>
    <w:rsid w:val="0006126A"/>
    <w:rsid w:val="00061861"/>
    <w:rsid w:val="000621BA"/>
    <w:rsid w:val="0006225B"/>
    <w:rsid w:val="000623BF"/>
    <w:rsid w:val="00062767"/>
    <w:rsid w:val="00062E3A"/>
    <w:rsid w:val="00062F3A"/>
    <w:rsid w:val="000630A3"/>
    <w:rsid w:val="000633C0"/>
    <w:rsid w:val="000636FA"/>
    <w:rsid w:val="00064D9C"/>
    <w:rsid w:val="00064F30"/>
    <w:rsid w:val="00065310"/>
    <w:rsid w:val="000654BE"/>
    <w:rsid w:val="0006663A"/>
    <w:rsid w:val="00066773"/>
    <w:rsid w:val="00066C31"/>
    <w:rsid w:val="00066C99"/>
    <w:rsid w:val="00066C9C"/>
    <w:rsid w:val="00066D7C"/>
    <w:rsid w:val="00066F0A"/>
    <w:rsid w:val="00067625"/>
    <w:rsid w:val="00070C08"/>
    <w:rsid w:val="00070F3C"/>
    <w:rsid w:val="000711D0"/>
    <w:rsid w:val="0007136C"/>
    <w:rsid w:val="0007186B"/>
    <w:rsid w:val="000726FE"/>
    <w:rsid w:val="000729FD"/>
    <w:rsid w:val="0007308F"/>
    <w:rsid w:val="000740B7"/>
    <w:rsid w:val="000740CC"/>
    <w:rsid w:val="00074193"/>
    <w:rsid w:val="000743E6"/>
    <w:rsid w:val="00074C33"/>
    <w:rsid w:val="00074F43"/>
    <w:rsid w:val="00075834"/>
    <w:rsid w:val="000763F2"/>
    <w:rsid w:val="000802B8"/>
    <w:rsid w:val="00080D1B"/>
    <w:rsid w:val="00080E42"/>
    <w:rsid w:val="000812EF"/>
    <w:rsid w:val="00081341"/>
    <w:rsid w:val="0008198B"/>
    <w:rsid w:val="00081F48"/>
    <w:rsid w:val="00083C38"/>
    <w:rsid w:val="000841DF"/>
    <w:rsid w:val="00084A6C"/>
    <w:rsid w:val="000863E0"/>
    <w:rsid w:val="00086616"/>
    <w:rsid w:val="00086DC3"/>
    <w:rsid w:val="0009041F"/>
    <w:rsid w:val="00091197"/>
    <w:rsid w:val="0009153E"/>
    <w:rsid w:val="00092B5E"/>
    <w:rsid w:val="00093AA8"/>
    <w:rsid w:val="000944AE"/>
    <w:rsid w:val="0009465A"/>
    <w:rsid w:val="00095FDD"/>
    <w:rsid w:val="000971C7"/>
    <w:rsid w:val="00097776"/>
    <w:rsid w:val="000979B7"/>
    <w:rsid w:val="00097A00"/>
    <w:rsid w:val="00097A4B"/>
    <w:rsid w:val="00097F53"/>
    <w:rsid w:val="000A0389"/>
    <w:rsid w:val="000A0B0A"/>
    <w:rsid w:val="000A0B46"/>
    <w:rsid w:val="000A20E8"/>
    <w:rsid w:val="000A3E15"/>
    <w:rsid w:val="000A49B1"/>
    <w:rsid w:val="000A5FA7"/>
    <w:rsid w:val="000A6D20"/>
    <w:rsid w:val="000A769C"/>
    <w:rsid w:val="000A7DF9"/>
    <w:rsid w:val="000A7EB6"/>
    <w:rsid w:val="000B0449"/>
    <w:rsid w:val="000B16C4"/>
    <w:rsid w:val="000B1DE5"/>
    <w:rsid w:val="000B233A"/>
    <w:rsid w:val="000B2EF2"/>
    <w:rsid w:val="000B3294"/>
    <w:rsid w:val="000B3B7F"/>
    <w:rsid w:val="000B46E2"/>
    <w:rsid w:val="000B588B"/>
    <w:rsid w:val="000B5BFE"/>
    <w:rsid w:val="000B5CA5"/>
    <w:rsid w:val="000B6949"/>
    <w:rsid w:val="000B6DC4"/>
    <w:rsid w:val="000B7C0B"/>
    <w:rsid w:val="000C0489"/>
    <w:rsid w:val="000C05B8"/>
    <w:rsid w:val="000C150B"/>
    <w:rsid w:val="000C1F73"/>
    <w:rsid w:val="000C2625"/>
    <w:rsid w:val="000C263A"/>
    <w:rsid w:val="000C2CC8"/>
    <w:rsid w:val="000C4384"/>
    <w:rsid w:val="000C450A"/>
    <w:rsid w:val="000C4A00"/>
    <w:rsid w:val="000C502A"/>
    <w:rsid w:val="000C5831"/>
    <w:rsid w:val="000C61C6"/>
    <w:rsid w:val="000C68CC"/>
    <w:rsid w:val="000C6BFC"/>
    <w:rsid w:val="000C75DD"/>
    <w:rsid w:val="000C7D63"/>
    <w:rsid w:val="000D0049"/>
    <w:rsid w:val="000D0F99"/>
    <w:rsid w:val="000D111C"/>
    <w:rsid w:val="000D1556"/>
    <w:rsid w:val="000D2791"/>
    <w:rsid w:val="000D2B13"/>
    <w:rsid w:val="000D48CA"/>
    <w:rsid w:val="000D4CDC"/>
    <w:rsid w:val="000D5198"/>
    <w:rsid w:val="000D52AB"/>
    <w:rsid w:val="000D5480"/>
    <w:rsid w:val="000D613C"/>
    <w:rsid w:val="000D68F5"/>
    <w:rsid w:val="000D728D"/>
    <w:rsid w:val="000D79E6"/>
    <w:rsid w:val="000E0092"/>
    <w:rsid w:val="000E0491"/>
    <w:rsid w:val="000E1884"/>
    <w:rsid w:val="000E1A6E"/>
    <w:rsid w:val="000E1AE8"/>
    <w:rsid w:val="000E1C00"/>
    <w:rsid w:val="000E1C99"/>
    <w:rsid w:val="000E1D82"/>
    <w:rsid w:val="000E2AD2"/>
    <w:rsid w:val="000E4373"/>
    <w:rsid w:val="000E43AA"/>
    <w:rsid w:val="000E45B9"/>
    <w:rsid w:val="000E46D4"/>
    <w:rsid w:val="000E4854"/>
    <w:rsid w:val="000E4879"/>
    <w:rsid w:val="000E4F27"/>
    <w:rsid w:val="000E5518"/>
    <w:rsid w:val="000E5C31"/>
    <w:rsid w:val="000E602B"/>
    <w:rsid w:val="000E70FD"/>
    <w:rsid w:val="000E7BA4"/>
    <w:rsid w:val="000F05EC"/>
    <w:rsid w:val="000F17E2"/>
    <w:rsid w:val="000F18C3"/>
    <w:rsid w:val="000F1BBF"/>
    <w:rsid w:val="000F1D8E"/>
    <w:rsid w:val="000F2534"/>
    <w:rsid w:val="000F2988"/>
    <w:rsid w:val="000F2C3A"/>
    <w:rsid w:val="000F371E"/>
    <w:rsid w:val="000F3C13"/>
    <w:rsid w:val="000F5354"/>
    <w:rsid w:val="000F57A3"/>
    <w:rsid w:val="000F58AA"/>
    <w:rsid w:val="000F7995"/>
    <w:rsid w:val="00100410"/>
    <w:rsid w:val="001008A2"/>
    <w:rsid w:val="00100BF5"/>
    <w:rsid w:val="00100DDB"/>
    <w:rsid w:val="001011BF"/>
    <w:rsid w:val="001015BB"/>
    <w:rsid w:val="001017C6"/>
    <w:rsid w:val="001036D1"/>
    <w:rsid w:val="0010430F"/>
    <w:rsid w:val="001045D4"/>
    <w:rsid w:val="001050EE"/>
    <w:rsid w:val="00105B54"/>
    <w:rsid w:val="00105C8A"/>
    <w:rsid w:val="0010670B"/>
    <w:rsid w:val="001078CE"/>
    <w:rsid w:val="00107BAA"/>
    <w:rsid w:val="00107EF9"/>
    <w:rsid w:val="001104DB"/>
    <w:rsid w:val="00110892"/>
    <w:rsid w:val="00110E1F"/>
    <w:rsid w:val="0011118C"/>
    <w:rsid w:val="00111B0E"/>
    <w:rsid w:val="00112038"/>
    <w:rsid w:val="00112159"/>
    <w:rsid w:val="00112699"/>
    <w:rsid w:val="001127EE"/>
    <w:rsid w:val="00112C46"/>
    <w:rsid w:val="00113587"/>
    <w:rsid w:val="00113594"/>
    <w:rsid w:val="001136C0"/>
    <w:rsid w:val="001138B5"/>
    <w:rsid w:val="001138E6"/>
    <w:rsid w:val="001145BB"/>
    <w:rsid w:val="00115060"/>
    <w:rsid w:val="001164E5"/>
    <w:rsid w:val="001175CC"/>
    <w:rsid w:val="00117A34"/>
    <w:rsid w:val="001208BC"/>
    <w:rsid w:val="001211B2"/>
    <w:rsid w:val="001228BD"/>
    <w:rsid w:val="00123AC0"/>
    <w:rsid w:val="00123B9D"/>
    <w:rsid w:val="0012428D"/>
    <w:rsid w:val="00124CDA"/>
    <w:rsid w:val="00125083"/>
    <w:rsid w:val="00125614"/>
    <w:rsid w:val="00125A79"/>
    <w:rsid w:val="00125BCB"/>
    <w:rsid w:val="00126BDB"/>
    <w:rsid w:val="00126F3E"/>
    <w:rsid w:val="00126F87"/>
    <w:rsid w:val="00127187"/>
    <w:rsid w:val="001273C3"/>
    <w:rsid w:val="00127F88"/>
    <w:rsid w:val="00130D8F"/>
    <w:rsid w:val="001312F4"/>
    <w:rsid w:val="001316DA"/>
    <w:rsid w:val="00132B0E"/>
    <w:rsid w:val="00132C36"/>
    <w:rsid w:val="00132E1E"/>
    <w:rsid w:val="0013307A"/>
    <w:rsid w:val="001338AF"/>
    <w:rsid w:val="00133A31"/>
    <w:rsid w:val="001348A0"/>
    <w:rsid w:val="00135379"/>
    <w:rsid w:val="00136004"/>
    <w:rsid w:val="001362C0"/>
    <w:rsid w:val="001365EF"/>
    <w:rsid w:val="001368B3"/>
    <w:rsid w:val="00137303"/>
    <w:rsid w:val="00137C79"/>
    <w:rsid w:val="00137D88"/>
    <w:rsid w:val="00140759"/>
    <w:rsid w:val="001415C6"/>
    <w:rsid w:val="0014302B"/>
    <w:rsid w:val="0014371A"/>
    <w:rsid w:val="00143A59"/>
    <w:rsid w:val="0014435F"/>
    <w:rsid w:val="001467FA"/>
    <w:rsid w:val="00146DE1"/>
    <w:rsid w:val="001477A2"/>
    <w:rsid w:val="00147D77"/>
    <w:rsid w:val="00147FC0"/>
    <w:rsid w:val="00150BD8"/>
    <w:rsid w:val="00151B0C"/>
    <w:rsid w:val="00152207"/>
    <w:rsid w:val="001529A0"/>
    <w:rsid w:val="00155821"/>
    <w:rsid w:val="001559A0"/>
    <w:rsid w:val="001572A5"/>
    <w:rsid w:val="00160A1A"/>
    <w:rsid w:val="00160C60"/>
    <w:rsid w:val="00160E2C"/>
    <w:rsid w:val="00162B36"/>
    <w:rsid w:val="001630C4"/>
    <w:rsid w:val="001635E9"/>
    <w:rsid w:val="00163DA8"/>
    <w:rsid w:val="0016473C"/>
    <w:rsid w:val="00164EE7"/>
    <w:rsid w:val="001657BA"/>
    <w:rsid w:val="00165918"/>
    <w:rsid w:val="00165AB5"/>
    <w:rsid w:val="00167712"/>
    <w:rsid w:val="00167B4F"/>
    <w:rsid w:val="00170235"/>
    <w:rsid w:val="00170287"/>
    <w:rsid w:val="001702AE"/>
    <w:rsid w:val="0017195E"/>
    <w:rsid w:val="00171D4B"/>
    <w:rsid w:val="00171F04"/>
    <w:rsid w:val="00172506"/>
    <w:rsid w:val="001728EF"/>
    <w:rsid w:val="0017300A"/>
    <w:rsid w:val="0017301E"/>
    <w:rsid w:val="001736E5"/>
    <w:rsid w:val="00173F73"/>
    <w:rsid w:val="00173FAE"/>
    <w:rsid w:val="00175FD2"/>
    <w:rsid w:val="001760C5"/>
    <w:rsid w:val="001765C0"/>
    <w:rsid w:val="00176CC7"/>
    <w:rsid w:val="0018010C"/>
    <w:rsid w:val="00180347"/>
    <w:rsid w:val="00181A8E"/>
    <w:rsid w:val="00181D2F"/>
    <w:rsid w:val="00182123"/>
    <w:rsid w:val="0018214E"/>
    <w:rsid w:val="00182C74"/>
    <w:rsid w:val="00183495"/>
    <w:rsid w:val="00183B1D"/>
    <w:rsid w:val="00183FB6"/>
    <w:rsid w:val="00185907"/>
    <w:rsid w:val="001867C4"/>
    <w:rsid w:val="00186CAE"/>
    <w:rsid w:val="001870CF"/>
    <w:rsid w:val="001906DB"/>
    <w:rsid w:val="0019120F"/>
    <w:rsid w:val="001913E9"/>
    <w:rsid w:val="001914ED"/>
    <w:rsid w:val="00192069"/>
    <w:rsid w:val="00192324"/>
    <w:rsid w:val="0019266D"/>
    <w:rsid w:val="00193453"/>
    <w:rsid w:val="00193C7D"/>
    <w:rsid w:val="00194687"/>
    <w:rsid w:val="00194C11"/>
    <w:rsid w:val="00195BF2"/>
    <w:rsid w:val="00195D03"/>
    <w:rsid w:val="001A073F"/>
    <w:rsid w:val="001A1417"/>
    <w:rsid w:val="001A197F"/>
    <w:rsid w:val="001A1A89"/>
    <w:rsid w:val="001A1AFF"/>
    <w:rsid w:val="001A1BD0"/>
    <w:rsid w:val="001A2E1F"/>
    <w:rsid w:val="001A3670"/>
    <w:rsid w:val="001A3F53"/>
    <w:rsid w:val="001A4EBE"/>
    <w:rsid w:val="001A4F97"/>
    <w:rsid w:val="001A524A"/>
    <w:rsid w:val="001A6831"/>
    <w:rsid w:val="001A7B85"/>
    <w:rsid w:val="001B2744"/>
    <w:rsid w:val="001B2DDC"/>
    <w:rsid w:val="001B2F19"/>
    <w:rsid w:val="001B331B"/>
    <w:rsid w:val="001B4100"/>
    <w:rsid w:val="001B4178"/>
    <w:rsid w:val="001B4537"/>
    <w:rsid w:val="001B45C6"/>
    <w:rsid w:val="001B4AFD"/>
    <w:rsid w:val="001B510C"/>
    <w:rsid w:val="001B54B1"/>
    <w:rsid w:val="001B5DDF"/>
    <w:rsid w:val="001B6B36"/>
    <w:rsid w:val="001B6F6C"/>
    <w:rsid w:val="001B78CE"/>
    <w:rsid w:val="001B7AB9"/>
    <w:rsid w:val="001C0084"/>
    <w:rsid w:val="001C037C"/>
    <w:rsid w:val="001C079B"/>
    <w:rsid w:val="001C1E12"/>
    <w:rsid w:val="001C2222"/>
    <w:rsid w:val="001C27B5"/>
    <w:rsid w:val="001C2CB8"/>
    <w:rsid w:val="001C322B"/>
    <w:rsid w:val="001C33CA"/>
    <w:rsid w:val="001C3978"/>
    <w:rsid w:val="001C3B60"/>
    <w:rsid w:val="001C3BB7"/>
    <w:rsid w:val="001C3F9D"/>
    <w:rsid w:val="001C5525"/>
    <w:rsid w:val="001C5886"/>
    <w:rsid w:val="001C5DD1"/>
    <w:rsid w:val="001C5E38"/>
    <w:rsid w:val="001C6D00"/>
    <w:rsid w:val="001C6F62"/>
    <w:rsid w:val="001D0A97"/>
    <w:rsid w:val="001D0F97"/>
    <w:rsid w:val="001D23A1"/>
    <w:rsid w:val="001D27FC"/>
    <w:rsid w:val="001D40E7"/>
    <w:rsid w:val="001D4BE8"/>
    <w:rsid w:val="001D5144"/>
    <w:rsid w:val="001D5506"/>
    <w:rsid w:val="001D5509"/>
    <w:rsid w:val="001D63EE"/>
    <w:rsid w:val="001D69CE"/>
    <w:rsid w:val="001D6FD5"/>
    <w:rsid w:val="001D7D3B"/>
    <w:rsid w:val="001E0047"/>
    <w:rsid w:val="001E0EB0"/>
    <w:rsid w:val="001E1390"/>
    <w:rsid w:val="001E1725"/>
    <w:rsid w:val="001E18C3"/>
    <w:rsid w:val="001E1F72"/>
    <w:rsid w:val="001E1F84"/>
    <w:rsid w:val="001E2C73"/>
    <w:rsid w:val="001E38AF"/>
    <w:rsid w:val="001E3C82"/>
    <w:rsid w:val="001E3EE0"/>
    <w:rsid w:val="001E3F3D"/>
    <w:rsid w:val="001E3F94"/>
    <w:rsid w:val="001E4FEF"/>
    <w:rsid w:val="001E5196"/>
    <w:rsid w:val="001E53A9"/>
    <w:rsid w:val="001E58E0"/>
    <w:rsid w:val="001E5C1F"/>
    <w:rsid w:val="001E6376"/>
    <w:rsid w:val="001E6829"/>
    <w:rsid w:val="001E6A49"/>
    <w:rsid w:val="001E6F1A"/>
    <w:rsid w:val="001E7E1B"/>
    <w:rsid w:val="001E7E85"/>
    <w:rsid w:val="001F0535"/>
    <w:rsid w:val="001F0B12"/>
    <w:rsid w:val="001F20AF"/>
    <w:rsid w:val="001F28E0"/>
    <w:rsid w:val="001F2DBD"/>
    <w:rsid w:val="001F3198"/>
    <w:rsid w:val="001F3314"/>
    <w:rsid w:val="001F33FA"/>
    <w:rsid w:val="001F3C08"/>
    <w:rsid w:val="001F3E99"/>
    <w:rsid w:val="001F43CE"/>
    <w:rsid w:val="001F44DB"/>
    <w:rsid w:val="001F4A5B"/>
    <w:rsid w:val="001F4CF4"/>
    <w:rsid w:val="001F562F"/>
    <w:rsid w:val="001F58BB"/>
    <w:rsid w:val="001F5DC1"/>
    <w:rsid w:val="001F6AE7"/>
    <w:rsid w:val="001F6B02"/>
    <w:rsid w:val="001F72ED"/>
    <w:rsid w:val="001F7F54"/>
    <w:rsid w:val="001F7F5D"/>
    <w:rsid w:val="00202BF5"/>
    <w:rsid w:val="00202D59"/>
    <w:rsid w:val="0020319F"/>
    <w:rsid w:val="002032B6"/>
    <w:rsid w:val="00203AF5"/>
    <w:rsid w:val="00204103"/>
    <w:rsid w:val="00204B6E"/>
    <w:rsid w:val="00204CF4"/>
    <w:rsid w:val="002053FA"/>
    <w:rsid w:val="002055AC"/>
    <w:rsid w:val="00205A69"/>
    <w:rsid w:val="0020695E"/>
    <w:rsid w:val="002073B2"/>
    <w:rsid w:val="0020758E"/>
    <w:rsid w:val="002101E4"/>
    <w:rsid w:val="0021188D"/>
    <w:rsid w:val="00211A5F"/>
    <w:rsid w:val="002122B7"/>
    <w:rsid w:val="00213628"/>
    <w:rsid w:val="002144EE"/>
    <w:rsid w:val="00214924"/>
    <w:rsid w:val="00214A26"/>
    <w:rsid w:val="00215EAD"/>
    <w:rsid w:val="00217098"/>
    <w:rsid w:val="002179C2"/>
    <w:rsid w:val="00217BB8"/>
    <w:rsid w:val="00220F36"/>
    <w:rsid w:val="00221066"/>
    <w:rsid w:val="00221377"/>
    <w:rsid w:val="0022152C"/>
    <w:rsid w:val="00222C1A"/>
    <w:rsid w:val="00222FA7"/>
    <w:rsid w:val="00223296"/>
    <w:rsid w:val="002235A9"/>
    <w:rsid w:val="002238D7"/>
    <w:rsid w:val="00223E3A"/>
    <w:rsid w:val="0022405D"/>
    <w:rsid w:val="00224AA1"/>
    <w:rsid w:val="00225126"/>
    <w:rsid w:val="002254A9"/>
    <w:rsid w:val="00225800"/>
    <w:rsid w:val="002258C5"/>
    <w:rsid w:val="002266BD"/>
    <w:rsid w:val="00226986"/>
    <w:rsid w:val="00227228"/>
    <w:rsid w:val="002273A9"/>
    <w:rsid w:val="002275F5"/>
    <w:rsid w:val="0023031D"/>
    <w:rsid w:val="00230359"/>
    <w:rsid w:val="002307BC"/>
    <w:rsid w:val="00230CAE"/>
    <w:rsid w:val="00231786"/>
    <w:rsid w:val="00231A66"/>
    <w:rsid w:val="00232C77"/>
    <w:rsid w:val="00232D7E"/>
    <w:rsid w:val="002332BE"/>
    <w:rsid w:val="00233BCF"/>
    <w:rsid w:val="0023402B"/>
    <w:rsid w:val="002344F8"/>
    <w:rsid w:val="002345FE"/>
    <w:rsid w:val="00234C7C"/>
    <w:rsid w:val="00235083"/>
    <w:rsid w:val="00235841"/>
    <w:rsid w:val="00235E59"/>
    <w:rsid w:val="00237144"/>
    <w:rsid w:val="00237C1F"/>
    <w:rsid w:val="00240149"/>
    <w:rsid w:val="00240BCD"/>
    <w:rsid w:val="0024122E"/>
    <w:rsid w:val="00242933"/>
    <w:rsid w:val="00242D1D"/>
    <w:rsid w:val="00242F9D"/>
    <w:rsid w:val="00243343"/>
    <w:rsid w:val="0024343F"/>
    <w:rsid w:val="002439B3"/>
    <w:rsid w:val="00243ED3"/>
    <w:rsid w:val="00244536"/>
    <w:rsid w:val="002448CC"/>
    <w:rsid w:val="00244F55"/>
    <w:rsid w:val="00245B33"/>
    <w:rsid w:val="00245B43"/>
    <w:rsid w:val="00245DD9"/>
    <w:rsid w:val="00245E53"/>
    <w:rsid w:val="00246905"/>
    <w:rsid w:val="002475BE"/>
    <w:rsid w:val="002476E6"/>
    <w:rsid w:val="00247C99"/>
    <w:rsid w:val="00247D0B"/>
    <w:rsid w:val="00247D33"/>
    <w:rsid w:val="0025098E"/>
    <w:rsid w:val="00251385"/>
    <w:rsid w:val="00251CD2"/>
    <w:rsid w:val="00252341"/>
    <w:rsid w:val="0025301F"/>
    <w:rsid w:val="002536BE"/>
    <w:rsid w:val="00253AEE"/>
    <w:rsid w:val="00254127"/>
    <w:rsid w:val="0025475E"/>
    <w:rsid w:val="00254760"/>
    <w:rsid w:val="00254C2D"/>
    <w:rsid w:val="00254D0E"/>
    <w:rsid w:val="00256D34"/>
    <w:rsid w:val="00256D68"/>
    <w:rsid w:val="002571EB"/>
    <w:rsid w:val="002574D6"/>
    <w:rsid w:val="002579B0"/>
    <w:rsid w:val="00257C93"/>
    <w:rsid w:val="0026049E"/>
    <w:rsid w:val="00260EF2"/>
    <w:rsid w:val="002613EB"/>
    <w:rsid w:val="0026172A"/>
    <w:rsid w:val="00261CC3"/>
    <w:rsid w:val="002626AD"/>
    <w:rsid w:val="00262715"/>
    <w:rsid w:val="00262864"/>
    <w:rsid w:val="0026322F"/>
    <w:rsid w:val="0026343B"/>
    <w:rsid w:val="00263DF9"/>
    <w:rsid w:val="00264744"/>
    <w:rsid w:val="00264A6B"/>
    <w:rsid w:val="00264CF0"/>
    <w:rsid w:val="00264D41"/>
    <w:rsid w:val="002654E9"/>
    <w:rsid w:val="00266D66"/>
    <w:rsid w:val="002671ED"/>
    <w:rsid w:val="00267AA8"/>
    <w:rsid w:val="002702AB"/>
    <w:rsid w:val="002716B2"/>
    <w:rsid w:val="00271EB7"/>
    <w:rsid w:val="00272489"/>
    <w:rsid w:val="00273236"/>
    <w:rsid w:val="002732AD"/>
    <w:rsid w:val="00274266"/>
    <w:rsid w:val="00274A75"/>
    <w:rsid w:val="00274F6B"/>
    <w:rsid w:val="00275A28"/>
    <w:rsid w:val="002763C1"/>
    <w:rsid w:val="00276BF7"/>
    <w:rsid w:val="00276EDF"/>
    <w:rsid w:val="00276F51"/>
    <w:rsid w:val="00280CE2"/>
    <w:rsid w:val="00281D4A"/>
    <w:rsid w:val="00281DC0"/>
    <w:rsid w:val="00282348"/>
    <w:rsid w:val="00282643"/>
    <w:rsid w:val="002827DA"/>
    <w:rsid w:val="00282A87"/>
    <w:rsid w:val="00282AE4"/>
    <w:rsid w:val="00283CA5"/>
    <w:rsid w:val="0028407F"/>
    <w:rsid w:val="002840F9"/>
    <w:rsid w:val="00284613"/>
    <w:rsid w:val="0028477F"/>
    <w:rsid w:val="00284D91"/>
    <w:rsid w:val="00285AC4"/>
    <w:rsid w:val="00285E4C"/>
    <w:rsid w:val="00286288"/>
    <w:rsid w:val="00286809"/>
    <w:rsid w:val="00286CF1"/>
    <w:rsid w:val="002873B5"/>
    <w:rsid w:val="00290A86"/>
    <w:rsid w:val="00290B95"/>
    <w:rsid w:val="00290CD9"/>
    <w:rsid w:val="002912A3"/>
    <w:rsid w:val="002916C4"/>
    <w:rsid w:val="00291AE6"/>
    <w:rsid w:val="00291F58"/>
    <w:rsid w:val="00291F65"/>
    <w:rsid w:val="002923E3"/>
    <w:rsid w:val="0029270B"/>
    <w:rsid w:val="002927CC"/>
    <w:rsid w:val="00293181"/>
    <w:rsid w:val="002933B8"/>
    <w:rsid w:val="00293613"/>
    <w:rsid w:val="00293B7D"/>
    <w:rsid w:val="002943F9"/>
    <w:rsid w:val="00294DB8"/>
    <w:rsid w:val="00294E8D"/>
    <w:rsid w:val="0029530E"/>
    <w:rsid w:val="00295567"/>
    <w:rsid w:val="00295B7B"/>
    <w:rsid w:val="00295B82"/>
    <w:rsid w:val="0029626E"/>
    <w:rsid w:val="002965B7"/>
    <w:rsid w:val="002966C4"/>
    <w:rsid w:val="00296753"/>
    <w:rsid w:val="00296837"/>
    <w:rsid w:val="002969BB"/>
    <w:rsid w:val="00297174"/>
    <w:rsid w:val="00297E54"/>
    <w:rsid w:val="002A0281"/>
    <w:rsid w:val="002A0F2C"/>
    <w:rsid w:val="002A1051"/>
    <w:rsid w:val="002A213D"/>
    <w:rsid w:val="002A22ED"/>
    <w:rsid w:val="002A24EC"/>
    <w:rsid w:val="002A261C"/>
    <w:rsid w:val="002A2F34"/>
    <w:rsid w:val="002A34E7"/>
    <w:rsid w:val="002A3FBF"/>
    <w:rsid w:val="002A46D3"/>
    <w:rsid w:val="002A4A0F"/>
    <w:rsid w:val="002A5122"/>
    <w:rsid w:val="002A5F35"/>
    <w:rsid w:val="002A7945"/>
    <w:rsid w:val="002A7BFA"/>
    <w:rsid w:val="002B0FB0"/>
    <w:rsid w:val="002B1893"/>
    <w:rsid w:val="002B1EE1"/>
    <w:rsid w:val="002B2402"/>
    <w:rsid w:val="002B312B"/>
    <w:rsid w:val="002B32FE"/>
    <w:rsid w:val="002B34F0"/>
    <w:rsid w:val="002B35C4"/>
    <w:rsid w:val="002B4194"/>
    <w:rsid w:val="002B46D3"/>
    <w:rsid w:val="002B56ED"/>
    <w:rsid w:val="002B5CC1"/>
    <w:rsid w:val="002B5E74"/>
    <w:rsid w:val="002B724F"/>
    <w:rsid w:val="002B743B"/>
    <w:rsid w:val="002B781F"/>
    <w:rsid w:val="002B799D"/>
    <w:rsid w:val="002C046E"/>
    <w:rsid w:val="002C09D2"/>
    <w:rsid w:val="002C0CB7"/>
    <w:rsid w:val="002C0DAE"/>
    <w:rsid w:val="002C0F79"/>
    <w:rsid w:val="002C134E"/>
    <w:rsid w:val="002C199A"/>
    <w:rsid w:val="002C2854"/>
    <w:rsid w:val="002C30A1"/>
    <w:rsid w:val="002C359F"/>
    <w:rsid w:val="002C398E"/>
    <w:rsid w:val="002C3A6B"/>
    <w:rsid w:val="002C438C"/>
    <w:rsid w:val="002C4F4D"/>
    <w:rsid w:val="002C5666"/>
    <w:rsid w:val="002C6889"/>
    <w:rsid w:val="002C7086"/>
    <w:rsid w:val="002C715A"/>
    <w:rsid w:val="002C75F1"/>
    <w:rsid w:val="002C7CC7"/>
    <w:rsid w:val="002C7FE0"/>
    <w:rsid w:val="002D0A60"/>
    <w:rsid w:val="002D0D17"/>
    <w:rsid w:val="002D239D"/>
    <w:rsid w:val="002D2593"/>
    <w:rsid w:val="002D25BE"/>
    <w:rsid w:val="002D295B"/>
    <w:rsid w:val="002D4165"/>
    <w:rsid w:val="002D46A8"/>
    <w:rsid w:val="002D5EAF"/>
    <w:rsid w:val="002D6076"/>
    <w:rsid w:val="002D6195"/>
    <w:rsid w:val="002D754A"/>
    <w:rsid w:val="002D7DB3"/>
    <w:rsid w:val="002E006B"/>
    <w:rsid w:val="002E01C6"/>
    <w:rsid w:val="002E094B"/>
    <w:rsid w:val="002E1625"/>
    <w:rsid w:val="002E16CC"/>
    <w:rsid w:val="002E1888"/>
    <w:rsid w:val="002E2953"/>
    <w:rsid w:val="002E2A02"/>
    <w:rsid w:val="002E3221"/>
    <w:rsid w:val="002E32FB"/>
    <w:rsid w:val="002E4746"/>
    <w:rsid w:val="002E476E"/>
    <w:rsid w:val="002E4F23"/>
    <w:rsid w:val="002E5089"/>
    <w:rsid w:val="002E572E"/>
    <w:rsid w:val="002E5A80"/>
    <w:rsid w:val="002E5E0C"/>
    <w:rsid w:val="002E6F7E"/>
    <w:rsid w:val="002E7054"/>
    <w:rsid w:val="002E71AB"/>
    <w:rsid w:val="002F01BF"/>
    <w:rsid w:val="002F0290"/>
    <w:rsid w:val="002F0499"/>
    <w:rsid w:val="002F09C2"/>
    <w:rsid w:val="002F112E"/>
    <w:rsid w:val="002F1404"/>
    <w:rsid w:val="002F2A42"/>
    <w:rsid w:val="002F32B8"/>
    <w:rsid w:val="002F3BA1"/>
    <w:rsid w:val="002F3FCF"/>
    <w:rsid w:val="002F44A0"/>
    <w:rsid w:val="002F51F5"/>
    <w:rsid w:val="002F5E66"/>
    <w:rsid w:val="002F6A01"/>
    <w:rsid w:val="002F7A09"/>
    <w:rsid w:val="002F7DCD"/>
    <w:rsid w:val="0030161B"/>
    <w:rsid w:val="00301CB4"/>
    <w:rsid w:val="0030317D"/>
    <w:rsid w:val="00303704"/>
    <w:rsid w:val="00303FB3"/>
    <w:rsid w:val="00304907"/>
    <w:rsid w:val="00304D5F"/>
    <w:rsid w:val="00304E3D"/>
    <w:rsid w:val="003063F5"/>
    <w:rsid w:val="00306A52"/>
    <w:rsid w:val="00306AE4"/>
    <w:rsid w:val="00307ED1"/>
    <w:rsid w:val="003105A0"/>
    <w:rsid w:val="003107ED"/>
    <w:rsid w:val="003113F8"/>
    <w:rsid w:val="003116C3"/>
    <w:rsid w:val="003117F5"/>
    <w:rsid w:val="00311D28"/>
    <w:rsid w:val="0031228B"/>
    <w:rsid w:val="003128C1"/>
    <w:rsid w:val="00314064"/>
    <w:rsid w:val="00314410"/>
    <w:rsid w:val="00315352"/>
    <w:rsid w:val="00315648"/>
    <w:rsid w:val="00315984"/>
    <w:rsid w:val="003159DB"/>
    <w:rsid w:val="00315C3E"/>
    <w:rsid w:val="00315FB8"/>
    <w:rsid w:val="003173D1"/>
    <w:rsid w:val="00320310"/>
    <w:rsid w:val="003204EA"/>
    <w:rsid w:val="00320BD1"/>
    <w:rsid w:val="00321049"/>
    <w:rsid w:val="00321A58"/>
    <w:rsid w:val="00321F38"/>
    <w:rsid w:val="00322107"/>
    <w:rsid w:val="00322794"/>
    <w:rsid w:val="00322FC6"/>
    <w:rsid w:val="00323C4D"/>
    <w:rsid w:val="00323FF7"/>
    <w:rsid w:val="00324B94"/>
    <w:rsid w:val="00324E5B"/>
    <w:rsid w:val="003257E9"/>
    <w:rsid w:val="00325A90"/>
    <w:rsid w:val="003301E3"/>
    <w:rsid w:val="003309AF"/>
    <w:rsid w:val="003310B5"/>
    <w:rsid w:val="0033286C"/>
    <w:rsid w:val="0033376F"/>
    <w:rsid w:val="00333ACB"/>
    <w:rsid w:val="00334039"/>
    <w:rsid w:val="00335775"/>
    <w:rsid w:val="003369FB"/>
    <w:rsid w:val="00336AC7"/>
    <w:rsid w:val="00336B5A"/>
    <w:rsid w:val="0033727E"/>
    <w:rsid w:val="0033759E"/>
    <w:rsid w:val="0034080C"/>
    <w:rsid w:val="00341290"/>
    <w:rsid w:val="003417FA"/>
    <w:rsid w:val="00341E27"/>
    <w:rsid w:val="003422B7"/>
    <w:rsid w:val="00343251"/>
    <w:rsid w:val="00343A15"/>
    <w:rsid w:val="003441CF"/>
    <w:rsid w:val="003442B0"/>
    <w:rsid w:val="00344C5C"/>
    <w:rsid w:val="00345A7C"/>
    <w:rsid w:val="00346189"/>
    <w:rsid w:val="00346E3D"/>
    <w:rsid w:val="00347204"/>
    <w:rsid w:val="00347516"/>
    <w:rsid w:val="00347901"/>
    <w:rsid w:val="00347BF1"/>
    <w:rsid w:val="00347C35"/>
    <w:rsid w:val="00347C38"/>
    <w:rsid w:val="00350814"/>
    <w:rsid w:val="00350D3D"/>
    <w:rsid w:val="00350D8D"/>
    <w:rsid w:val="00350E49"/>
    <w:rsid w:val="00351166"/>
    <w:rsid w:val="00351B00"/>
    <w:rsid w:val="00352099"/>
    <w:rsid w:val="00352136"/>
    <w:rsid w:val="00352D63"/>
    <w:rsid w:val="00352DDD"/>
    <w:rsid w:val="00352FE9"/>
    <w:rsid w:val="00354158"/>
    <w:rsid w:val="003542EF"/>
    <w:rsid w:val="00354667"/>
    <w:rsid w:val="00355195"/>
    <w:rsid w:val="003559B6"/>
    <w:rsid w:val="00355FD7"/>
    <w:rsid w:val="00356611"/>
    <w:rsid w:val="00356A76"/>
    <w:rsid w:val="00356F1E"/>
    <w:rsid w:val="003576B5"/>
    <w:rsid w:val="00360511"/>
    <w:rsid w:val="00360A62"/>
    <w:rsid w:val="0036111C"/>
    <w:rsid w:val="00361B51"/>
    <w:rsid w:val="00362018"/>
    <w:rsid w:val="00362107"/>
    <w:rsid w:val="0036223D"/>
    <w:rsid w:val="003630EF"/>
    <w:rsid w:val="00363383"/>
    <w:rsid w:val="00363A49"/>
    <w:rsid w:val="00363B0A"/>
    <w:rsid w:val="00364BF9"/>
    <w:rsid w:val="00364F24"/>
    <w:rsid w:val="00365332"/>
    <w:rsid w:val="003655E2"/>
    <w:rsid w:val="003656F4"/>
    <w:rsid w:val="00365CF6"/>
    <w:rsid w:val="00365DA0"/>
    <w:rsid w:val="003703DF"/>
    <w:rsid w:val="003709D9"/>
    <w:rsid w:val="00370E81"/>
    <w:rsid w:val="00371053"/>
    <w:rsid w:val="00371411"/>
    <w:rsid w:val="003716C5"/>
    <w:rsid w:val="0037195C"/>
    <w:rsid w:val="00372943"/>
    <w:rsid w:val="00373B80"/>
    <w:rsid w:val="00373F4E"/>
    <w:rsid w:val="003754E0"/>
    <w:rsid w:val="00375CC9"/>
    <w:rsid w:val="00375F30"/>
    <w:rsid w:val="003766E1"/>
    <w:rsid w:val="00377145"/>
    <w:rsid w:val="00377518"/>
    <w:rsid w:val="003804D3"/>
    <w:rsid w:val="003806E8"/>
    <w:rsid w:val="00380EC6"/>
    <w:rsid w:val="003813A8"/>
    <w:rsid w:val="0038152D"/>
    <w:rsid w:val="00381E29"/>
    <w:rsid w:val="00381EBC"/>
    <w:rsid w:val="003820D1"/>
    <w:rsid w:val="00382738"/>
    <w:rsid w:val="00382BCD"/>
    <w:rsid w:val="00383742"/>
    <w:rsid w:val="00383904"/>
    <w:rsid w:val="00383CAC"/>
    <w:rsid w:val="00383FF2"/>
    <w:rsid w:val="00384617"/>
    <w:rsid w:val="003847E6"/>
    <w:rsid w:val="00385BE1"/>
    <w:rsid w:val="00386675"/>
    <w:rsid w:val="00386CE4"/>
    <w:rsid w:val="00387450"/>
    <w:rsid w:val="00387887"/>
    <w:rsid w:val="0038791C"/>
    <w:rsid w:val="00387929"/>
    <w:rsid w:val="003907BA"/>
    <w:rsid w:val="00390AC3"/>
    <w:rsid w:val="00390F3C"/>
    <w:rsid w:val="003915CB"/>
    <w:rsid w:val="0039325B"/>
    <w:rsid w:val="003946B8"/>
    <w:rsid w:val="00394C79"/>
    <w:rsid w:val="0039509F"/>
    <w:rsid w:val="00396411"/>
    <w:rsid w:val="003A080B"/>
    <w:rsid w:val="003A0847"/>
    <w:rsid w:val="003A1C62"/>
    <w:rsid w:val="003A1DD5"/>
    <w:rsid w:val="003A23F4"/>
    <w:rsid w:val="003A284A"/>
    <w:rsid w:val="003A296B"/>
    <w:rsid w:val="003A393D"/>
    <w:rsid w:val="003A459C"/>
    <w:rsid w:val="003A4600"/>
    <w:rsid w:val="003A462D"/>
    <w:rsid w:val="003A54E8"/>
    <w:rsid w:val="003A558D"/>
    <w:rsid w:val="003A5C63"/>
    <w:rsid w:val="003A5CCD"/>
    <w:rsid w:val="003A5F9C"/>
    <w:rsid w:val="003A6319"/>
    <w:rsid w:val="003A6EA6"/>
    <w:rsid w:val="003A70A7"/>
    <w:rsid w:val="003A7732"/>
    <w:rsid w:val="003A77B5"/>
    <w:rsid w:val="003A7E85"/>
    <w:rsid w:val="003B04C7"/>
    <w:rsid w:val="003B0A66"/>
    <w:rsid w:val="003B0C33"/>
    <w:rsid w:val="003B125B"/>
    <w:rsid w:val="003B1B64"/>
    <w:rsid w:val="003B2ABA"/>
    <w:rsid w:val="003B2BC3"/>
    <w:rsid w:val="003B3DF5"/>
    <w:rsid w:val="003B3FC9"/>
    <w:rsid w:val="003B4302"/>
    <w:rsid w:val="003B495D"/>
    <w:rsid w:val="003B5304"/>
    <w:rsid w:val="003B6193"/>
    <w:rsid w:val="003B63AB"/>
    <w:rsid w:val="003B6A86"/>
    <w:rsid w:val="003B75E3"/>
    <w:rsid w:val="003B765F"/>
    <w:rsid w:val="003B7820"/>
    <w:rsid w:val="003B7A78"/>
    <w:rsid w:val="003B7B86"/>
    <w:rsid w:val="003B7BBE"/>
    <w:rsid w:val="003C07AC"/>
    <w:rsid w:val="003C132B"/>
    <w:rsid w:val="003C1B11"/>
    <w:rsid w:val="003C1C72"/>
    <w:rsid w:val="003C21E8"/>
    <w:rsid w:val="003C2FDA"/>
    <w:rsid w:val="003C418D"/>
    <w:rsid w:val="003C41A6"/>
    <w:rsid w:val="003C449D"/>
    <w:rsid w:val="003C4A19"/>
    <w:rsid w:val="003C515D"/>
    <w:rsid w:val="003C56E9"/>
    <w:rsid w:val="003C58CB"/>
    <w:rsid w:val="003C602E"/>
    <w:rsid w:val="003C6A05"/>
    <w:rsid w:val="003C7B18"/>
    <w:rsid w:val="003D0179"/>
    <w:rsid w:val="003D041C"/>
    <w:rsid w:val="003D0EC2"/>
    <w:rsid w:val="003D1216"/>
    <w:rsid w:val="003D15F8"/>
    <w:rsid w:val="003D2236"/>
    <w:rsid w:val="003D2AD2"/>
    <w:rsid w:val="003D2F53"/>
    <w:rsid w:val="003D3846"/>
    <w:rsid w:val="003D3A56"/>
    <w:rsid w:val="003D5167"/>
    <w:rsid w:val="003D5943"/>
    <w:rsid w:val="003D5CDF"/>
    <w:rsid w:val="003D677E"/>
    <w:rsid w:val="003D6A8E"/>
    <w:rsid w:val="003E09A0"/>
    <w:rsid w:val="003E1055"/>
    <w:rsid w:val="003E12BD"/>
    <w:rsid w:val="003E1494"/>
    <w:rsid w:val="003E18DB"/>
    <w:rsid w:val="003E2315"/>
    <w:rsid w:val="003E270A"/>
    <w:rsid w:val="003E2A51"/>
    <w:rsid w:val="003E3170"/>
    <w:rsid w:val="003E36F1"/>
    <w:rsid w:val="003E43DD"/>
    <w:rsid w:val="003E6209"/>
    <w:rsid w:val="003E6FBB"/>
    <w:rsid w:val="003E740E"/>
    <w:rsid w:val="003F07E9"/>
    <w:rsid w:val="003F083F"/>
    <w:rsid w:val="003F0F32"/>
    <w:rsid w:val="003F168F"/>
    <w:rsid w:val="003F1E0B"/>
    <w:rsid w:val="003F205F"/>
    <w:rsid w:val="003F21A0"/>
    <w:rsid w:val="003F37E1"/>
    <w:rsid w:val="003F4140"/>
    <w:rsid w:val="003F5235"/>
    <w:rsid w:val="003F5533"/>
    <w:rsid w:val="003F55A5"/>
    <w:rsid w:val="003F6EE4"/>
    <w:rsid w:val="003F715F"/>
    <w:rsid w:val="003F727D"/>
    <w:rsid w:val="003F746C"/>
    <w:rsid w:val="003F7A51"/>
    <w:rsid w:val="00400809"/>
    <w:rsid w:val="00401015"/>
    <w:rsid w:val="00401B61"/>
    <w:rsid w:val="00401B86"/>
    <w:rsid w:val="00401D08"/>
    <w:rsid w:val="00402022"/>
    <w:rsid w:val="0040263C"/>
    <w:rsid w:val="0040294C"/>
    <w:rsid w:val="004039D2"/>
    <w:rsid w:val="0040440A"/>
    <w:rsid w:val="00404F42"/>
    <w:rsid w:val="00404FD0"/>
    <w:rsid w:val="004056BC"/>
    <w:rsid w:val="00405731"/>
    <w:rsid w:val="00406055"/>
    <w:rsid w:val="0040607F"/>
    <w:rsid w:val="00407389"/>
    <w:rsid w:val="00407997"/>
    <w:rsid w:val="004107A1"/>
    <w:rsid w:val="00410895"/>
    <w:rsid w:val="00410B7E"/>
    <w:rsid w:val="00410E04"/>
    <w:rsid w:val="00410E4A"/>
    <w:rsid w:val="00410E5F"/>
    <w:rsid w:val="00410F60"/>
    <w:rsid w:val="0041169C"/>
    <w:rsid w:val="00412271"/>
    <w:rsid w:val="004137C7"/>
    <w:rsid w:val="004146E8"/>
    <w:rsid w:val="00414E6C"/>
    <w:rsid w:val="00414F3B"/>
    <w:rsid w:val="00415177"/>
    <w:rsid w:val="00415930"/>
    <w:rsid w:val="00415DF2"/>
    <w:rsid w:val="0041653C"/>
    <w:rsid w:val="00416E1D"/>
    <w:rsid w:val="00416E51"/>
    <w:rsid w:val="00417006"/>
    <w:rsid w:val="004174A0"/>
    <w:rsid w:val="0041762B"/>
    <w:rsid w:val="00420367"/>
    <w:rsid w:val="00420402"/>
    <w:rsid w:val="004208CA"/>
    <w:rsid w:val="00420A07"/>
    <w:rsid w:val="00422219"/>
    <w:rsid w:val="0042275F"/>
    <w:rsid w:val="004248E6"/>
    <w:rsid w:val="00424B7D"/>
    <w:rsid w:val="004258CA"/>
    <w:rsid w:val="004259B5"/>
    <w:rsid w:val="00425EC1"/>
    <w:rsid w:val="004263DB"/>
    <w:rsid w:val="00426B37"/>
    <w:rsid w:val="00427BA8"/>
    <w:rsid w:val="00427C8F"/>
    <w:rsid w:val="004307F9"/>
    <w:rsid w:val="004314F1"/>
    <w:rsid w:val="004315C1"/>
    <w:rsid w:val="00432F40"/>
    <w:rsid w:val="00434367"/>
    <w:rsid w:val="00434381"/>
    <w:rsid w:val="004348F1"/>
    <w:rsid w:val="00435D69"/>
    <w:rsid w:val="0043612F"/>
    <w:rsid w:val="004362C0"/>
    <w:rsid w:val="004401C3"/>
    <w:rsid w:val="00441127"/>
    <w:rsid w:val="00441718"/>
    <w:rsid w:val="00441C33"/>
    <w:rsid w:val="00442AC4"/>
    <w:rsid w:val="00443296"/>
    <w:rsid w:val="00443CFB"/>
    <w:rsid w:val="00444D5F"/>
    <w:rsid w:val="00444E55"/>
    <w:rsid w:val="004476C7"/>
    <w:rsid w:val="004479A5"/>
    <w:rsid w:val="00447FD8"/>
    <w:rsid w:val="00450175"/>
    <w:rsid w:val="004504FF"/>
    <w:rsid w:val="00450AEA"/>
    <w:rsid w:val="00451040"/>
    <w:rsid w:val="0045106C"/>
    <w:rsid w:val="0045211D"/>
    <w:rsid w:val="00452374"/>
    <w:rsid w:val="00453F49"/>
    <w:rsid w:val="00454077"/>
    <w:rsid w:val="004540EE"/>
    <w:rsid w:val="00454262"/>
    <w:rsid w:val="00454337"/>
    <w:rsid w:val="004545A1"/>
    <w:rsid w:val="00455485"/>
    <w:rsid w:val="004567B4"/>
    <w:rsid w:val="0045702C"/>
    <w:rsid w:val="00460262"/>
    <w:rsid w:val="00460312"/>
    <w:rsid w:val="00460934"/>
    <w:rsid w:val="00461142"/>
    <w:rsid w:val="004616B8"/>
    <w:rsid w:val="004616C3"/>
    <w:rsid w:val="00461C98"/>
    <w:rsid w:val="00462767"/>
    <w:rsid w:val="00462E58"/>
    <w:rsid w:val="00463173"/>
    <w:rsid w:val="004631A2"/>
    <w:rsid w:val="00463348"/>
    <w:rsid w:val="004634D3"/>
    <w:rsid w:val="00464603"/>
    <w:rsid w:val="0046517F"/>
    <w:rsid w:val="00465F86"/>
    <w:rsid w:val="00466302"/>
    <w:rsid w:val="004669B6"/>
    <w:rsid w:val="00466A71"/>
    <w:rsid w:val="0046734C"/>
    <w:rsid w:val="00470095"/>
    <w:rsid w:val="00471432"/>
    <w:rsid w:val="0047145B"/>
    <w:rsid w:val="0047158D"/>
    <w:rsid w:val="00472087"/>
    <w:rsid w:val="004728B9"/>
    <w:rsid w:val="00472939"/>
    <w:rsid w:val="00473189"/>
    <w:rsid w:val="00473AE3"/>
    <w:rsid w:val="00473C10"/>
    <w:rsid w:val="004740AD"/>
    <w:rsid w:val="0047436F"/>
    <w:rsid w:val="004744A9"/>
    <w:rsid w:val="00474AE7"/>
    <w:rsid w:val="00474E17"/>
    <w:rsid w:val="00474FED"/>
    <w:rsid w:val="00475551"/>
    <w:rsid w:val="00476396"/>
    <w:rsid w:val="00476ABC"/>
    <w:rsid w:val="004772D0"/>
    <w:rsid w:val="004779FA"/>
    <w:rsid w:val="00477C14"/>
    <w:rsid w:val="0048012E"/>
    <w:rsid w:val="004806BD"/>
    <w:rsid w:val="00481420"/>
    <w:rsid w:val="00481E49"/>
    <w:rsid w:val="004820B9"/>
    <w:rsid w:val="00483425"/>
    <w:rsid w:val="004836AE"/>
    <w:rsid w:val="00483BE9"/>
    <w:rsid w:val="00483F7F"/>
    <w:rsid w:val="00484987"/>
    <w:rsid w:val="00484C28"/>
    <w:rsid w:val="00485F7F"/>
    <w:rsid w:val="00486AC9"/>
    <w:rsid w:val="004873B0"/>
    <w:rsid w:val="00490090"/>
    <w:rsid w:val="00490554"/>
    <w:rsid w:val="00490C78"/>
    <w:rsid w:val="00490E1F"/>
    <w:rsid w:val="0049175F"/>
    <w:rsid w:val="00491D3F"/>
    <w:rsid w:val="004920D5"/>
    <w:rsid w:val="0049222D"/>
    <w:rsid w:val="004923F3"/>
    <w:rsid w:val="00492538"/>
    <w:rsid w:val="004948A4"/>
    <w:rsid w:val="00495087"/>
    <w:rsid w:val="004959FD"/>
    <w:rsid w:val="00496823"/>
    <w:rsid w:val="00496B0E"/>
    <w:rsid w:val="00497CC2"/>
    <w:rsid w:val="00497E9E"/>
    <w:rsid w:val="004A109E"/>
    <w:rsid w:val="004A1340"/>
    <w:rsid w:val="004A1539"/>
    <w:rsid w:val="004A1BEB"/>
    <w:rsid w:val="004A201C"/>
    <w:rsid w:val="004A3DBD"/>
    <w:rsid w:val="004A4CA4"/>
    <w:rsid w:val="004A5A5C"/>
    <w:rsid w:val="004A5C47"/>
    <w:rsid w:val="004A5C59"/>
    <w:rsid w:val="004A6531"/>
    <w:rsid w:val="004A6807"/>
    <w:rsid w:val="004A6989"/>
    <w:rsid w:val="004A75BE"/>
    <w:rsid w:val="004A75D1"/>
    <w:rsid w:val="004A767F"/>
    <w:rsid w:val="004A7AA9"/>
    <w:rsid w:val="004A7D6B"/>
    <w:rsid w:val="004B0012"/>
    <w:rsid w:val="004B0D2E"/>
    <w:rsid w:val="004B1E22"/>
    <w:rsid w:val="004B250F"/>
    <w:rsid w:val="004B3572"/>
    <w:rsid w:val="004B4649"/>
    <w:rsid w:val="004B483A"/>
    <w:rsid w:val="004B4B5E"/>
    <w:rsid w:val="004B5259"/>
    <w:rsid w:val="004B56D5"/>
    <w:rsid w:val="004B575B"/>
    <w:rsid w:val="004B5921"/>
    <w:rsid w:val="004B59EC"/>
    <w:rsid w:val="004B653E"/>
    <w:rsid w:val="004B69D0"/>
    <w:rsid w:val="004B70FF"/>
    <w:rsid w:val="004B72F4"/>
    <w:rsid w:val="004B7693"/>
    <w:rsid w:val="004B7E76"/>
    <w:rsid w:val="004C014B"/>
    <w:rsid w:val="004C0BF4"/>
    <w:rsid w:val="004C0C6E"/>
    <w:rsid w:val="004C1000"/>
    <w:rsid w:val="004C1066"/>
    <w:rsid w:val="004C1A00"/>
    <w:rsid w:val="004C1E3E"/>
    <w:rsid w:val="004C2562"/>
    <w:rsid w:val="004C2BD7"/>
    <w:rsid w:val="004C3054"/>
    <w:rsid w:val="004C3D8D"/>
    <w:rsid w:val="004C4042"/>
    <w:rsid w:val="004C4238"/>
    <w:rsid w:val="004C4B74"/>
    <w:rsid w:val="004C5647"/>
    <w:rsid w:val="004C59A4"/>
    <w:rsid w:val="004C5EC8"/>
    <w:rsid w:val="004C7061"/>
    <w:rsid w:val="004C7C8B"/>
    <w:rsid w:val="004D00CF"/>
    <w:rsid w:val="004D026C"/>
    <w:rsid w:val="004D08DE"/>
    <w:rsid w:val="004D0B63"/>
    <w:rsid w:val="004D0FCA"/>
    <w:rsid w:val="004D14CB"/>
    <w:rsid w:val="004D193B"/>
    <w:rsid w:val="004D214E"/>
    <w:rsid w:val="004D215C"/>
    <w:rsid w:val="004D25AD"/>
    <w:rsid w:val="004D35AE"/>
    <w:rsid w:val="004D3E81"/>
    <w:rsid w:val="004D3FA4"/>
    <w:rsid w:val="004D4083"/>
    <w:rsid w:val="004D4183"/>
    <w:rsid w:val="004D50A3"/>
    <w:rsid w:val="004D537E"/>
    <w:rsid w:val="004D540A"/>
    <w:rsid w:val="004D609B"/>
    <w:rsid w:val="004D6ABE"/>
    <w:rsid w:val="004D6FB6"/>
    <w:rsid w:val="004D7C61"/>
    <w:rsid w:val="004D7C78"/>
    <w:rsid w:val="004D7FCF"/>
    <w:rsid w:val="004E0463"/>
    <w:rsid w:val="004E05E2"/>
    <w:rsid w:val="004E07E5"/>
    <w:rsid w:val="004E0CD1"/>
    <w:rsid w:val="004E15D9"/>
    <w:rsid w:val="004E259A"/>
    <w:rsid w:val="004E2E88"/>
    <w:rsid w:val="004E2F5D"/>
    <w:rsid w:val="004E36D4"/>
    <w:rsid w:val="004E3F3C"/>
    <w:rsid w:val="004E44B9"/>
    <w:rsid w:val="004E532B"/>
    <w:rsid w:val="004E5DE8"/>
    <w:rsid w:val="004E7006"/>
    <w:rsid w:val="004E7814"/>
    <w:rsid w:val="004F05EB"/>
    <w:rsid w:val="004F08F5"/>
    <w:rsid w:val="004F0CB7"/>
    <w:rsid w:val="004F119A"/>
    <w:rsid w:val="004F1776"/>
    <w:rsid w:val="004F1E10"/>
    <w:rsid w:val="004F2F80"/>
    <w:rsid w:val="004F35A6"/>
    <w:rsid w:val="004F3B8F"/>
    <w:rsid w:val="004F3C86"/>
    <w:rsid w:val="004F4857"/>
    <w:rsid w:val="004F680E"/>
    <w:rsid w:val="004F6C0A"/>
    <w:rsid w:val="004F721D"/>
    <w:rsid w:val="005003E7"/>
    <w:rsid w:val="00500C50"/>
    <w:rsid w:val="00500EAD"/>
    <w:rsid w:val="005010A4"/>
    <w:rsid w:val="00501A52"/>
    <w:rsid w:val="005021F6"/>
    <w:rsid w:val="0050260C"/>
    <w:rsid w:val="00502C96"/>
    <w:rsid w:val="005033CC"/>
    <w:rsid w:val="00504190"/>
    <w:rsid w:val="00504B90"/>
    <w:rsid w:val="00505079"/>
    <w:rsid w:val="00505426"/>
    <w:rsid w:val="00506466"/>
    <w:rsid w:val="005066EA"/>
    <w:rsid w:val="00506712"/>
    <w:rsid w:val="005068FD"/>
    <w:rsid w:val="00507235"/>
    <w:rsid w:val="00507498"/>
    <w:rsid w:val="005076EF"/>
    <w:rsid w:val="00507783"/>
    <w:rsid w:val="0050784D"/>
    <w:rsid w:val="00507D0C"/>
    <w:rsid w:val="00507D80"/>
    <w:rsid w:val="005101B0"/>
    <w:rsid w:val="00510830"/>
    <w:rsid w:val="00511873"/>
    <w:rsid w:val="00511B11"/>
    <w:rsid w:val="005133EE"/>
    <w:rsid w:val="00513407"/>
    <w:rsid w:val="00516507"/>
    <w:rsid w:val="00516D72"/>
    <w:rsid w:val="00516E4B"/>
    <w:rsid w:val="0051702E"/>
    <w:rsid w:val="005170EA"/>
    <w:rsid w:val="005175C6"/>
    <w:rsid w:val="005176A5"/>
    <w:rsid w:val="00517828"/>
    <w:rsid w:val="00517A7C"/>
    <w:rsid w:val="00517AF1"/>
    <w:rsid w:val="005205DE"/>
    <w:rsid w:val="005206CB"/>
    <w:rsid w:val="00520822"/>
    <w:rsid w:val="00520830"/>
    <w:rsid w:val="00520C1D"/>
    <w:rsid w:val="005219B8"/>
    <w:rsid w:val="00521F7B"/>
    <w:rsid w:val="00522DA0"/>
    <w:rsid w:val="00522F6D"/>
    <w:rsid w:val="00523332"/>
    <w:rsid w:val="00523832"/>
    <w:rsid w:val="005238B3"/>
    <w:rsid w:val="00526148"/>
    <w:rsid w:val="00526881"/>
    <w:rsid w:val="00526B38"/>
    <w:rsid w:val="00526B45"/>
    <w:rsid w:val="00526C95"/>
    <w:rsid w:val="00527821"/>
    <w:rsid w:val="005300CD"/>
    <w:rsid w:val="00530478"/>
    <w:rsid w:val="00530C6F"/>
    <w:rsid w:val="00531990"/>
    <w:rsid w:val="00531AD8"/>
    <w:rsid w:val="005322F0"/>
    <w:rsid w:val="005323B3"/>
    <w:rsid w:val="00532BF0"/>
    <w:rsid w:val="00532EC3"/>
    <w:rsid w:val="00533313"/>
    <w:rsid w:val="00533479"/>
    <w:rsid w:val="00533CC2"/>
    <w:rsid w:val="00534CAD"/>
    <w:rsid w:val="00534DDC"/>
    <w:rsid w:val="00535340"/>
    <w:rsid w:val="00535880"/>
    <w:rsid w:val="00535FC4"/>
    <w:rsid w:val="00536704"/>
    <w:rsid w:val="00536DCE"/>
    <w:rsid w:val="00536E3A"/>
    <w:rsid w:val="00537338"/>
    <w:rsid w:val="00537742"/>
    <w:rsid w:val="00537864"/>
    <w:rsid w:val="005406EC"/>
    <w:rsid w:val="00540EE3"/>
    <w:rsid w:val="00540F8B"/>
    <w:rsid w:val="005419F8"/>
    <w:rsid w:val="00542B23"/>
    <w:rsid w:val="00542D03"/>
    <w:rsid w:val="00542F3D"/>
    <w:rsid w:val="00543A7D"/>
    <w:rsid w:val="0054420D"/>
    <w:rsid w:val="005446C4"/>
    <w:rsid w:val="00546392"/>
    <w:rsid w:val="00546A96"/>
    <w:rsid w:val="00546C23"/>
    <w:rsid w:val="00546DA7"/>
    <w:rsid w:val="0054712D"/>
    <w:rsid w:val="005471EA"/>
    <w:rsid w:val="00550A85"/>
    <w:rsid w:val="005512AC"/>
    <w:rsid w:val="005512FA"/>
    <w:rsid w:val="0055166A"/>
    <w:rsid w:val="00551720"/>
    <w:rsid w:val="0055244A"/>
    <w:rsid w:val="005525DE"/>
    <w:rsid w:val="00552CB3"/>
    <w:rsid w:val="00553105"/>
    <w:rsid w:val="00553E5F"/>
    <w:rsid w:val="00554359"/>
    <w:rsid w:val="0055453F"/>
    <w:rsid w:val="00555263"/>
    <w:rsid w:val="00555291"/>
    <w:rsid w:val="00555D8F"/>
    <w:rsid w:val="005567BB"/>
    <w:rsid w:val="00556D1B"/>
    <w:rsid w:val="00557B21"/>
    <w:rsid w:val="00561047"/>
    <w:rsid w:val="005619DB"/>
    <w:rsid w:val="00562CA5"/>
    <w:rsid w:val="00563FA9"/>
    <w:rsid w:val="00564259"/>
    <w:rsid w:val="00564F08"/>
    <w:rsid w:val="00566919"/>
    <w:rsid w:val="00566C24"/>
    <w:rsid w:val="00566F8C"/>
    <w:rsid w:val="005701F1"/>
    <w:rsid w:val="00570303"/>
    <w:rsid w:val="0057044D"/>
    <w:rsid w:val="00570539"/>
    <w:rsid w:val="00570845"/>
    <w:rsid w:val="0057150E"/>
    <w:rsid w:val="00571625"/>
    <w:rsid w:val="00571FCA"/>
    <w:rsid w:val="005722DD"/>
    <w:rsid w:val="00572467"/>
    <w:rsid w:val="005730D2"/>
    <w:rsid w:val="00573D6A"/>
    <w:rsid w:val="00573DCD"/>
    <w:rsid w:val="00575039"/>
    <w:rsid w:val="0057511E"/>
    <w:rsid w:val="00575411"/>
    <w:rsid w:val="0057603E"/>
    <w:rsid w:val="0057628C"/>
    <w:rsid w:val="00576E6C"/>
    <w:rsid w:val="00576FF1"/>
    <w:rsid w:val="005772D8"/>
    <w:rsid w:val="0057734D"/>
    <w:rsid w:val="00580A34"/>
    <w:rsid w:val="00580B1B"/>
    <w:rsid w:val="00580C6E"/>
    <w:rsid w:val="00581A96"/>
    <w:rsid w:val="00582330"/>
    <w:rsid w:val="005829C5"/>
    <w:rsid w:val="00583007"/>
    <w:rsid w:val="00583ABD"/>
    <w:rsid w:val="00584434"/>
    <w:rsid w:val="00584D2A"/>
    <w:rsid w:val="005856F4"/>
    <w:rsid w:val="005859A4"/>
    <w:rsid w:val="00586155"/>
    <w:rsid w:val="00586DC8"/>
    <w:rsid w:val="00587483"/>
    <w:rsid w:val="005911C4"/>
    <w:rsid w:val="005915E3"/>
    <w:rsid w:val="005916FA"/>
    <w:rsid w:val="00591B58"/>
    <w:rsid w:val="00593364"/>
    <w:rsid w:val="0059359D"/>
    <w:rsid w:val="0059380E"/>
    <w:rsid w:val="00593886"/>
    <w:rsid w:val="005940A0"/>
    <w:rsid w:val="00595E41"/>
    <w:rsid w:val="00596B38"/>
    <w:rsid w:val="005974E6"/>
    <w:rsid w:val="005A00F5"/>
    <w:rsid w:val="005A0641"/>
    <w:rsid w:val="005A1723"/>
    <w:rsid w:val="005A1CCF"/>
    <w:rsid w:val="005A1D6C"/>
    <w:rsid w:val="005A223E"/>
    <w:rsid w:val="005A231C"/>
    <w:rsid w:val="005A27E1"/>
    <w:rsid w:val="005A2A11"/>
    <w:rsid w:val="005A2D73"/>
    <w:rsid w:val="005A344C"/>
    <w:rsid w:val="005A3474"/>
    <w:rsid w:val="005A39F8"/>
    <w:rsid w:val="005A482A"/>
    <w:rsid w:val="005A4B5D"/>
    <w:rsid w:val="005A4FC2"/>
    <w:rsid w:val="005A58BB"/>
    <w:rsid w:val="005A5F88"/>
    <w:rsid w:val="005A6174"/>
    <w:rsid w:val="005A694A"/>
    <w:rsid w:val="005A6B11"/>
    <w:rsid w:val="005A7A7B"/>
    <w:rsid w:val="005B0063"/>
    <w:rsid w:val="005B0474"/>
    <w:rsid w:val="005B0BE6"/>
    <w:rsid w:val="005B0E57"/>
    <w:rsid w:val="005B14BC"/>
    <w:rsid w:val="005B1AA8"/>
    <w:rsid w:val="005B1C2B"/>
    <w:rsid w:val="005B20D4"/>
    <w:rsid w:val="005B2805"/>
    <w:rsid w:val="005B2838"/>
    <w:rsid w:val="005B49C7"/>
    <w:rsid w:val="005B5120"/>
    <w:rsid w:val="005B52D2"/>
    <w:rsid w:val="005B56CB"/>
    <w:rsid w:val="005B5B07"/>
    <w:rsid w:val="005B6C82"/>
    <w:rsid w:val="005B6CA1"/>
    <w:rsid w:val="005B6D18"/>
    <w:rsid w:val="005B7B3E"/>
    <w:rsid w:val="005B7E9C"/>
    <w:rsid w:val="005C028E"/>
    <w:rsid w:val="005C0709"/>
    <w:rsid w:val="005C0EBF"/>
    <w:rsid w:val="005C1117"/>
    <w:rsid w:val="005C1937"/>
    <w:rsid w:val="005C1AC8"/>
    <w:rsid w:val="005C1E2D"/>
    <w:rsid w:val="005C22F9"/>
    <w:rsid w:val="005C28F1"/>
    <w:rsid w:val="005C2AD0"/>
    <w:rsid w:val="005C2EDE"/>
    <w:rsid w:val="005C31F2"/>
    <w:rsid w:val="005C3502"/>
    <w:rsid w:val="005C3895"/>
    <w:rsid w:val="005C3B39"/>
    <w:rsid w:val="005C4C9C"/>
    <w:rsid w:val="005C5433"/>
    <w:rsid w:val="005D07E8"/>
    <w:rsid w:val="005D0F70"/>
    <w:rsid w:val="005D19B0"/>
    <w:rsid w:val="005D2466"/>
    <w:rsid w:val="005D251E"/>
    <w:rsid w:val="005D2CB1"/>
    <w:rsid w:val="005D2D65"/>
    <w:rsid w:val="005D3AB7"/>
    <w:rsid w:val="005D4722"/>
    <w:rsid w:val="005D4F7D"/>
    <w:rsid w:val="005D67B6"/>
    <w:rsid w:val="005D7053"/>
    <w:rsid w:val="005D736F"/>
    <w:rsid w:val="005D744D"/>
    <w:rsid w:val="005D77D0"/>
    <w:rsid w:val="005D7B59"/>
    <w:rsid w:val="005D7C8E"/>
    <w:rsid w:val="005D7D55"/>
    <w:rsid w:val="005D7E1D"/>
    <w:rsid w:val="005E0C49"/>
    <w:rsid w:val="005E0CEA"/>
    <w:rsid w:val="005E1B9D"/>
    <w:rsid w:val="005E1CF5"/>
    <w:rsid w:val="005E2282"/>
    <w:rsid w:val="005E2A6D"/>
    <w:rsid w:val="005E2E21"/>
    <w:rsid w:val="005E33AF"/>
    <w:rsid w:val="005E46F0"/>
    <w:rsid w:val="005E49F8"/>
    <w:rsid w:val="005E5002"/>
    <w:rsid w:val="005E5064"/>
    <w:rsid w:val="005E5BD9"/>
    <w:rsid w:val="005E6B70"/>
    <w:rsid w:val="005E6E7D"/>
    <w:rsid w:val="005E75B8"/>
    <w:rsid w:val="005E75C1"/>
    <w:rsid w:val="005F0D57"/>
    <w:rsid w:val="005F2493"/>
    <w:rsid w:val="005F31F5"/>
    <w:rsid w:val="005F33DC"/>
    <w:rsid w:val="005F3A78"/>
    <w:rsid w:val="005F3BDF"/>
    <w:rsid w:val="005F421E"/>
    <w:rsid w:val="005F43E1"/>
    <w:rsid w:val="005F4858"/>
    <w:rsid w:val="005F4D62"/>
    <w:rsid w:val="005F57DA"/>
    <w:rsid w:val="005F58FB"/>
    <w:rsid w:val="005F601F"/>
    <w:rsid w:val="005F61A9"/>
    <w:rsid w:val="005F6B15"/>
    <w:rsid w:val="005F6C27"/>
    <w:rsid w:val="006013BB"/>
    <w:rsid w:val="006020A9"/>
    <w:rsid w:val="006021C0"/>
    <w:rsid w:val="00602723"/>
    <w:rsid w:val="0060292F"/>
    <w:rsid w:val="00602D4F"/>
    <w:rsid w:val="00602F1F"/>
    <w:rsid w:val="00603135"/>
    <w:rsid w:val="006045CC"/>
    <w:rsid w:val="00604863"/>
    <w:rsid w:val="00604E95"/>
    <w:rsid w:val="006051D3"/>
    <w:rsid w:val="00605D61"/>
    <w:rsid w:val="0060638C"/>
    <w:rsid w:val="0060698E"/>
    <w:rsid w:val="006078E9"/>
    <w:rsid w:val="00607E5C"/>
    <w:rsid w:val="0061023E"/>
    <w:rsid w:val="00610AC7"/>
    <w:rsid w:val="00610E2F"/>
    <w:rsid w:val="0061145F"/>
    <w:rsid w:val="00611800"/>
    <w:rsid w:val="00611DFC"/>
    <w:rsid w:val="00611E6C"/>
    <w:rsid w:val="00612DCE"/>
    <w:rsid w:val="00612DEB"/>
    <w:rsid w:val="00613672"/>
    <w:rsid w:val="00613AA1"/>
    <w:rsid w:val="006149F7"/>
    <w:rsid w:val="00617259"/>
    <w:rsid w:val="006172C3"/>
    <w:rsid w:val="006174C7"/>
    <w:rsid w:val="00620214"/>
    <w:rsid w:val="006202C4"/>
    <w:rsid w:val="006205C0"/>
    <w:rsid w:val="0062174C"/>
    <w:rsid w:val="00621F0E"/>
    <w:rsid w:val="006227E4"/>
    <w:rsid w:val="00622CB9"/>
    <w:rsid w:val="00623204"/>
    <w:rsid w:val="006245AC"/>
    <w:rsid w:val="00624846"/>
    <w:rsid w:val="006253EE"/>
    <w:rsid w:val="00625A40"/>
    <w:rsid w:val="00625B3D"/>
    <w:rsid w:val="006260EA"/>
    <w:rsid w:val="006264F7"/>
    <w:rsid w:val="00626744"/>
    <w:rsid w:val="00630D83"/>
    <w:rsid w:val="0063117E"/>
    <w:rsid w:val="00633AC2"/>
    <w:rsid w:val="00633C94"/>
    <w:rsid w:val="00634593"/>
    <w:rsid w:val="0063493C"/>
    <w:rsid w:val="0063540E"/>
    <w:rsid w:val="006357D1"/>
    <w:rsid w:val="00635B82"/>
    <w:rsid w:val="00635F7C"/>
    <w:rsid w:val="00636460"/>
    <w:rsid w:val="006367E6"/>
    <w:rsid w:val="00636E05"/>
    <w:rsid w:val="00636E78"/>
    <w:rsid w:val="00637295"/>
    <w:rsid w:val="006372C4"/>
    <w:rsid w:val="006374A9"/>
    <w:rsid w:val="00637C4C"/>
    <w:rsid w:val="00637FD5"/>
    <w:rsid w:val="00640776"/>
    <w:rsid w:val="00640953"/>
    <w:rsid w:val="00642B7C"/>
    <w:rsid w:val="00643227"/>
    <w:rsid w:val="00644DEA"/>
    <w:rsid w:val="00645698"/>
    <w:rsid w:val="0064582C"/>
    <w:rsid w:val="006462EC"/>
    <w:rsid w:val="00646BF1"/>
    <w:rsid w:val="00646F24"/>
    <w:rsid w:val="00647022"/>
    <w:rsid w:val="00647456"/>
    <w:rsid w:val="0065044F"/>
    <w:rsid w:val="00650FD4"/>
    <w:rsid w:val="00651113"/>
    <w:rsid w:val="006514D5"/>
    <w:rsid w:val="0065180C"/>
    <w:rsid w:val="006518EA"/>
    <w:rsid w:val="00651A06"/>
    <w:rsid w:val="006533AF"/>
    <w:rsid w:val="00653E29"/>
    <w:rsid w:val="00653E4D"/>
    <w:rsid w:val="0065569A"/>
    <w:rsid w:val="00655FCB"/>
    <w:rsid w:val="006562BF"/>
    <w:rsid w:val="0065641B"/>
    <w:rsid w:val="00656609"/>
    <w:rsid w:val="0065741F"/>
    <w:rsid w:val="0065768C"/>
    <w:rsid w:val="006606D6"/>
    <w:rsid w:val="006615BA"/>
    <w:rsid w:val="0066168E"/>
    <w:rsid w:val="00662752"/>
    <w:rsid w:val="006639D8"/>
    <w:rsid w:val="00663B42"/>
    <w:rsid w:val="00663D22"/>
    <w:rsid w:val="006656DB"/>
    <w:rsid w:val="00665CE0"/>
    <w:rsid w:val="00665F46"/>
    <w:rsid w:val="006662BA"/>
    <w:rsid w:val="006662F8"/>
    <w:rsid w:val="00666863"/>
    <w:rsid w:val="00666BFD"/>
    <w:rsid w:val="00667751"/>
    <w:rsid w:val="00667AFC"/>
    <w:rsid w:val="00667B59"/>
    <w:rsid w:val="00667E88"/>
    <w:rsid w:val="00670AF6"/>
    <w:rsid w:val="00671431"/>
    <w:rsid w:val="00671784"/>
    <w:rsid w:val="006721B0"/>
    <w:rsid w:val="00672209"/>
    <w:rsid w:val="00672571"/>
    <w:rsid w:val="006729C6"/>
    <w:rsid w:val="00672C67"/>
    <w:rsid w:val="00672E14"/>
    <w:rsid w:val="00672F3A"/>
    <w:rsid w:val="00673796"/>
    <w:rsid w:val="00674720"/>
    <w:rsid w:val="0067564F"/>
    <w:rsid w:val="006756B2"/>
    <w:rsid w:val="00676998"/>
    <w:rsid w:val="00677852"/>
    <w:rsid w:val="00677B55"/>
    <w:rsid w:val="00677B83"/>
    <w:rsid w:val="0068040D"/>
    <w:rsid w:val="0068079F"/>
    <w:rsid w:val="00681927"/>
    <w:rsid w:val="00681B93"/>
    <w:rsid w:val="00682383"/>
    <w:rsid w:val="00682EB5"/>
    <w:rsid w:val="00682F31"/>
    <w:rsid w:val="00683878"/>
    <w:rsid w:val="00684337"/>
    <w:rsid w:val="00684416"/>
    <w:rsid w:val="00684532"/>
    <w:rsid w:val="006847C7"/>
    <w:rsid w:val="006849A5"/>
    <w:rsid w:val="00685069"/>
    <w:rsid w:val="00685113"/>
    <w:rsid w:val="006852CC"/>
    <w:rsid w:val="006857A6"/>
    <w:rsid w:val="0068598A"/>
    <w:rsid w:val="00685D5D"/>
    <w:rsid w:val="00685DBF"/>
    <w:rsid w:val="006865D3"/>
    <w:rsid w:val="00686E75"/>
    <w:rsid w:val="006878C3"/>
    <w:rsid w:val="00690932"/>
    <w:rsid w:val="006910BA"/>
    <w:rsid w:val="00691250"/>
    <w:rsid w:val="006914E2"/>
    <w:rsid w:val="00691BD5"/>
    <w:rsid w:val="00692AC6"/>
    <w:rsid w:val="00692E74"/>
    <w:rsid w:val="006931ED"/>
    <w:rsid w:val="00693393"/>
    <w:rsid w:val="00693CB1"/>
    <w:rsid w:val="00695589"/>
    <w:rsid w:val="00695DFD"/>
    <w:rsid w:val="006967B0"/>
    <w:rsid w:val="00696D62"/>
    <w:rsid w:val="00696DB0"/>
    <w:rsid w:val="006A0E31"/>
    <w:rsid w:val="006A1241"/>
    <w:rsid w:val="006A1462"/>
    <w:rsid w:val="006A14BF"/>
    <w:rsid w:val="006A21D2"/>
    <w:rsid w:val="006A280F"/>
    <w:rsid w:val="006A3124"/>
    <w:rsid w:val="006A38F0"/>
    <w:rsid w:val="006A487B"/>
    <w:rsid w:val="006A5195"/>
    <w:rsid w:val="006A5BD1"/>
    <w:rsid w:val="006A655C"/>
    <w:rsid w:val="006A678C"/>
    <w:rsid w:val="006A76CA"/>
    <w:rsid w:val="006A7CD3"/>
    <w:rsid w:val="006B0C93"/>
    <w:rsid w:val="006B165D"/>
    <w:rsid w:val="006B185F"/>
    <w:rsid w:val="006B1D71"/>
    <w:rsid w:val="006B1EC8"/>
    <w:rsid w:val="006B2070"/>
    <w:rsid w:val="006B2983"/>
    <w:rsid w:val="006B2BA1"/>
    <w:rsid w:val="006B2E0B"/>
    <w:rsid w:val="006B2FF0"/>
    <w:rsid w:val="006B3184"/>
    <w:rsid w:val="006B3C49"/>
    <w:rsid w:val="006B483C"/>
    <w:rsid w:val="006B4D8A"/>
    <w:rsid w:val="006B519C"/>
    <w:rsid w:val="006B51B4"/>
    <w:rsid w:val="006B64AC"/>
    <w:rsid w:val="006B6C0B"/>
    <w:rsid w:val="006B71EE"/>
    <w:rsid w:val="006B773A"/>
    <w:rsid w:val="006B78FB"/>
    <w:rsid w:val="006C07D9"/>
    <w:rsid w:val="006C08E3"/>
    <w:rsid w:val="006C1600"/>
    <w:rsid w:val="006C1B51"/>
    <w:rsid w:val="006C1EB8"/>
    <w:rsid w:val="006C21CA"/>
    <w:rsid w:val="006C269C"/>
    <w:rsid w:val="006C2F00"/>
    <w:rsid w:val="006C315B"/>
    <w:rsid w:val="006C33C2"/>
    <w:rsid w:val="006C57CE"/>
    <w:rsid w:val="006C5A24"/>
    <w:rsid w:val="006C5B07"/>
    <w:rsid w:val="006C5FEE"/>
    <w:rsid w:val="006C64C4"/>
    <w:rsid w:val="006C69B2"/>
    <w:rsid w:val="006C77A2"/>
    <w:rsid w:val="006C7DBD"/>
    <w:rsid w:val="006D0330"/>
    <w:rsid w:val="006D04BA"/>
    <w:rsid w:val="006D0D8C"/>
    <w:rsid w:val="006D10ED"/>
    <w:rsid w:val="006D3F21"/>
    <w:rsid w:val="006D4EA7"/>
    <w:rsid w:val="006D566D"/>
    <w:rsid w:val="006D71C7"/>
    <w:rsid w:val="006E00AC"/>
    <w:rsid w:val="006E0552"/>
    <w:rsid w:val="006E0E80"/>
    <w:rsid w:val="006E14AF"/>
    <w:rsid w:val="006E2044"/>
    <w:rsid w:val="006E23DD"/>
    <w:rsid w:val="006E2B6B"/>
    <w:rsid w:val="006E390A"/>
    <w:rsid w:val="006E3C70"/>
    <w:rsid w:val="006E3E0D"/>
    <w:rsid w:val="006E4C68"/>
    <w:rsid w:val="006E5828"/>
    <w:rsid w:val="006E61CA"/>
    <w:rsid w:val="006E6492"/>
    <w:rsid w:val="006E7801"/>
    <w:rsid w:val="006E7C65"/>
    <w:rsid w:val="006F0A4C"/>
    <w:rsid w:val="006F15C3"/>
    <w:rsid w:val="006F1A0A"/>
    <w:rsid w:val="006F1BC3"/>
    <w:rsid w:val="006F1CCC"/>
    <w:rsid w:val="006F21BC"/>
    <w:rsid w:val="006F280F"/>
    <w:rsid w:val="006F2944"/>
    <w:rsid w:val="006F2962"/>
    <w:rsid w:val="006F314A"/>
    <w:rsid w:val="006F3BDD"/>
    <w:rsid w:val="006F4509"/>
    <w:rsid w:val="006F457D"/>
    <w:rsid w:val="006F47F6"/>
    <w:rsid w:val="006F4A9B"/>
    <w:rsid w:val="006F508C"/>
    <w:rsid w:val="006F58A0"/>
    <w:rsid w:val="006F5D69"/>
    <w:rsid w:val="006F5FFA"/>
    <w:rsid w:val="006F68BC"/>
    <w:rsid w:val="006F69F6"/>
    <w:rsid w:val="006F6F47"/>
    <w:rsid w:val="006F75DD"/>
    <w:rsid w:val="006F7632"/>
    <w:rsid w:val="006F78EB"/>
    <w:rsid w:val="00700C43"/>
    <w:rsid w:val="00700E30"/>
    <w:rsid w:val="00700E3A"/>
    <w:rsid w:val="00700E5D"/>
    <w:rsid w:val="00700EFD"/>
    <w:rsid w:val="0070152D"/>
    <w:rsid w:val="00701BD0"/>
    <w:rsid w:val="00703312"/>
    <w:rsid w:val="00703328"/>
    <w:rsid w:val="007033E7"/>
    <w:rsid w:val="00703B80"/>
    <w:rsid w:val="007043DD"/>
    <w:rsid w:val="00705EE5"/>
    <w:rsid w:val="00706145"/>
    <w:rsid w:val="007069AE"/>
    <w:rsid w:val="007071ED"/>
    <w:rsid w:val="00707223"/>
    <w:rsid w:val="0070733E"/>
    <w:rsid w:val="00707588"/>
    <w:rsid w:val="007079FE"/>
    <w:rsid w:val="00707E68"/>
    <w:rsid w:val="007102FB"/>
    <w:rsid w:val="00710FBA"/>
    <w:rsid w:val="0071119D"/>
    <w:rsid w:val="00711F46"/>
    <w:rsid w:val="007127A3"/>
    <w:rsid w:val="00712B49"/>
    <w:rsid w:val="00714467"/>
    <w:rsid w:val="0071475E"/>
    <w:rsid w:val="00714A5E"/>
    <w:rsid w:val="00714BD9"/>
    <w:rsid w:val="00714C18"/>
    <w:rsid w:val="00714DFB"/>
    <w:rsid w:val="00715F94"/>
    <w:rsid w:val="007163BE"/>
    <w:rsid w:val="007176C7"/>
    <w:rsid w:val="0072013E"/>
    <w:rsid w:val="00720BA4"/>
    <w:rsid w:val="00721878"/>
    <w:rsid w:val="00721B2A"/>
    <w:rsid w:val="00722BC8"/>
    <w:rsid w:val="007238B4"/>
    <w:rsid w:val="00723A73"/>
    <w:rsid w:val="00724702"/>
    <w:rsid w:val="007251DA"/>
    <w:rsid w:val="007252AF"/>
    <w:rsid w:val="00725FE8"/>
    <w:rsid w:val="00726161"/>
    <w:rsid w:val="007261D6"/>
    <w:rsid w:val="00726520"/>
    <w:rsid w:val="0072749B"/>
    <w:rsid w:val="00730AE1"/>
    <w:rsid w:val="00730D77"/>
    <w:rsid w:val="00730DE7"/>
    <w:rsid w:val="00733384"/>
    <w:rsid w:val="007337B9"/>
    <w:rsid w:val="0073405C"/>
    <w:rsid w:val="00734790"/>
    <w:rsid w:val="007348BA"/>
    <w:rsid w:val="0073545D"/>
    <w:rsid w:val="007357D8"/>
    <w:rsid w:val="00735B34"/>
    <w:rsid w:val="0073677F"/>
    <w:rsid w:val="00736909"/>
    <w:rsid w:val="00736A84"/>
    <w:rsid w:val="00736F38"/>
    <w:rsid w:val="007370D3"/>
    <w:rsid w:val="00737D81"/>
    <w:rsid w:val="00740285"/>
    <w:rsid w:val="00740391"/>
    <w:rsid w:val="00740696"/>
    <w:rsid w:val="00740C79"/>
    <w:rsid w:val="00740E54"/>
    <w:rsid w:val="00740EAB"/>
    <w:rsid w:val="00741229"/>
    <w:rsid w:val="0074163F"/>
    <w:rsid w:val="00742EB8"/>
    <w:rsid w:val="0074302C"/>
    <w:rsid w:val="007435D8"/>
    <w:rsid w:val="00743EBC"/>
    <w:rsid w:val="0074402B"/>
    <w:rsid w:val="00744669"/>
    <w:rsid w:val="00744981"/>
    <w:rsid w:val="00744CD4"/>
    <w:rsid w:val="00746795"/>
    <w:rsid w:val="00746BA6"/>
    <w:rsid w:val="00746C2E"/>
    <w:rsid w:val="00747378"/>
    <w:rsid w:val="00747B3D"/>
    <w:rsid w:val="00750261"/>
    <w:rsid w:val="00750F16"/>
    <w:rsid w:val="0075111D"/>
    <w:rsid w:val="00751439"/>
    <w:rsid w:val="0075175C"/>
    <w:rsid w:val="00751E1C"/>
    <w:rsid w:val="0075207D"/>
    <w:rsid w:val="00752AEF"/>
    <w:rsid w:val="00753DCC"/>
    <w:rsid w:val="00753E10"/>
    <w:rsid w:val="00753E80"/>
    <w:rsid w:val="00753EB5"/>
    <w:rsid w:val="00754366"/>
    <w:rsid w:val="007554AA"/>
    <w:rsid w:val="00755FBC"/>
    <w:rsid w:val="0075621C"/>
    <w:rsid w:val="00756244"/>
    <w:rsid w:val="00756362"/>
    <w:rsid w:val="00757189"/>
    <w:rsid w:val="00757329"/>
    <w:rsid w:val="00757B55"/>
    <w:rsid w:val="00757FE2"/>
    <w:rsid w:val="00760405"/>
    <w:rsid w:val="00760756"/>
    <w:rsid w:val="00761023"/>
    <w:rsid w:val="00761414"/>
    <w:rsid w:val="00762098"/>
    <w:rsid w:val="00762A6D"/>
    <w:rsid w:val="00763400"/>
    <w:rsid w:val="0076587B"/>
    <w:rsid w:val="00766C9F"/>
    <w:rsid w:val="00767256"/>
    <w:rsid w:val="0076776E"/>
    <w:rsid w:val="00767F07"/>
    <w:rsid w:val="00770B4C"/>
    <w:rsid w:val="0077110F"/>
    <w:rsid w:val="00771B2C"/>
    <w:rsid w:val="00771EE8"/>
    <w:rsid w:val="007724EC"/>
    <w:rsid w:val="00772C52"/>
    <w:rsid w:val="0077329F"/>
    <w:rsid w:val="00774241"/>
    <w:rsid w:val="007742B3"/>
    <w:rsid w:val="007747AC"/>
    <w:rsid w:val="007748DC"/>
    <w:rsid w:val="00775329"/>
    <w:rsid w:val="0077781D"/>
    <w:rsid w:val="00777D0B"/>
    <w:rsid w:val="00780060"/>
    <w:rsid w:val="00780373"/>
    <w:rsid w:val="00781249"/>
    <w:rsid w:val="007819A7"/>
    <w:rsid w:val="00781ADD"/>
    <w:rsid w:val="00782A8B"/>
    <w:rsid w:val="00783152"/>
    <w:rsid w:val="00783631"/>
    <w:rsid w:val="0078399F"/>
    <w:rsid w:val="00784DB5"/>
    <w:rsid w:val="00786A52"/>
    <w:rsid w:val="0078740D"/>
    <w:rsid w:val="00787832"/>
    <w:rsid w:val="00787850"/>
    <w:rsid w:val="00787928"/>
    <w:rsid w:val="00787B8E"/>
    <w:rsid w:val="007900FE"/>
    <w:rsid w:val="0079047D"/>
    <w:rsid w:val="00790650"/>
    <w:rsid w:val="00790980"/>
    <w:rsid w:val="00790ADA"/>
    <w:rsid w:val="00790E33"/>
    <w:rsid w:val="00790FE0"/>
    <w:rsid w:val="007912D6"/>
    <w:rsid w:val="00791449"/>
    <w:rsid w:val="00791C6A"/>
    <w:rsid w:val="0079206D"/>
    <w:rsid w:val="007922FA"/>
    <w:rsid w:val="00793776"/>
    <w:rsid w:val="007941E1"/>
    <w:rsid w:val="00795757"/>
    <w:rsid w:val="007975AB"/>
    <w:rsid w:val="007A0344"/>
    <w:rsid w:val="007A2680"/>
    <w:rsid w:val="007A29F0"/>
    <w:rsid w:val="007A32B0"/>
    <w:rsid w:val="007A356F"/>
    <w:rsid w:val="007A4A42"/>
    <w:rsid w:val="007A54F9"/>
    <w:rsid w:val="007A5BDD"/>
    <w:rsid w:val="007A5C7A"/>
    <w:rsid w:val="007A676F"/>
    <w:rsid w:val="007A6EEC"/>
    <w:rsid w:val="007A6F17"/>
    <w:rsid w:val="007A744E"/>
    <w:rsid w:val="007A7658"/>
    <w:rsid w:val="007A798E"/>
    <w:rsid w:val="007B05AD"/>
    <w:rsid w:val="007B05D3"/>
    <w:rsid w:val="007B05F0"/>
    <w:rsid w:val="007B2849"/>
    <w:rsid w:val="007B3157"/>
    <w:rsid w:val="007B3436"/>
    <w:rsid w:val="007B4459"/>
    <w:rsid w:val="007B453F"/>
    <w:rsid w:val="007B5077"/>
    <w:rsid w:val="007B5106"/>
    <w:rsid w:val="007B54B2"/>
    <w:rsid w:val="007B562D"/>
    <w:rsid w:val="007B6256"/>
    <w:rsid w:val="007B63B7"/>
    <w:rsid w:val="007B786F"/>
    <w:rsid w:val="007B7FFC"/>
    <w:rsid w:val="007C03F4"/>
    <w:rsid w:val="007C0709"/>
    <w:rsid w:val="007C0B4C"/>
    <w:rsid w:val="007C0CB2"/>
    <w:rsid w:val="007C1669"/>
    <w:rsid w:val="007C166A"/>
    <w:rsid w:val="007C23C8"/>
    <w:rsid w:val="007C2640"/>
    <w:rsid w:val="007C2A65"/>
    <w:rsid w:val="007C369A"/>
    <w:rsid w:val="007C4ECC"/>
    <w:rsid w:val="007C51DD"/>
    <w:rsid w:val="007C5A90"/>
    <w:rsid w:val="007C6022"/>
    <w:rsid w:val="007C606D"/>
    <w:rsid w:val="007C62E2"/>
    <w:rsid w:val="007C653F"/>
    <w:rsid w:val="007C668F"/>
    <w:rsid w:val="007C6822"/>
    <w:rsid w:val="007D0498"/>
    <w:rsid w:val="007D08D4"/>
    <w:rsid w:val="007D0C83"/>
    <w:rsid w:val="007D1AE9"/>
    <w:rsid w:val="007D2482"/>
    <w:rsid w:val="007D2B6B"/>
    <w:rsid w:val="007D3B55"/>
    <w:rsid w:val="007D3E7E"/>
    <w:rsid w:val="007D41B0"/>
    <w:rsid w:val="007D424A"/>
    <w:rsid w:val="007D55F2"/>
    <w:rsid w:val="007D70AF"/>
    <w:rsid w:val="007E0329"/>
    <w:rsid w:val="007E0715"/>
    <w:rsid w:val="007E1604"/>
    <w:rsid w:val="007E163C"/>
    <w:rsid w:val="007E1D64"/>
    <w:rsid w:val="007E2B94"/>
    <w:rsid w:val="007E3206"/>
    <w:rsid w:val="007E361B"/>
    <w:rsid w:val="007E394F"/>
    <w:rsid w:val="007E4BA8"/>
    <w:rsid w:val="007E537C"/>
    <w:rsid w:val="007E5615"/>
    <w:rsid w:val="007E5F81"/>
    <w:rsid w:val="007E6820"/>
    <w:rsid w:val="007E6F7F"/>
    <w:rsid w:val="007E73AB"/>
    <w:rsid w:val="007E7F0B"/>
    <w:rsid w:val="007F07F4"/>
    <w:rsid w:val="007F0F42"/>
    <w:rsid w:val="007F10A8"/>
    <w:rsid w:val="007F1EDA"/>
    <w:rsid w:val="007F23F9"/>
    <w:rsid w:val="007F2424"/>
    <w:rsid w:val="007F2461"/>
    <w:rsid w:val="007F291B"/>
    <w:rsid w:val="007F3527"/>
    <w:rsid w:val="007F36C9"/>
    <w:rsid w:val="007F399A"/>
    <w:rsid w:val="007F409B"/>
    <w:rsid w:val="007F41A9"/>
    <w:rsid w:val="007F4953"/>
    <w:rsid w:val="007F4988"/>
    <w:rsid w:val="007F58A8"/>
    <w:rsid w:val="007F624A"/>
    <w:rsid w:val="007F63B3"/>
    <w:rsid w:val="007F6C0A"/>
    <w:rsid w:val="007F786D"/>
    <w:rsid w:val="007F7DA1"/>
    <w:rsid w:val="00800B28"/>
    <w:rsid w:val="008017B8"/>
    <w:rsid w:val="00801DAD"/>
    <w:rsid w:val="008022A3"/>
    <w:rsid w:val="00802A55"/>
    <w:rsid w:val="00802B6B"/>
    <w:rsid w:val="00802C25"/>
    <w:rsid w:val="00802CAC"/>
    <w:rsid w:val="00802D42"/>
    <w:rsid w:val="00803501"/>
    <w:rsid w:val="008055FC"/>
    <w:rsid w:val="0080570D"/>
    <w:rsid w:val="00806A64"/>
    <w:rsid w:val="00807079"/>
    <w:rsid w:val="00807127"/>
    <w:rsid w:val="008072FA"/>
    <w:rsid w:val="00807300"/>
    <w:rsid w:val="00807936"/>
    <w:rsid w:val="00807CCB"/>
    <w:rsid w:val="00807D30"/>
    <w:rsid w:val="00810896"/>
    <w:rsid w:val="00810AA8"/>
    <w:rsid w:val="00810EB7"/>
    <w:rsid w:val="00811F57"/>
    <w:rsid w:val="008140B7"/>
    <w:rsid w:val="008148D7"/>
    <w:rsid w:val="00814920"/>
    <w:rsid w:val="00814AC0"/>
    <w:rsid w:val="00814AD0"/>
    <w:rsid w:val="00816370"/>
    <w:rsid w:val="00816F04"/>
    <w:rsid w:val="008209B7"/>
    <w:rsid w:val="00820EDF"/>
    <w:rsid w:val="00820F70"/>
    <w:rsid w:val="008210F6"/>
    <w:rsid w:val="008216FF"/>
    <w:rsid w:val="00821D0A"/>
    <w:rsid w:val="00821FFE"/>
    <w:rsid w:val="00822481"/>
    <w:rsid w:val="0082299E"/>
    <w:rsid w:val="00822EEF"/>
    <w:rsid w:val="00822F91"/>
    <w:rsid w:val="00823909"/>
    <w:rsid w:val="00824479"/>
    <w:rsid w:val="00824B12"/>
    <w:rsid w:val="008258AB"/>
    <w:rsid w:val="00826075"/>
    <w:rsid w:val="0082624F"/>
    <w:rsid w:val="0082680E"/>
    <w:rsid w:val="0082689B"/>
    <w:rsid w:val="008271DD"/>
    <w:rsid w:val="00830A51"/>
    <w:rsid w:val="00831300"/>
    <w:rsid w:val="008318C7"/>
    <w:rsid w:val="00831BC9"/>
    <w:rsid w:val="008320E0"/>
    <w:rsid w:val="008322CF"/>
    <w:rsid w:val="00832C7F"/>
    <w:rsid w:val="0083329C"/>
    <w:rsid w:val="008334BD"/>
    <w:rsid w:val="00834029"/>
    <w:rsid w:val="0083414A"/>
    <w:rsid w:val="00835953"/>
    <w:rsid w:val="00835B27"/>
    <w:rsid w:val="008362C9"/>
    <w:rsid w:val="0083642E"/>
    <w:rsid w:val="008376BD"/>
    <w:rsid w:val="00837B58"/>
    <w:rsid w:val="008407B6"/>
    <w:rsid w:val="008412D4"/>
    <w:rsid w:val="008413F0"/>
    <w:rsid w:val="00841C2B"/>
    <w:rsid w:val="00841EDD"/>
    <w:rsid w:val="00842A60"/>
    <w:rsid w:val="00842D6E"/>
    <w:rsid w:val="00842E92"/>
    <w:rsid w:val="008450C0"/>
    <w:rsid w:val="00845FDB"/>
    <w:rsid w:val="0084616C"/>
    <w:rsid w:val="008467F2"/>
    <w:rsid w:val="008469C3"/>
    <w:rsid w:val="00846CD7"/>
    <w:rsid w:val="008470E2"/>
    <w:rsid w:val="00847125"/>
    <w:rsid w:val="00847E4E"/>
    <w:rsid w:val="0085022F"/>
    <w:rsid w:val="00850987"/>
    <w:rsid w:val="00850D90"/>
    <w:rsid w:val="008517AB"/>
    <w:rsid w:val="00851C29"/>
    <w:rsid w:val="00851DD3"/>
    <w:rsid w:val="00851EA2"/>
    <w:rsid w:val="008532BE"/>
    <w:rsid w:val="00853A7A"/>
    <w:rsid w:val="00853F33"/>
    <w:rsid w:val="00854CDD"/>
    <w:rsid w:val="00854E35"/>
    <w:rsid w:val="008551BF"/>
    <w:rsid w:val="00855290"/>
    <w:rsid w:val="00855FA0"/>
    <w:rsid w:val="00856B06"/>
    <w:rsid w:val="0085765B"/>
    <w:rsid w:val="008577B8"/>
    <w:rsid w:val="00860C62"/>
    <w:rsid w:val="00861BC5"/>
    <w:rsid w:val="00862742"/>
    <w:rsid w:val="0086356D"/>
    <w:rsid w:val="008640D0"/>
    <w:rsid w:val="008640E3"/>
    <w:rsid w:val="008642CC"/>
    <w:rsid w:val="00864E5A"/>
    <w:rsid w:val="008659AD"/>
    <w:rsid w:val="00865B49"/>
    <w:rsid w:val="0086649A"/>
    <w:rsid w:val="0086708A"/>
    <w:rsid w:val="00867BB2"/>
    <w:rsid w:val="00867C5F"/>
    <w:rsid w:val="0087013E"/>
    <w:rsid w:val="0087022E"/>
    <w:rsid w:val="008709E6"/>
    <w:rsid w:val="00871194"/>
    <w:rsid w:val="00873A28"/>
    <w:rsid w:val="00873AA9"/>
    <w:rsid w:val="00873E77"/>
    <w:rsid w:val="0087459E"/>
    <w:rsid w:val="0087465C"/>
    <w:rsid w:val="00875158"/>
    <w:rsid w:val="00875DF4"/>
    <w:rsid w:val="0087658B"/>
    <w:rsid w:val="008769E8"/>
    <w:rsid w:val="00877CD5"/>
    <w:rsid w:val="00880698"/>
    <w:rsid w:val="00880CC5"/>
    <w:rsid w:val="00881035"/>
    <w:rsid w:val="00881078"/>
    <w:rsid w:val="008834AA"/>
    <w:rsid w:val="00883BB0"/>
    <w:rsid w:val="00883EAE"/>
    <w:rsid w:val="00884B43"/>
    <w:rsid w:val="00884B54"/>
    <w:rsid w:val="00885E25"/>
    <w:rsid w:val="00885F43"/>
    <w:rsid w:val="008864A4"/>
    <w:rsid w:val="00886CA0"/>
    <w:rsid w:val="00886E6C"/>
    <w:rsid w:val="00887C28"/>
    <w:rsid w:val="008907F4"/>
    <w:rsid w:val="00890C31"/>
    <w:rsid w:val="00891220"/>
    <w:rsid w:val="008917FF"/>
    <w:rsid w:val="00891ECB"/>
    <w:rsid w:val="0089256C"/>
    <w:rsid w:val="008927E8"/>
    <w:rsid w:val="00893482"/>
    <w:rsid w:val="00893D42"/>
    <w:rsid w:val="008954EA"/>
    <w:rsid w:val="00895532"/>
    <w:rsid w:val="00895AC6"/>
    <w:rsid w:val="0089630A"/>
    <w:rsid w:val="00897EB4"/>
    <w:rsid w:val="00897EFE"/>
    <w:rsid w:val="008A0AC6"/>
    <w:rsid w:val="008A1569"/>
    <w:rsid w:val="008A1A4F"/>
    <w:rsid w:val="008A2BE6"/>
    <w:rsid w:val="008A4055"/>
    <w:rsid w:val="008A479F"/>
    <w:rsid w:val="008A4ADB"/>
    <w:rsid w:val="008A5140"/>
    <w:rsid w:val="008A5409"/>
    <w:rsid w:val="008A6105"/>
    <w:rsid w:val="008A6691"/>
    <w:rsid w:val="008A6C49"/>
    <w:rsid w:val="008A6CFC"/>
    <w:rsid w:val="008A6E39"/>
    <w:rsid w:val="008A782C"/>
    <w:rsid w:val="008A7BAD"/>
    <w:rsid w:val="008A7D85"/>
    <w:rsid w:val="008B0FC1"/>
    <w:rsid w:val="008B11BF"/>
    <w:rsid w:val="008B2F63"/>
    <w:rsid w:val="008B39B3"/>
    <w:rsid w:val="008B3B8A"/>
    <w:rsid w:val="008B3BC4"/>
    <w:rsid w:val="008B3DE6"/>
    <w:rsid w:val="008B402E"/>
    <w:rsid w:val="008B53E6"/>
    <w:rsid w:val="008B5BD3"/>
    <w:rsid w:val="008B5C82"/>
    <w:rsid w:val="008B6937"/>
    <w:rsid w:val="008B6C5A"/>
    <w:rsid w:val="008B7AC4"/>
    <w:rsid w:val="008C0404"/>
    <w:rsid w:val="008C076C"/>
    <w:rsid w:val="008C097A"/>
    <w:rsid w:val="008C1646"/>
    <w:rsid w:val="008C2DC7"/>
    <w:rsid w:val="008C317C"/>
    <w:rsid w:val="008C3423"/>
    <w:rsid w:val="008C34B1"/>
    <w:rsid w:val="008C4A17"/>
    <w:rsid w:val="008C62BB"/>
    <w:rsid w:val="008C6434"/>
    <w:rsid w:val="008C68BB"/>
    <w:rsid w:val="008C6A99"/>
    <w:rsid w:val="008C769C"/>
    <w:rsid w:val="008D0514"/>
    <w:rsid w:val="008D0A51"/>
    <w:rsid w:val="008D0B26"/>
    <w:rsid w:val="008D0CDA"/>
    <w:rsid w:val="008D1016"/>
    <w:rsid w:val="008D27D2"/>
    <w:rsid w:val="008D3B9B"/>
    <w:rsid w:val="008D50F4"/>
    <w:rsid w:val="008D5D5C"/>
    <w:rsid w:val="008D5EE4"/>
    <w:rsid w:val="008D6BA5"/>
    <w:rsid w:val="008D6DD3"/>
    <w:rsid w:val="008D77DC"/>
    <w:rsid w:val="008D7841"/>
    <w:rsid w:val="008D78E3"/>
    <w:rsid w:val="008D7AF7"/>
    <w:rsid w:val="008E021F"/>
    <w:rsid w:val="008E0E48"/>
    <w:rsid w:val="008E10CB"/>
    <w:rsid w:val="008E1753"/>
    <w:rsid w:val="008E17CD"/>
    <w:rsid w:val="008E329A"/>
    <w:rsid w:val="008E3C31"/>
    <w:rsid w:val="008E3D68"/>
    <w:rsid w:val="008E4064"/>
    <w:rsid w:val="008E447D"/>
    <w:rsid w:val="008E4C96"/>
    <w:rsid w:val="008E6190"/>
    <w:rsid w:val="008E6F55"/>
    <w:rsid w:val="008E6FB6"/>
    <w:rsid w:val="008E740F"/>
    <w:rsid w:val="008E74B8"/>
    <w:rsid w:val="008E7C92"/>
    <w:rsid w:val="008E7DF9"/>
    <w:rsid w:val="008F0684"/>
    <w:rsid w:val="008F184B"/>
    <w:rsid w:val="008F1DA1"/>
    <w:rsid w:val="008F1DD7"/>
    <w:rsid w:val="008F1E91"/>
    <w:rsid w:val="008F20F4"/>
    <w:rsid w:val="008F232B"/>
    <w:rsid w:val="008F30CB"/>
    <w:rsid w:val="008F3A3E"/>
    <w:rsid w:val="008F40C6"/>
    <w:rsid w:val="008F41B9"/>
    <w:rsid w:val="008F46EA"/>
    <w:rsid w:val="008F4F42"/>
    <w:rsid w:val="008F538B"/>
    <w:rsid w:val="008F5769"/>
    <w:rsid w:val="008F58AB"/>
    <w:rsid w:val="008F59F4"/>
    <w:rsid w:val="008F61B2"/>
    <w:rsid w:val="008F6EF9"/>
    <w:rsid w:val="008F7274"/>
    <w:rsid w:val="008F74FE"/>
    <w:rsid w:val="008F75C9"/>
    <w:rsid w:val="008F77BB"/>
    <w:rsid w:val="008F79FD"/>
    <w:rsid w:val="008F7CFB"/>
    <w:rsid w:val="0090091D"/>
    <w:rsid w:val="00900E10"/>
    <w:rsid w:val="009016CF"/>
    <w:rsid w:val="00901C79"/>
    <w:rsid w:val="00901EF7"/>
    <w:rsid w:val="00902CBB"/>
    <w:rsid w:val="00902E49"/>
    <w:rsid w:val="00903B39"/>
    <w:rsid w:val="00903B9C"/>
    <w:rsid w:val="00904CAF"/>
    <w:rsid w:val="00905318"/>
    <w:rsid w:val="0090558A"/>
    <w:rsid w:val="00906A09"/>
    <w:rsid w:val="0090719E"/>
    <w:rsid w:val="0090725F"/>
    <w:rsid w:val="00907416"/>
    <w:rsid w:val="009100B6"/>
    <w:rsid w:val="00910311"/>
    <w:rsid w:val="009106FC"/>
    <w:rsid w:val="00910871"/>
    <w:rsid w:val="00911083"/>
    <w:rsid w:val="0091132B"/>
    <w:rsid w:val="0091198A"/>
    <w:rsid w:val="00911DEF"/>
    <w:rsid w:val="00912262"/>
    <w:rsid w:val="00912750"/>
    <w:rsid w:val="00912804"/>
    <w:rsid w:val="00913A64"/>
    <w:rsid w:val="009143FA"/>
    <w:rsid w:val="009143FF"/>
    <w:rsid w:val="00914816"/>
    <w:rsid w:val="00915CA7"/>
    <w:rsid w:val="00916A20"/>
    <w:rsid w:val="00917368"/>
    <w:rsid w:val="009231D4"/>
    <w:rsid w:val="00923675"/>
    <w:rsid w:val="00923D98"/>
    <w:rsid w:val="00924FA9"/>
    <w:rsid w:val="00925255"/>
    <w:rsid w:val="009252C4"/>
    <w:rsid w:val="00925DE4"/>
    <w:rsid w:val="00926114"/>
    <w:rsid w:val="00927038"/>
    <w:rsid w:val="009274CD"/>
    <w:rsid w:val="009303FF"/>
    <w:rsid w:val="00930940"/>
    <w:rsid w:val="00931009"/>
    <w:rsid w:val="0093298B"/>
    <w:rsid w:val="00932DDD"/>
    <w:rsid w:val="0093349D"/>
    <w:rsid w:val="009337D7"/>
    <w:rsid w:val="00933E19"/>
    <w:rsid w:val="00935549"/>
    <w:rsid w:val="00935A1C"/>
    <w:rsid w:val="009366F5"/>
    <w:rsid w:val="00936CFB"/>
    <w:rsid w:val="00936F12"/>
    <w:rsid w:val="009372CE"/>
    <w:rsid w:val="009375A4"/>
    <w:rsid w:val="0093772C"/>
    <w:rsid w:val="00937748"/>
    <w:rsid w:val="00941375"/>
    <w:rsid w:val="00941649"/>
    <w:rsid w:val="00941ADD"/>
    <w:rsid w:val="00941D5E"/>
    <w:rsid w:val="00943014"/>
    <w:rsid w:val="00943A4C"/>
    <w:rsid w:val="0094465B"/>
    <w:rsid w:val="00944D3B"/>
    <w:rsid w:val="00944D82"/>
    <w:rsid w:val="0094565F"/>
    <w:rsid w:val="0094571F"/>
    <w:rsid w:val="0094606A"/>
    <w:rsid w:val="009462C3"/>
    <w:rsid w:val="0094717E"/>
    <w:rsid w:val="00950833"/>
    <w:rsid w:val="009508D3"/>
    <w:rsid w:val="00951CCF"/>
    <w:rsid w:val="0095221F"/>
    <w:rsid w:val="0095235E"/>
    <w:rsid w:val="00953D4C"/>
    <w:rsid w:val="00953F1A"/>
    <w:rsid w:val="00954795"/>
    <w:rsid w:val="00954C83"/>
    <w:rsid w:val="00954E2B"/>
    <w:rsid w:val="00955C20"/>
    <w:rsid w:val="009568BC"/>
    <w:rsid w:val="00956947"/>
    <w:rsid w:val="00956CD4"/>
    <w:rsid w:val="00957787"/>
    <w:rsid w:val="00960033"/>
    <w:rsid w:val="0096054B"/>
    <w:rsid w:val="009628EA"/>
    <w:rsid w:val="00962A62"/>
    <w:rsid w:val="009632A4"/>
    <w:rsid w:val="00963395"/>
    <w:rsid w:val="00963841"/>
    <w:rsid w:val="009639BB"/>
    <w:rsid w:val="00964048"/>
    <w:rsid w:val="009643D5"/>
    <w:rsid w:val="009646DF"/>
    <w:rsid w:val="00965679"/>
    <w:rsid w:val="0096609A"/>
    <w:rsid w:val="00966262"/>
    <w:rsid w:val="00966D3D"/>
    <w:rsid w:val="00967766"/>
    <w:rsid w:val="009678B3"/>
    <w:rsid w:val="009709B6"/>
    <w:rsid w:val="00970D1F"/>
    <w:rsid w:val="00973AB7"/>
    <w:rsid w:val="00973CD5"/>
    <w:rsid w:val="00974085"/>
    <w:rsid w:val="009744B3"/>
    <w:rsid w:val="00974CE2"/>
    <w:rsid w:val="00974E29"/>
    <w:rsid w:val="00975606"/>
    <w:rsid w:val="00975A73"/>
    <w:rsid w:val="00976192"/>
    <w:rsid w:val="00976953"/>
    <w:rsid w:val="00980C16"/>
    <w:rsid w:val="00980EAD"/>
    <w:rsid w:val="00983414"/>
    <w:rsid w:val="009838AA"/>
    <w:rsid w:val="00983AD6"/>
    <w:rsid w:val="0098412A"/>
    <w:rsid w:val="0098482C"/>
    <w:rsid w:val="00984F9F"/>
    <w:rsid w:val="009852CA"/>
    <w:rsid w:val="009858E4"/>
    <w:rsid w:val="00985C2E"/>
    <w:rsid w:val="00985E42"/>
    <w:rsid w:val="00987A0B"/>
    <w:rsid w:val="0099027F"/>
    <w:rsid w:val="00990BF2"/>
    <w:rsid w:val="009912FD"/>
    <w:rsid w:val="009926E8"/>
    <w:rsid w:val="00993155"/>
    <w:rsid w:val="009935F0"/>
    <w:rsid w:val="00993D28"/>
    <w:rsid w:val="00994180"/>
    <w:rsid w:val="00994444"/>
    <w:rsid w:val="00994EB3"/>
    <w:rsid w:val="009950C4"/>
    <w:rsid w:val="0099559C"/>
    <w:rsid w:val="00995B47"/>
    <w:rsid w:val="00996352"/>
    <w:rsid w:val="00996403"/>
    <w:rsid w:val="00996616"/>
    <w:rsid w:val="009968B2"/>
    <w:rsid w:val="00996C5D"/>
    <w:rsid w:val="009A2F92"/>
    <w:rsid w:val="009A435F"/>
    <w:rsid w:val="009A44FE"/>
    <w:rsid w:val="009A51AC"/>
    <w:rsid w:val="009A6322"/>
    <w:rsid w:val="009A64C2"/>
    <w:rsid w:val="009A76D1"/>
    <w:rsid w:val="009B00B5"/>
    <w:rsid w:val="009B04CC"/>
    <w:rsid w:val="009B0B40"/>
    <w:rsid w:val="009B1672"/>
    <w:rsid w:val="009B3215"/>
    <w:rsid w:val="009B50A0"/>
    <w:rsid w:val="009B57CE"/>
    <w:rsid w:val="009B71D5"/>
    <w:rsid w:val="009B7E6D"/>
    <w:rsid w:val="009B7FA2"/>
    <w:rsid w:val="009C01F9"/>
    <w:rsid w:val="009C0E40"/>
    <w:rsid w:val="009C1223"/>
    <w:rsid w:val="009C19CA"/>
    <w:rsid w:val="009C23E7"/>
    <w:rsid w:val="009C286F"/>
    <w:rsid w:val="009C28AC"/>
    <w:rsid w:val="009C2E76"/>
    <w:rsid w:val="009C3182"/>
    <w:rsid w:val="009C3575"/>
    <w:rsid w:val="009C3F15"/>
    <w:rsid w:val="009C4240"/>
    <w:rsid w:val="009C482A"/>
    <w:rsid w:val="009C4A0C"/>
    <w:rsid w:val="009C4D40"/>
    <w:rsid w:val="009C5A4A"/>
    <w:rsid w:val="009C60FB"/>
    <w:rsid w:val="009C65C8"/>
    <w:rsid w:val="009C688D"/>
    <w:rsid w:val="009C791A"/>
    <w:rsid w:val="009C7AE4"/>
    <w:rsid w:val="009C7B84"/>
    <w:rsid w:val="009D0E03"/>
    <w:rsid w:val="009D1332"/>
    <w:rsid w:val="009D3007"/>
    <w:rsid w:val="009D3079"/>
    <w:rsid w:val="009D316D"/>
    <w:rsid w:val="009D344A"/>
    <w:rsid w:val="009D3D69"/>
    <w:rsid w:val="009D3F77"/>
    <w:rsid w:val="009D4284"/>
    <w:rsid w:val="009D460A"/>
    <w:rsid w:val="009D4FC4"/>
    <w:rsid w:val="009D55A3"/>
    <w:rsid w:val="009D5AF3"/>
    <w:rsid w:val="009D5C30"/>
    <w:rsid w:val="009D6584"/>
    <w:rsid w:val="009D6951"/>
    <w:rsid w:val="009D69E7"/>
    <w:rsid w:val="009D6D29"/>
    <w:rsid w:val="009D6DFF"/>
    <w:rsid w:val="009D78BF"/>
    <w:rsid w:val="009D7CFC"/>
    <w:rsid w:val="009E0FA6"/>
    <w:rsid w:val="009E32DA"/>
    <w:rsid w:val="009E3A60"/>
    <w:rsid w:val="009E4EE0"/>
    <w:rsid w:val="009E53D0"/>
    <w:rsid w:val="009E5A9B"/>
    <w:rsid w:val="009E5C3B"/>
    <w:rsid w:val="009E710D"/>
    <w:rsid w:val="009E7116"/>
    <w:rsid w:val="009E7288"/>
    <w:rsid w:val="009E76C3"/>
    <w:rsid w:val="009F016E"/>
    <w:rsid w:val="009F03D4"/>
    <w:rsid w:val="009F0D61"/>
    <w:rsid w:val="009F0F17"/>
    <w:rsid w:val="009F144B"/>
    <w:rsid w:val="009F1F06"/>
    <w:rsid w:val="009F2BB2"/>
    <w:rsid w:val="009F2D28"/>
    <w:rsid w:val="009F3F5B"/>
    <w:rsid w:val="009F4124"/>
    <w:rsid w:val="009F41E5"/>
    <w:rsid w:val="009F5448"/>
    <w:rsid w:val="009F584D"/>
    <w:rsid w:val="009F5F34"/>
    <w:rsid w:val="009F6032"/>
    <w:rsid w:val="009F62AF"/>
    <w:rsid w:val="009F63E0"/>
    <w:rsid w:val="009F64F5"/>
    <w:rsid w:val="009F7722"/>
    <w:rsid w:val="00A0030D"/>
    <w:rsid w:val="00A00561"/>
    <w:rsid w:val="00A01656"/>
    <w:rsid w:val="00A017A8"/>
    <w:rsid w:val="00A017E8"/>
    <w:rsid w:val="00A01B53"/>
    <w:rsid w:val="00A0253F"/>
    <w:rsid w:val="00A02B37"/>
    <w:rsid w:val="00A02FB5"/>
    <w:rsid w:val="00A03BAB"/>
    <w:rsid w:val="00A04821"/>
    <w:rsid w:val="00A05077"/>
    <w:rsid w:val="00A051FB"/>
    <w:rsid w:val="00A0644E"/>
    <w:rsid w:val="00A06B59"/>
    <w:rsid w:val="00A06B6A"/>
    <w:rsid w:val="00A06D2A"/>
    <w:rsid w:val="00A06D30"/>
    <w:rsid w:val="00A06D84"/>
    <w:rsid w:val="00A07060"/>
    <w:rsid w:val="00A07BC0"/>
    <w:rsid w:val="00A07D87"/>
    <w:rsid w:val="00A10EE5"/>
    <w:rsid w:val="00A1162A"/>
    <w:rsid w:val="00A1165C"/>
    <w:rsid w:val="00A12279"/>
    <w:rsid w:val="00A1235F"/>
    <w:rsid w:val="00A12867"/>
    <w:rsid w:val="00A12BA9"/>
    <w:rsid w:val="00A134C4"/>
    <w:rsid w:val="00A13971"/>
    <w:rsid w:val="00A149FE"/>
    <w:rsid w:val="00A15A8A"/>
    <w:rsid w:val="00A15B69"/>
    <w:rsid w:val="00A15D5D"/>
    <w:rsid w:val="00A1721E"/>
    <w:rsid w:val="00A175FC"/>
    <w:rsid w:val="00A20714"/>
    <w:rsid w:val="00A22242"/>
    <w:rsid w:val="00A2288D"/>
    <w:rsid w:val="00A22FA6"/>
    <w:rsid w:val="00A235B3"/>
    <w:rsid w:val="00A2371A"/>
    <w:rsid w:val="00A23D73"/>
    <w:rsid w:val="00A25B87"/>
    <w:rsid w:val="00A263DA"/>
    <w:rsid w:val="00A269FE"/>
    <w:rsid w:val="00A27440"/>
    <w:rsid w:val="00A27C25"/>
    <w:rsid w:val="00A27F5B"/>
    <w:rsid w:val="00A30C10"/>
    <w:rsid w:val="00A31027"/>
    <w:rsid w:val="00A3109B"/>
    <w:rsid w:val="00A31B7D"/>
    <w:rsid w:val="00A32C9F"/>
    <w:rsid w:val="00A342A6"/>
    <w:rsid w:val="00A34CFB"/>
    <w:rsid w:val="00A37C57"/>
    <w:rsid w:val="00A37C7E"/>
    <w:rsid w:val="00A40281"/>
    <w:rsid w:val="00A40307"/>
    <w:rsid w:val="00A415CB"/>
    <w:rsid w:val="00A4166C"/>
    <w:rsid w:val="00A41764"/>
    <w:rsid w:val="00A41B0E"/>
    <w:rsid w:val="00A42491"/>
    <w:rsid w:val="00A42563"/>
    <w:rsid w:val="00A42C5F"/>
    <w:rsid w:val="00A42D55"/>
    <w:rsid w:val="00A4335E"/>
    <w:rsid w:val="00A43976"/>
    <w:rsid w:val="00A44AC8"/>
    <w:rsid w:val="00A44F25"/>
    <w:rsid w:val="00A4509A"/>
    <w:rsid w:val="00A453B3"/>
    <w:rsid w:val="00A45BCC"/>
    <w:rsid w:val="00A46A95"/>
    <w:rsid w:val="00A475DA"/>
    <w:rsid w:val="00A4760F"/>
    <w:rsid w:val="00A476CF"/>
    <w:rsid w:val="00A477F4"/>
    <w:rsid w:val="00A47885"/>
    <w:rsid w:val="00A4792A"/>
    <w:rsid w:val="00A50FB9"/>
    <w:rsid w:val="00A51696"/>
    <w:rsid w:val="00A51800"/>
    <w:rsid w:val="00A52040"/>
    <w:rsid w:val="00A52A0B"/>
    <w:rsid w:val="00A52FE4"/>
    <w:rsid w:val="00A53037"/>
    <w:rsid w:val="00A542CE"/>
    <w:rsid w:val="00A54AEE"/>
    <w:rsid w:val="00A54C2C"/>
    <w:rsid w:val="00A5610A"/>
    <w:rsid w:val="00A56548"/>
    <w:rsid w:val="00A5745D"/>
    <w:rsid w:val="00A57E41"/>
    <w:rsid w:val="00A60B51"/>
    <w:rsid w:val="00A60D8B"/>
    <w:rsid w:val="00A60E74"/>
    <w:rsid w:val="00A61A3B"/>
    <w:rsid w:val="00A620AF"/>
    <w:rsid w:val="00A6272E"/>
    <w:rsid w:val="00A62D26"/>
    <w:rsid w:val="00A6302C"/>
    <w:rsid w:val="00A63CF2"/>
    <w:rsid w:val="00A63ED5"/>
    <w:rsid w:val="00A658B1"/>
    <w:rsid w:val="00A66783"/>
    <w:rsid w:val="00A66D57"/>
    <w:rsid w:val="00A671D9"/>
    <w:rsid w:val="00A67B85"/>
    <w:rsid w:val="00A701C0"/>
    <w:rsid w:val="00A705D4"/>
    <w:rsid w:val="00A70CE7"/>
    <w:rsid w:val="00A70F10"/>
    <w:rsid w:val="00A710DF"/>
    <w:rsid w:val="00A71E68"/>
    <w:rsid w:val="00A72ADD"/>
    <w:rsid w:val="00A73239"/>
    <w:rsid w:val="00A73E17"/>
    <w:rsid w:val="00A73E72"/>
    <w:rsid w:val="00A74719"/>
    <w:rsid w:val="00A750BD"/>
    <w:rsid w:val="00A75592"/>
    <w:rsid w:val="00A7563B"/>
    <w:rsid w:val="00A7588D"/>
    <w:rsid w:val="00A76736"/>
    <w:rsid w:val="00A769AA"/>
    <w:rsid w:val="00A76DFA"/>
    <w:rsid w:val="00A77796"/>
    <w:rsid w:val="00A77A83"/>
    <w:rsid w:val="00A8068D"/>
    <w:rsid w:val="00A80C0B"/>
    <w:rsid w:val="00A80E28"/>
    <w:rsid w:val="00A813A2"/>
    <w:rsid w:val="00A814F2"/>
    <w:rsid w:val="00A815BB"/>
    <w:rsid w:val="00A8189E"/>
    <w:rsid w:val="00A81B47"/>
    <w:rsid w:val="00A82007"/>
    <w:rsid w:val="00A826F2"/>
    <w:rsid w:val="00A82AC5"/>
    <w:rsid w:val="00A8394F"/>
    <w:rsid w:val="00A83A69"/>
    <w:rsid w:val="00A843F5"/>
    <w:rsid w:val="00A84645"/>
    <w:rsid w:val="00A84992"/>
    <w:rsid w:val="00A85C2F"/>
    <w:rsid w:val="00A86089"/>
    <w:rsid w:val="00A863AB"/>
    <w:rsid w:val="00A863AC"/>
    <w:rsid w:val="00A867BB"/>
    <w:rsid w:val="00A86E97"/>
    <w:rsid w:val="00A8738B"/>
    <w:rsid w:val="00A8792B"/>
    <w:rsid w:val="00A87DD7"/>
    <w:rsid w:val="00A91015"/>
    <w:rsid w:val="00A91490"/>
    <w:rsid w:val="00A9160D"/>
    <w:rsid w:val="00A91E8B"/>
    <w:rsid w:val="00A92D66"/>
    <w:rsid w:val="00A92E99"/>
    <w:rsid w:val="00A94DA0"/>
    <w:rsid w:val="00A95239"/>
    <w:rsid w:val="00A954A6"/>
    <w:rsid w:val="00A96C3D"/>
    <w:rsid w:val="00A9723D"/>
    <w:rsid w:val="00A97A1A"/>
    <w:rsid w:val="00A97C3C"/>
    <w:rsid w:val="00AA004B"/>
    <w:rsid w:val="00AA073B"/>
    <w:rsid w:val="00AA19C5"/>
    <w:rsid w:val="00AA1C96"/>
    <w:rsid w:val="00AA21A8"/>
    <w:rsid w:val="00AA26A5"/>
    <w:rsid w:val="00AA3B75"/>
    <w:rsid w:val="00AA3E31"/>
    <w:rsid w:val="00AA4616"/>
    <w:rsid w:val="00AA5874"/>
    <w:rsid w:val="00AA5881"/>
    <w:rsid w:val="00AA5E36"/>
    <w:rsid w:val="00AA685A"/>
    <w:rsid w:val="00AA78A5"/>
    <w:rsid w:val="00AA795D"/>
    <w:rsid w:val="00AA7E5E"/>
    <w:rsid w:val="00AB0232"/>
    <w:rsid w:val="00AB0510"/>
    <w:rsid w:val="00AB06EE"/>
    <w:rsid w:val="00AB08F1"/>
    <w:rsid w:val="00AB0C9E"/>
    <w:rsid w:val="00AB0D63"/>
    <w:rsid w:val="00AB0E25"/>
    <w:rsid w:val="00AB1800"/>
    <w:rsid w:val="00AB19B7"/>
    <w:rsid w:val="00AB21D8"/>
    <w:rsid w:val="00AB2655"/>
    <w:rsid w:val="00AB2A43"/>
    <w:rsid w:val="00AB2D28"/>
    <w:rsid w:val="00AB2DDB"/>
    <w:rsid w:val="00AB31D2"/>
    <w:rsid w:val="00AB6A7D"/>
    <w:rsid w:val="00AB7F8B"/>
    <w:rsid w:val="00AC0680"/>
    <w:rsid w:val="00AC0B78"/>
    <w:rsid w:val="00AC0E48"/>
    <w:rsid w:val="00AC1378"/>
    <w:rsid w:val="00AC142B"/>
    <w:rsid w:val="00AC2109"/>
    <w:rsid w:val="00AC3C3E"/>
    <w:rsid w:val="00AC428C"/>
    <w:rsid w:val="00AC4C9D"/>
    <w:rsid w:val="00AC5A3F"/>
    <w:rsid w:val="00AC61F3"/>
    <w:rsid w:val="00AC6BC7"/>
    <w:rsid w:val="00AC6DFD"/>
    <w:rsid w:val="00AC7431"/>
    <w:rsid w:val="00AC7AA5"/>
    <w:rsid w:val="00AC7C1E"/>
    <w:rsid w:val="00AC7CA0"/>
    <w:rsid w:val="00AD09AB"/>
    <w:rsid w:val="00AD0F9F"/>
    <w:rsid w:val="00AD0FAB"/>
    <w:rsid w:val="00AD1694"/>
    <w:rsid w:val="00AD1B59"/>
    <w:rsid w:val="00AD1E30"/>
    <w:rsid w:val="00AD2A8A"/>
    <w:rsid w:val="00AD36B6"/>
    <w:rsid w:val="00AD3A1B"/>
    <w:rsid w:val="00AD4FD2"/>
    <w:rsid w:val="00AD6D0C"/>
    <w:rsid w:val="00AD6FC7"/>
    <w:rsid w:val="00AD7050"/>
    <w:rsid w:val="00AE0E65"/>
    <w:rsid w:val="00AE0FD9"/>
    <w:rsid w:val="00AE109B"/>
    <w:rsid w:val="00AE16ED"/>
    <w:rsid w:val="00AE1D56"/>
    <w:rsid w:val="00AE27BE"/>
    <w:rsid w:val="00AE340D"/>
    <w:rsid w:val="00AE3C71"/>
    <w:rsid w:val="00AE3F17"/>
    <w:rsid w:val="00AE4568"/>
    <w:rsid w:val="00AE5346"/>
    <w:rsid w:val="00AE5E37"/>
    <w:rsid w:val="00AE5E44"/>
    <w:rsid w:val="00AE67C7"/>
    <w:rsid w:val="00AE6AE1"/>
    <w:rsid w:val="00AE6CC6"/>
    <w:rsid w:val="00AE7055"/>
    <w:rsid w:val="00AE74A7"/>
    <w:rsid w:val="00AF0076"/>
    <w:rsid w:val="00AF0CB6"/>
    <w:rsid w:val="00AF194C"/>
    <w:rsid w:val="00AF2922"/>
    <w:rsid w:val="00AF2AED"/>
    <w:rsid w:val="00AF493A"/>
    <w:rsid w:val="00AF4E2A"/>
    <w:rsid w:val="00AF567F"/>
    <w:rsid w:val="00AF6EA3"/>
    <w:rsid w:val="00AF7497"/>
    <w:rsid w:val="00AF7869"/>
    <w:rsid w:val="00AF78D5"/>
    <w:rsid w:val="00B003E4"/>
    <w:rsid w:val="00B004E6"/>
    <w:rsid w:val="00B00CC2"/>
    <w:rsid w:val="00B01FBD"/>
    <w:rsid w:val="00B02AD6"/>
    <w:rsid w:val="00B02E52"/>
    <w:rsid w:val="00B02F41"/>
    <w:rsid w:val="00B03A00"/>
    <w:rsid w:val="00B0427D"/>
    <w:rsid w:val="00B04407"/>
    <w:rsid w:val="00B044DF"/>
    <w:rsid w:val="00B0483C"/>
    <w:rsid w:val="00B05201"/>
    <w:rsid w:val="00B0528B"/>
    <w:rsid w:val="00B052F4"/>
    <w:rsid w:val="00B0562A"/>
    <w:rsid w:val="00B076BE"/>
    <w:rsid w:val="00B07A26"/>
    <w:rsid w:val="00B07E4B"/>
    <w:rsid w:val="00B10220"/>
    <w:rsid w:val="00B1070D"/>
    <w:rsid w:val="00B11035"/>
    <w:rsid w:val="00B110EA"/>
    <w:rsid w:val="00B11798"/>
    <w:rsid w:val="00B11843"/>
    <w:rsid w:val="00B12053"/>
    <w:rsid w:val="00B13061"/>
    <w:rsid w:val="00B13078"/>
    <w:rsid w:val="00B13503"/>
    <w:rsid w:val="00B13C3B"/>
    <w:rsid w:val="00B13CE7"/>
    <w:rsid w:val="00B13FF7"/>
    <w:rsid w:val="00B140F5"/>
    <w:rsid w:val="00B14512"/>
    <w:rsid w:val="00B14660"/>
    <w:rsid w:val="00B1472D"/>
    <w:rsid w:val="00B147B3"/>
    <w:rsid w:val="00B15286"/>
    <w:rsid w:val="00B154F5"/>
    <w:rsid w:val="00B15BB9"/>
    <w:rsid w:val="00B1644F"/>
    <w:rsid w:val="00B1670B"/>
    <w:rsid w:val="00B16B60"/>
    <w:rsid w:val="00B16F31"/>
    <w:rsid w:val="00B1724E"/>
    <w:rsid w:val="00B1754C"/>
    <w:rsid w:val="00B1789A"/>
    <w:rsid w:val="00B17BFB"/>
    <w:rsid w:val="00B17ECD"/>
    <w:rsid w:val="00B17FBC"/>
    <w:rsid w:val="00B2039C"/>
    <w:rsid w:val="00B20E75"/>
    <w:rsid w:val="00B20F9D"/>
    <w:rsid w:val="00B2198C"/>
    <w:rsid w:val="00B21BB3"/>
    <w:rsid w:val="00B2220A"/>
    <w:rsid w:val="00B2237F"/>
    <w:rsid w:val="00B22FB1"/>
    <w:rsid w:val="00B231A0"/>
    <w:rsid w:val="00B25A94"/>
    <w:rsid w:val="00B266CD"/>
    <w:rsid w:val="00B269F9"/>
    <w:rsid w:val="00B26BB4"/>
    <w:rsid w:val="00B26DF4"/>
    <w:rsid w:val="00B2780F"/>
    <w:rsid w:val="00B27F17"/>
    <w:rsid w:val="00B301E9"/>
    <w:rsid w:val="00B306DB"/>
    <w:rsid w:val="00B30C6C"/>
    <w:rsid w:val="00B30CE5"/>
    <w:rsid w:val="00B3109C"/>
    <w:rsid w:val="00B3127C"/>
    <w:rsid w:val="00B312F1"/>
    <w:rsid w:val="00B31F03"/>
    <w:rsid w:val="00B3225A"/>
    <w:rsid w:val="00B327CA"/>
    <w:rsid w:val="00B32EC0"/>
    <w:rsid w:val="00B32EEF"/>
    <w:rsid w:val="00B33096"/>
    <w:rsid w:val="00B343AB"/>
    <w:rsid w:val="00B34A30"/>
    <w:rsid w:val="00B34CF8"/>
    <w:rsid w:val="00B355F4"/>
    <w:rsid w:val="00B358C4"/>
    <w:rsid w:val="00B36477"/>
    <w:rsid w:val="00B3652E"/>
    <w:rsid w:val="00B367BB"/>
    <w:rsid w:val="00B36B27"/>
    <w:rsid w:val="00B373B3"/>
    <w:rsid w:val="00B37572"/>
    <w:rsid w:val="00B37E12"/>
    <w:rsid w:val="00B37EE5"/>
    <w:rsid w:val="00B406B3"/>
    <w:rsid w:val="00B40854"/>
    <w:rsid w:val="00B4120F"/>
    <w:rsid w:val="00B414C0"/>
    <w:rsid w:val="00B426BA"/>
    <w:rsid w:val="00B42ED5"/>
    <w:rsid w:val="00B42EDB"/>
    <w:rsid w:val="00B42F39"/>
    <w:rsid w:val="00B43442"/>
    <w:rsid w:val="00B436B5"/>
    <w:rsid w:val="00B438C6"/>
    <w:rsid w:val="00B43D64"/>
    <w:rsid w:val="00B4433F"/>
    <w:rsid w:val="00B44A02"/>
    <w:rsid w:val="00B44E82"/>
    <w:rsid w:val="00B455A8"/>
    <w:rsid w:val="00B460BA"/>
    <w:rsid w:val="00B465D3"/>
    <w:rsid w:val="00B46D0B"/>
    <w:rsid w:val="00B47850"/>
    <w:rsid w:val="00B47921"/>
    <w:rsid w:val="00B47A92"/>
    <w:rsid w:val="00B504E4"/>
    <w:rsid w:val="00B50654"/>
    <w:rsid w:val="00B507B5"/>
    <w:rsid w:val="00B50D0E"/>
    <w:rsid w:val="00B5118A"/>
    <w:rsid w:val="00B51198"/>
    <w:rsid w:val="00B51958"/>
    <w:rsid w:val="00B51F96"/>
    <w:rsid w:val="00B52810"/>
    <w:rsid w:val="00B529F2"/>
    <w:rsid w:val="00B52B5F"/>
    <w:rsid w:val="00B52E68"/>
    <w:rsid w:val="00B54061"/>
    <w:rsid w:val="00B54469"/>
    <w:rsid w:val="00B54724"/>
    <w:rsid w:val="00B54BBE"/>
    <w:rsid w:val="00B55951"/>
    <w:rsid w:val="00B559DE"/>
    <w:rsid w:val="00B61C78"/>
    <w:rsid w:val="00B61E3C"/>
    <w:rsid w:val="00B62840"/>
    <w:rsid w:val="00B6319D"/>
    <w:rsid w:val="00B6413B"/>
    <w:rsid w:val="00B64456"/>
    <w:rsid w:val="00B64E68"/>
    <w:rsid w:val="00B65386"/>
    <w:rsid w:val="00B66350"/>
    <w:rsid w:val="00B6715B"/>
    <w:rsid w:val="00B674A0"/>
    <w:rsid w:val="00B67BE0"/>
    <w:rsid w:val="00B67C30"/>
    <w:rsid w:val="00B67E20"/>
    <w:rsid w:val="00B70CEC"/>
    <w:rsid w:val="00B70DA6"/>
    <w:rsid w:val="00B710C0"/>
    <w:rsid w:val="00B714DA"/>
    <w:rsid w:val="00B71879"/>
    <w:rsid w:val="00B71EF6"/>
    <w:rsid w:val="00B7302F"/>
    <w:rsid w:val="00B735A7"/>
    <w:rsid w:val="00B73A58"/>
    <w:rsid w:val="00B74F9E"/>
    <w:rsid w:val="00B75A68"/>
    <w:rsid w:val="00B75D6A"/>
    <w:rsid w:val="00B760B0"/>
    <w:rsid w:val="00B776D8"/>
    <w:rsid w:val="00B77B1A"/>
    <w:rsid w:val="00B8003D"/>
    <w:rsid w:val="00B80049"/>
    <w:rsid w:val="00B80630"/>
    <w:rsid w:val="00B80782"/>
    <w:rsid w:val="00B80925"/>
    <w:rsid w:val="00B81A41"/>
    <w:rsid w:val="00B8202D"/>
    <w:rsid w:val="00B83243"/>
    <w:rsid w:val="00B8357F"/>
    <w:rsid w:val="00B83C65"/>
    <w:rsid w:val="00B83F05"/>
    <w:rsid w:val="00B84208"/>
    <w:rsid w:val="00B8468D"/>
    <w:rsid w:val="00B84DB0"/>
    <w:rsid w:val="00B86A63"/>
    <w:rsid w:val="00B86C55"/>
    <w:rsid w:val="00B872E0"/>
    <w:rsid w:val="00B87569"/>
    <w:rsid w:val="00B8771B"/>
    <w:rsid w:val="00B91625"/>
    <w:rsid w:val="00B91A3C"/>
    <w:rsid w:val="00B92340"/>
    <w:rsid w:val="00B92666"/>
    <w:rsid w:val="00B93869"/>
    <w:rsid w:val="00B951DB"/>
    <w:rsid w:val="00B95470"/>
    <w:rsid w:val="00B955DE"/>
    <w:rsid w:val="00B95B10"/>
    <w:rsid w:val="00B95C7E"/>
    <w:rsid w:val="00B962C5"/>
    <w:rsid w:val="00B96FD4"/>
    <w:rsid w:val="00B97D1B"/>
    <w:rsid w:val="00B97D58"/>
    <w:rsid w:val="00BA00AA"/>
    <w:rsid w:val="00BA07CD"/>
    <w:rsid w:val="00BA0A23"/>
    <w:rsid w:val="00BA0AC3"/>
    <w:rsid w:val="00BA0F02"/>
    <w:rsid w:val="00BA1CCE"/>
    <w:rsid w:val="00BA1FC6"/>
    <w:rsid w:val="00BA363B"/>
    <w:rsid w:val="00BA3D33"/>
    <w:rsid w:val="00BA4095"/>
    <w:rsid w:val="00BA5A06"/>
    <w:rsid w:val="00BA5DF0"/>
    <w:rsid w:val="00BA685B"/>
    <w:rsid w:val="00BA75C9"/>
    <w:rsid w:val="00BA7E05"/>
    <w:rsid w:val="00BB0196"/>
    <w:rsid w:val="00BB0FA9"/>
    <w:rsid w:val="00BB1245"/>
    <w:rsid w:val="00BB170C"/>
    <w:rsid w:val="00BB1CC8"/>
    <w:rsid w:val="00BB25BE"/>
    <w:rsid w:val="00BB265B"/>
    <w:rsid w:val="00BB27D1"/>
    <w:rsid w:val="00BB2D07"/>
    <w:rsid w:val="00BB392D"/>
    <w:rsid w:val="00BB5100"/>
    <w:rsid w:val="00BB542F"/>
    <w:rsid w:val="00BB5DCD"/>
    <w:rsid w:val="00BB648C"/>
    <w:rsid w:val="00BB79CB"/>
    <w:rsid w:val="00BB7C0C"/>
    <w:rsid w:val="00BB7D30"/>
    <w:rsid w:val="00BB7E70"/>
    <w:rsid w:val="00BC0615"/>
    <w:rsid w:val="00BC0802"/>
    <w:rsid w:val="00BC14B9"/>
    <w:rsid w:val="00BC1D44"/>
    <w:rsid w:val="00BC27A5"/>
    <w:rsid w:val="00BC312B"/>
    <w:rsid w:val="00BC35E2"/>
    <w:rsid w:val="00BC361C"/>
    <w:rsid w:val="00BC3E36"/>
    <w:rsid w:val="00BC50DD"/>
    <w:rsid w:val="00BC7125"/>
    <w:rsid w:val="00BC774F"/>
    <w:rsid w:val="00BC7BA1"/>
    <w:rsid w:val="00BC7DCC"/>
    <w:rsid w:val="00BD02A6"/>
    <w:rsid w:val="00BD0683"/>
    <w:rsid w:val="00BD070B"/>
    <w:rsid w:val="00BD0872"/>
    <w:rsid w:val="00BD08DC"/>
    <w:rsid w:val="00BD1010"/>
    <w:rsid w:val="00BD12E0"/>
    <w:rsid w:val="00BD19C0"/>
    <w:rsid w:val="00BD28A4"/>
    <w:rsid w:val="00BD2B42"/>
    <w:rsid w:val="00BD2DC0"/>
    <w:rsid w:val="00BD3762"/>
    <w:rsid w:val="00BD394A"/>
    <w:rsid w:val="00BD3F34"/>
    <w:rsid w:val="00BD419B"/>
    <w:rsid w:val="00BD4890"/>
    <w:rsid w:val="00BD5D11"/>
    <w:rsid w:val="00BD5FF3"/>
    <w:rsid w:val="00BD60E3"/>
    <w:rsid w:val="00BD7138"/>
    <w:rsid w:val="00BD7B5A"/>
    <w:rsid w:val="00BE0644"/>
    <w:rsid w:val="00BE0CB6"/>
    <w:rsid w:val="00BE1500"/>
    <w:rsid w:val="00BE2C99"/>
    <w:rsid w:val="00BE30DE"/>
    <w:rsid w:val="00BE3B2A"/>
    <w:rsid w:val="00BE406D"/>
    <w:rsid w:val="00BE455C"/>
    <w:rsid w:val="00BE5370"/>
    <w:rsid w:val="00BE5489"/>
    <w:rsid w:val="00BE5B26"/>
    <w:rsid w:val="00BE62C7"/>
    <w:rsid w:val="00BE67F6"/>
    <w:rsid w:val="00BE74BE"/>
    <w:rsid w:val="00BE756E"/>
    <w:rsid w:val="00BF1286"/>
    <w:rsid w:val="00BF193F"/>
    <w:rsid w:val="00BF1C42"/>
    <w:rsid w:val="00BF20A0"/>
    <w:rsid w:val="00BF2EDA"/>
    <w:rsid w:val="00BF328C"/>
    <w:rsid w:val="00BF3720"/>
    <w:rsid w:val="00BF3A19"/>
    <w:rsid w:val="00BF520F"/>
    <w:rsid w:val="00BF538F"/>
    <w:rsid w:val="00BF69FF"/>
    <w:rsid w:val="00BF6C35"/>
    <w:rsid w:val="00C00509"/>
    <w:rsid w:val="00C00F45"/>
    <w:rsid w:val="00C042C7"/>
    <w:rsid w:val="00C04635"/>
    <w:rsid w:val="00C04AC4"/>
    <w:rsid w:val="00C04F4E"/>
    <w:rsid w:val="00C05107"/>
    <w:rsid w:val="00C054BA"/>
    <w:rsid w:val="00C0572E"/>
    <w:rsid w:val="00C05C6E"/>
    <w:rsid w:val="00C05DC0"/>
    <w:rsid w:val="00C05FC1"/>
    <w:rsid w:val="00C070E2"/>
    <w:rsid w:val="00C078F2"/>
    <w:rsid w:val="00C07A2B"/>
    <w:rsid w:val="00C07B7C"/>
    <w:rsid w:val="00C1027E"/>
    <w:rsid w:val="00C1063E"/>
    <w:rsid w:val="00C10C27"/>
    <w:rsid w:val="00C1141C"/>
    <w:rsid w:val="00C12119"/>
    <w:rsid w:val="00C142A6"/>
    <w:rsid w:val="00C14474"/>
    <w:rsid w:val="00C1665C"/>
    <w:rsid w:val="00C16C63"/>
    <w:rsid w:val="00C171EB"/>
    <w:rsid w:val="00C176FF"/>
    <w:rsid w:val="00C17982"/>
    <w:rsid w:val="00C20745"/>
    <w:rsid w:val="00C20971"/>
    <w:rsid w:val="00C20AB5"/>
    <w:rsid w:val="00C212F8"/>
    <w:rsid w:val="00C213CB"/>
    <w:rsid w:val="00C21DD8"/>
    <w:rsid w:val="00C21F26"/>
    <w:rsid w:val="00C22467"/>
    <w:rsid w:val="00C22F7C"/>
    <w:rsid w:val="00C234B5"/>
    <w:rsid w:val="00C237CF"/>
    <w:rsid w:val="00C242C5"/>
    <w:rsid w:val="00C2446A"/>
    <w:rsid w:val="00C24A64"/>
    <w:rsid w:val="00C24B46"/>
    <w:rsid w:val="00C24E9C"/>
    <w:rsid w:val="00C257EE"/>
    <w:rsid w:val="00C25CCA"/>
    <w:rsid w:val="00C26EC7"/>
    <w:rsid w:val="00C27479"/>
    <w:rsid w:val="00C27A61"/>
    <w:rsid w:val="00C307D6"/>
    <w:rsid w:val="00C30D6A"/>
    <w:rsid w:val="00C3186D"/>
    <w:rsid w:val="00C3204A"/>
    <w:rsid w:val="00C320C2"/>
    <w:rsid w:val="00C323CE"/>
    <w:rsid w:val="00C32516"/>
    <w:rsid w:val="00C33D14"/>
    <w:rsid w:val="00C342E0"/>
    <w:rsid w:val="00C346BF"/>
    <w:rsid w:val="00C35721"/>
    <w:rsid w:val="00C35C8E"/>
    <w:rsid w:val="00C35F0C"/>
    <w:rsid w:val="00C362AA"/>
    <w:rsid w:val="00C36505"/>
    <w:rsid w:val="00C37765"/>
    <w:rsid w:val="00C37990"/>
    <w:rsid w:val="00C40C40"/>
    <w:rsid w:val="00C4141F"/>
    <w:rsid w:val="00C415D7"/>
    <w:rsid w:val="00C42134"/>
    <w:rsid w:val="00C425F8"/>
    <w:rsid w:val="00C42B87"/>
    <w:rsid w:val="00C43BB2"/>
    <w:rsid w:val="00C4426F"/>
    <w:rsid w:val="00C44F4B"/>
    <w:rsid w:val="00C45017"/>
    <w:rsid w:val="00C46007"/>
    <w:rsid w:val="00C466C6"/>
    <w:rsid w:val="00C47AEA"/>
    <w:rsid w:val="00C47B96"/>
    <w:rsid w:val="00C5015A"/>
    <w:rsid w:val="00C52973"/>
    <w:rsid w:val="00C53017"/>
    <w:rsid w:val="00C534E0"/>
    <w:rsid w:val="00C53841"/>
    <w:rsid w:val="00C540B1"/>
    <w:rsid w:val="00C544A3"/>
    <w:rsid w:val="00C54EAC"/>
    <w:rsid w:val="00C5551A"/>
    <w:rsid w:val="00C5592F"/>
    <w:rsid w:val="00C56601"/>
    <w:rsid w:val="00C569DA"/>
    <w:rsid w:val="00C56CDF"/>
    <w:rsid w:val="00C573E9"/>
    <w:rsid w:val="00C57A45"/>
    <w:rsid w:val="00C57CDE"/>
    <w:rsid w:val="00C61F47"/>
    <w:rsid w:val="00C636C3"/>
    <w:rsid w:val="00C6428A"/>
    <w:rsid w:val="00C64446"/>
    <w:rsid w:val="00C6721B"/>
    <w:rsid w:val="00C67C19"/>
    <w:rsid w:val="00C705F4"/>
    <w:rsid w:val="00C7066D"/>
    <w:rsid w:val="00C7076F"/>
    <w:rsid w:val="00C70909"/>
    <w:rsid w:val="00C70E48"/>
    <w:rsid w:val="00C71D91"/>
    <w:rsid w:val="00C72641"/>
    <w:rsid w:val="00C72723"/>
    <w:rsid w:val="00C72BA9"/>
    <w:rsid w:val="00C72DC5"/>
    <w:rsid w:val="00C73444"/>
    <w:rsid w:val="00C7359B"/>
    <w:rsid w:val="00C7413F"/>
    <w:rsid w:val="00C7454E"/>
    <w:rsid w:val="00C76B8D"/>
    <w:rsid w:val="00C771B5"/>
    <w:rsid w:val="00C774B5"/>
    <w:rsid w:val="00C77F84"/>
    <w:rsid w:val="00C8052B"/>
    <w:rsid w:val="00C80EC3"/>
    <w:rsid w:val="00C81342"/>
    <w:rsid w:val="00C81606"/>
    <w:rsid w:val="00C82591"/>
    <w:rsid w:val="00C83DE1"/>
    <w:rsid w:val="00C84CF2"/>
    <w:rsid w:val="00C851C7"/>
    <w:rsid w:val="00C85B27"/>
    <w:rsid w:val="00C85E74"/>
    <w:rsid w:val="00C86E29"/>
    <w:rsid w:val="00C86FF9"/>
    <w:rsid w:val="00C8702B"/>
    <w:rsid w:val="00C872D9"/>
    <w:rsid w:val="00C902BC"/>
    <w:rsid w:val="00C906FE"/>
    <w:rsid w:val="00C9083A"/>
    <w:rsid w:val="00C911AE"/>
    <w:rsid w:val="00C9137F"/>
    <w:rsid w:val="00C93785"/>
    <w:rsid w:val="00C937F7"/>
    <w:rsid w:val="00C94029"/>
    <w:rsid w:val="00C9409E"/>
    <w:rsid w:val="00C9536E"/>
    <w:rsid w:val="00C95DFF"/>
    <w:rsid w:val="00C965CA"/>
    <w:rsid w:val="00C9727E"/>
    <w:rsid w:val="00C97B12"/>
    <w:rsid w:val="00C97FF9"/>
    <w:rsid w:val="00CA00C4"/>
    <w:rsid w:val="00CA021F"/>
    <w:rsid w:val="00CA0A9E"/>
    <w:rsid w:val="00CA152F"/>
    <w:rsid w:val="00CA1CB8"/>
    <w:rsid w:val="00CA209D"/>
    <w:rsid w:val="00CA2EDD"/>
    <w:rsid w:val="00CA4395"/>
    <w:rsid w:val="00CA6087"/>
    <w:rsid w:val="00CA6BFC"/>
    <w:rsid w:val="00CA6D2A"/>
    <w:rsid w:val="00CA72CE"/>
    <w:rsid w:val="00CA7531"/>
    <w:rsid w:val="00CA7559"/>
    <w:rsid w:val="00CA7B6C"/>
    <w:rsid w:val="00CB007D"/>
    <w:rsid w:val="00CB0DB2"/>
    <w:rsid w:val="00CB1DC8"/>
    <w:rsid w:val="00CB2C14"/>
    <w:rsid w:val="00CB359A"/>
    <w:rsid w:val="00CB3E75"/>
    <w:rsid w:val="00CB3E91"/>
    <w:rsid w:val="00CB40E7"/>
    <w:rsid w:val="00CB4D0A"/>
    <w:rsid w:val="00CB55F7"/>
    <w:rsid w:val="00CB5A87"/>
    <w:rsid w:val="00CB5D3B"/>
    <w:rsid w:val="00CB617E"/>
    <w:rsid w:val="00CB7C27"/>
    <w:rsid w:val="00CC0B93"/>
    <w:rsid w:val="00CC118C"/>
    <w:rsid w:val="00CC244C"/>
    <w:rsid w:val="00CC311B"/>
    <w:rsid w:val="00CC3802"/>
    <w:rsid w:val="00CC3835"/>
    <w:rsid w:val="00CC40BF"/>
    <w:rsid w:val="00CC4A7A"/>
    <w:rsid w:val="00CC4D52"/>
    <w:rsid w:val="00CC523A"/>
    <w:rsid w:val="00CC6EB8"/>
    <w:rsid w:val="00CD019E"/>
    <w:rsid w:val="00CD03B7"/>
    <w:rsid w:val="00CD0A4B"/>
    <w:rsid w:val="00CD1135"/>
    <w:rsid w:val="00CD1754"/>
    <w:rsid w:val="00CD1B4F"/>
    <w:rsid w:val="00CD2054"/>
    <w:rsid w:val="00CD2341"/>
    <w:rsid w:val="00CD2ACF"/>
    <w:rsid w:val="00CD2EE5"/>
    <w:rsid w:val="00CD32A4"/>
    <w:rsid w:val="00CD3406"/>
    <w:rsid w:val="00CD3671"/>
    <w:rsid w:val="00CD38DE"/>
    <w:rsid w:val="00CD3903"/>
    <w:rsid w:val="00CD4006"/>
    <w:rsid w:val="00CD4CF0"/>
    <w:rsid w:val="00CD7B79"/>
    <w:rsid w:val="00CD7BC8"/>
    <w:rsid w:val="00CD7DFD"/>
    <w:rsid w:val="00CE05B4"/>
    <w:rsid w:val="00CE0749"/>
    <w:rsid w:val="00CE09DE"/>
    <w:rsid w:val="00CE1787"/>
    <w:rsid w:val="00CE1DBF"/>
    <w:rsid w:val="00CE20F9"/>
    <w:rsid w:val="00CE3985"/>
    <w:rsid w:val="00CE420F"/>
    <w:rsid w:val="00CE50D0"/>
    <w:rsid w:val="00CE5230"/>
    <w:rsid w:val="00CE6051"/>
    <w:rsid w:val="00CE679A"/>
    <w:rsid w:val="00CE6BBF"/>
    <w:rsid w:val="00CE7040"/>
    <w:rsid w:val="00CE7084"/>
    <w:rsid w:val="00CF1093"/>
    <w:rsid w:val="00CF1671"/>
    <w:rsid w:val="00CF19BA"/>
    <w:rsid w:val="00CF4C9B"/>
    <w:rsid w:val="00CF5F30"/>
    <w:rsid w:val="00CF617C"/>
    <w:rsid w:val="00CF7B04"/>
    <w:rsid w:val="00D0012B"/>
    <w:rsid w:val="00D00308"/>
    <w:rsid w:val="00D00D90"/>
    <w:rsid w:val="00D0111E"/>
    <w:rsid w:val="00D0172E"/>
    <w:rsid w:val="00D01924"/>
    <w:rsid w:val="00D01B54"/>
    <w:rsid w:val="00D0232B"/>
    <w:rsid w:val="00D028B7"/>
    <w:rsid w:val="00D02AB5"/>
    <w:rsid w:val="00D03D85"/>
    <w:rsid w:val="00D040AA"/>
    <w:rsid w:val="00D040B0"/>
    <w:rsid w:val="00D0460F"/>
    <w:rsid w:val="00D04BA9"/>
    <w:rsid w:val="00D05995"/>
    <w:rsid w:val="00D05BA3"/>
    <w:rsid w:val="00D05BC7"/>
    <w:rsid w:val="00D06177"/>
    <w:rsid w:val="00D0637F"/>
    <w:rsid w:val="00D0641D"/>
    <w:rsid w:val="00D0691F"/>
    <w:rsid w:val="00D06D15"/>
    <w:rsid w:val="00D07046"/>
    <w:rsid w:val="00D0762C"/>
    <w:rsid w:val="00D07672"/>
    <w:rsid w:val="00D10293"/>
    <w:rsid w:val="00D105AE"/>
    <w:rsid w:val="00D10941"/>
    <w:rsid w:val="00D10B4B"/>
    <w:rsid w:val="00D1116E"/>
    <w:rsid w:val="00D1212D"/>
    <w:rsid w:val="00D12685"/>
    <w:rsid w:val="00D12937"/>
    <w:rsid w:val="00D130B8"/>
    <w:rsid w:val="00D13160"/>
    <w:rsid w:val="00D138C6"/>
    <w:rsid w:val="00D139E1"/>
    <w:rsid w:val="00D13D1F"/>
    <w:rsid w:val="00D13F1B"/>
    <w:rsid w:val="00D13F49"/>
    <w:rsid w:val="00D1488E"/>
    <w:rsid w:val="00D14C03"/>
    <w:rsid w:val="00D155BA"/>
    <w:rsid w:val="00D1560F"/>
    <w:rsid w:val="00D16D08"/>
    <w:rsid w:val="00D172BF"/>
    <w:rsid w:val="00D1736D"/>
    <w:rsid w:val="00D17BF1"/>
    <w:rsid w:val="00D17C0A"/>
    <w:rsid w:val="00D17CBE"/>
    <w:rsid w:val="00D208D1"/>
    <w:rsid w:val="00D20966"/>
    <w:rsid w:val="00D20B41"/>
    <w:rsid w:val="00D20EC0"/>
    <w:rsid w:val="00D20FBB"/>
    <w:rsid w:val="00D21872"/>
    <w:rsid w:val="00D21DF1"/>
    <w:rsid w:val="00D22741"/>
    <w:rsid w:val="00D238A2"/>
    <w:rsid w:val="00D23E23"/>
    <w:rsid w:val="00D243D7"/>
    <w:rsid w:val="00D24D32"/>
    <w:rsid w:val="00D25551"/>
    <w:rsid w:val="00D271DB"/>
    <w:rsid w:val="00D272EE"/>
    <w:rsid w:val="00D27F3C"/>
    <w:rsid w:val="00D303A9"/>
    <w:rsid w:val="00D30681"/>
    <w:rsid w:val="00D30F0B"/>
    <w:rsid w:val="00D315DD"/>
    <w:rsid w:val="00D32109"/>
    <w:rsid w:val="00D330D1"/>
    <w:rsid w:val="00D33156"/>
    <w:rsid w:val="00D33B59"/>
    <w:rsid w:val="00D3421D"/>
    <w:rsid w:val="00D3490D"/>
    <w:rsid w:val="00D34A56"/>
    <w:rsid w:val="00D355B7"/>
    <w:rsid w:val="00D355E7"/>
    <w:rsid w:val="00D35B62"/>
    <w:rsid w:val="00D366AA"/>
    <w:rsid w:val="00D36E8F"/>
    <w:rsid w:val="00D3734D"/>
    <w:rsid w:val="00D3744C"/>
    <w:rsid w:val="00D37A33"/>
    <w:rsid w:val="00D37DD8"/>
    <w:rsid w:val="00D37EC6"/>
    <w:rsid w:val="00D400F1"/>
    <w:rsid w:val="00D404FF"/>
    <w:rsid w:val="00D407A9"/>
    <w:rsid w:val="00D4156E"/>
    <w:rsid w:val="00D415D3"/>
    <w:rsid w:val="00D41847"/>
    <w:rsid w:val="00D41F8C"/>
    <w:rsid w:val="00D422D8"/>
    <w:rsid w:val="00D42E9D"/>
    <w:rsid w:val="00D43178"/>
    <w:rsid w:val="00D431A7"/>
    <w:rsid w:val="00D43DE1"/>
    <w:rsid w:val="00D44245"/>
    <w:rsid w:val="00D443E1"/>
    <w:rsid w:val="00D44E80"/>
    <w:rsid w:val="00D452DC"/>
    <w:rsid w:val="00D456FF"/>
    <w:rsid w:val="00D469A8"/>
    <w:rsid w:val="00D469EB"/>
    <w:rsid w:val="00D50A44"/>
    <w:rsid w:val="00D517C8"/>
    <w:rsid w:val="00D51956"/>
    <w:rsid w:val="00D53A28"/>
    <w:rsid w:val="00D53B47"/>
    <w:rsid w:val="00D542AC"/>
    <w:rsid w:val="00D543B5"/>
    <w:rsid w:val="00D550E2"/>
    <w:rsid w:val="00D5534A"/>
    <w:rsid w:val="00D5550E"/>
    <w:rsid w:val="00D558E8"/>
    <w:rsid w:val="00D55B41"/>
    <w:rsid w:val="00D55FE7"/>
    <w:rsid w:val="00D5612D"/>
    <w:rsid w:val="00D57300"/>
    <w:rsid w:val="00D605CE"/>
    <w:rsid w:val="00D60A48"/>
    <w:rsid w:val="00D61B51"/>
    <w:rsid w:val="00D61D60"/>
    <w:rsid w:val="00D61EAA"/>
    <w:rsid w:val="00D630FE"/>
    <w:rsid w:val="00D6340C"/>
    <w:rsid w:val="00D65FA7"/>
    <w:rsid w:val="00D669C6"/>
    <w:rsid w:val="00D66E6A"/>
    <w:rsid w:val="00D67612"/>
    <w:rsid w:val="00D67972"/>
    <w:rsid w:val="00D67AAF"/>
    <w:rsid w:val="00D70083"/>
    <w:rsid w:val="00D70693"/>
    <w:rsid w:val="00D70D43"/>
    <w:rsid w:val="00D70D67"/>
    <w:rsid w:val="00D70FE2"/>
    <w:rsid w:val="00D7249E"/>
    <w:rsid w:val="00D72577"/>
    <w:rsid w:val="00D733AD"/>
    <w:rsid w:val="00D73C37"/>
    <w:rsid w:val="00D73EC1"/>
    <w:rsid w:val="00D75203"/>
    <w:rsid w:val="00D75276"/>
    <w:rsid w:val="00D757B1"/>
    <w:rsid w:val="00D75A21"/>
    <w:rsid w:val="00D75EA1"/>
    <w:rsid w:val="00D76B0D"/>
    <w:rsid w:val="00D76DAB"/>
    <w:rsid w:val="00D8010A"/>
    <w:rsid w:val="00D803FB"/>
    <w:rsid w:val="00D825AA"/>
    <w:rsid w:val="00D84595"/>
    <w:rsid w:val="00D84BFE"/>
    <w:rsid w:val="00D85566"/>
    <w:rsid w:val="00D85D75"/>
    <w:rsid w:val="00D87362"/>
    <w:rsid w:val="00D87CC0"/>
    <w:rsid w:val="00D900EE"/>
    <w:rsid w:val="00D90BB9"/>
    <w:rsid w:val="00D91087"/>
    <w:rsid w:val="00D910F9"/>
    <w:rsid w:val="00D91652"/>
    <w:rsid w:val="00D91A0F"/>
    <w:rsid w:val="00D91BAC"/>
    <w:rsid w:val="00D91CD0"/>
    <w:rsid w:val="00D93550"/>
    <w:rsid w:val="00D9431B"/>
    <w:rsid w:val="00D94A0B"/>
    <w:rsid w:val="00D94E5F"/>
    <w:rsid w:val="00D952A5"/>
    <w:rsid w:val="00D9582C"/>
    <w:rsid w:val="00D95831"/>
    <w:rsid w:val="00D95A06"/>
    <w:rsid w:val="00D96275"/>
    <w:rsid w:val="00D96382"/>
    <w:rsid w:val="00D97535"/>
    <w:rsid w:val="00D978B6"/>
    <w:rsid w:val="00D97F94"/>
    <w:rsid w:val="00DA000E"/>
    <w:rsid w:val="00DA09C4"/>
    <w:rsid w:val="00DA0C1A"/>
    <w:rsid w:val="00DA15D8"/>
    <w:rsid w:val="00DA2771"/>
    <w:rsid w:val="00DA28DA"/>
    <w:rsid w:val="00DA2CA3"/>
    <w:rsid w:val="00DA39BD"/>
    <w:rsid w:val="00DA430C"/>
    <w:rsid w:val="00DA445A"/>
    <w:rsid w:val="00DA4A69"/>
    <w:rsid w:val="00DA5198"/>
    <w:rsid w:val="00DA5B5E"/>
    <w:rsid w:val="00DA5D50"/>
    <w:rsid w:val="00DA6194"/>
    <w:rsid w:val="00DA63BC"/>
    <w:rsid w:val="00DA7646"/>
    <w:rsid w:val="00DA7B76"/>
    <w:rsid w:val="00DB031A"/>
    <w:rsid w:val="00DB0A2C"/>
    <w:rsid w:val="00DB147F"/>
    <w:rsid w:val="00DB23C5"/>
    <w:rsid w:val="00DB3971"/>
    <w:rsid w:val="00DB54FD"/>
    <w:rsid w:val="00DB5AE5"/>
    <w:rsid w:val="00DB6411"/>
    <w:rsid w:val="00DB67A4"/>
    <w:rsid w:val="00DB6CBD"/>
    <w:rsid w:val="00DB73FF"/>
    <w:rsid w:val="00DB7832"/>
    <w:rsid w:val="00DC008B"/>
    <w:rsid w:val="00DC0B2C"/>
    <w:rsid w:val="00DC0C0E"/>
    <w:rsid w:val="00DC15A4"/>
    <w:rsid w:val="00DC171F"/>
    <w:rsid w:val="00DC404B"/>
    <w:rsid w:val="00DC44BB"/>
    <w:rsid w:val="00DC488F"/>
    <w:rsid w:val="00DC54EF"/>
    <w:rsid w:val="00DC6486"/>
    <w:rsid w:val="00DC6BC7"/>
    <w:rsid w:val="00DC77D6"/>
    <w:rsid w:val="00DC77EF"/>
    <w:rsid w:val="00DD0256"/>
    <w:rsid w:val="00DD0267"/>
    <w:rsid w:val="00DD0489"/>
    <w:rsid w:val="00DD13D4"/>
    <w:rsid w:val="00DD1472"/>
    <w:rsid w:val="00DD19BA"/>
    <w:rsid w:val="00DD2DC3"/>
    <w:rsid w:val="00DD2F99"/>
    <w:rsid w:val="00DD3649"/>
    <w:rsid w:val="00DD3862"/>
    <w:rsid w:val="00DD39C3"/>
    <w:rsid w:val="00DD3C9C"/>
    <w:rsid w:val="00DD3D14"/>
    <w:rsid w:val="00DD4E2D"/>
    <w:rsid w:val="00DD530C"/>
    <w:rsid w:val="00DD57EA"/>
    <w:rsid w:val="00DD6644"/>
    <w:rsid w:val="00DD6B45"/>
    <w:rsid w:val="00DD6E74"/>
    <w:rsid w:val="00DD78E4"/>
    <w:rsid w:val="00DE0128"/>
    <w:rsid w:val="00DE08FF"/>
    <w:rsid w:val="00DE1018"/>
    <w:rsid w:val="00DE132A"/>
    <w:rsid w:val="00DE2021"/>
    <w:rsid w:val="00DE2589"/>
    <w:rsid w:val="00DE2F6E"/>
    <w:rsid w:val="00DE502F"/>
    <w:rsid w:val="00DE5554"/>
    <w:rsid w:val="00DE58B6"/>
    <w:rsid w:val="00DE764F"/>
    <w:rsid w:val="00DF0CD2"/>
    <w:rsid w:val="00DF1464"/>
    <w:rsid w:val="00DF18C6"/>
    <w:rsid w:val="00DF1EB9"/>
    <w:rsid w:val="00DF2351"/>
    <w:rsid w:val="00DF2B09"/>
    <w:rsid w:val="00DF3825"/>
    <w:rsid w:val="00DF3C64"/>
    <w:rsid w:val="00DF403C"/>
    <w:rsid w:val="00DF431D"/>
    <w:rsid w:val="00DF47D5"/>
    <w:rsid w:val="00DF4FD3"/>
    <w:rsid w:val="00DF570B"/>
    <w:rsid w:val="00DF604A"/>
    <w:rsid w:val="00DF6335"/>
    <w:rsid w:val="00DF6603"/>
    <w:rsid w:val="00DF7883"/>
    <w:rsid w:val="00DF7BC5"/>
    <w:rsid w:val="00DF7D23"/>
    <w:rsid w:val="00E00111"/>
    <w:rsid w:val="00E00712"/>
    <w:rsid w:val="00E00A68"/>
    <w:rsid w:val="00E012B0"/>
    <w:rsid w:val="00E012CC"/>
    <w:rsid w:val="00E01553"/>
    <w:rsid w:val="00E02721"/>
    <w:rsid w:val="00E02918"/>
    <w:rsid w:val="00E0373A"/>
    <w:rsid w:val="00E04902"/>
    <w:rsid w:val="00E05914"/>
    <w:rsid w:val="00E065F7"/>
    <w:rsid w:val="00E067E5"/>
    <w:rsid w:val="00E06BC8"/>
    <w:rsid w:val="00E070C2"/>
    <w:rsid w:val="00E072D8"/>
    <w:rsid w:val="00E10E36"/>
    <w:rsid w:val="00E119BF"/>
    <w:rsid w:val="00E11D6D"/>
    <w:rsid w:val="00E126FE"/>
    <w:rsid w:val="00E12840"/>
    <w:rsid w:val="00E12BE8"/>
    <w:rsid w:val="00E12D7B"/>
    <w:rsid w:val="00E13CE7"/>
    <w:rsid w:val="00E14817"/>
    <w:rsid w:val="00E1482F"/>
    <w:rsid w:val="00E1496A"/>
    <w:rsid w:val="00E14EB3"/>
    <w:rsid w:val="00E15348"/>
    <w:rsid w:val="00E1540A"/>
    <w:rsid w:val="00E15D15"/>
    <w:rsid w:val="00E16524"/>
    <w:rsid w:val="00E16D46"/>
    <w:rsid w:val="00E17304"/>
    <w:rsid w:val="00E1754C"/>
    <w:rsid w:val="00E1760A"/>
    <w:rsid w:val="00E20215"/>
    <w:rsid w:val="00E20430"/>
    <w:rsid w:val="00E20AEC"/>
    <w:rsid w:val="00E21A74"/>
    <w:rsid w:val="00E2365F"/>
    <w:rsid w:val="00E245D7"/>
    <w:rsid w:val="00E24DFA"/>
    <w:rsid w:val="00E2542A"/>
    <w:rsid w:val="00E268A7"/>
    <w:rsid w:val="00E26ECE"/>
    <w:rsid w:val="00E272BF"/>
    <w:rsid w:val="00E27AA0"/>
    <w:rsid w:val="00E27D81"/>
    <w:rsid w:val="00E30599"/>
    <w:rsid w:val="00E3159D"/>
    <w:rsid w:val="00E31876"/>
    <w:rsid w:val="00E31E24"/>
    <w:rsid w:val="00E321D7"/>
    <w:rsid w:val="00E3240C"/>
    <w:rsid w:val="00E32FB5"/>
    <w:rsid w:val="00E33B27"/>
    <w:rsid w:val="00E33D27"/>
    <w:rsid w:val="00E341CE"/>
    <w:rsid w:val="00E34382"/>
    <w:rsid w:val="00E34AB9"/>
    <w:rsid w:val="00E34D4F"/>
    <w:rsid w:val="00E3540D"/>
    <w:rsid w:val="00E35447"/>
    <w:rsid w:val="00E366F7"/>
    <w:rsid w:val="00E37255"/>
    <w:rsid w:val="00E42187"/>
    <w:rsid w:val="00E42345"/>
    <w:rsid w:val="00E432BE"/>
    <w:rsid w:val="00E433D9"/>
    <w:rsid w:val="00E43FD6"/>
    <w:rsid w:val="00E444E6"/>
    <w:rsid w:val="00E45125"/>
    <w:rsid w:val="00E4529A"/>
    <w:rsid w:val="00E46109"/>
    <w:rsid w:val="00E46458"/>
    <w:rsid w:val="00E466ED"/>
    <w:rsid w:val="00E47086"/>
    <w:rsid w:val="00E471A0"/>
    <w:rsid w:val="00E50CD1"/>
    <w:rsid w:val="00E50F81"/>
    <w:rsid w:val="00E50FC9"/>
    <w:rsid w:val="00E510E7"/>
    <w:rsid w:val="00E51368"/>
    <w:rsid w:val="00E51C18"/>
    <w:rsid w:val="00E51C29"/>
    <w:rsid w:val="00E5211B"/>
    <w:rsid w:val="00E531C7"/>
    <w:rsid w:val="00E531D2"/>
    <w:rsid w:val="00E54122"/>
    <w:rsid w:val="00E54225"/>
    <w:rsid w:val="00E542BF"/>
    <w:rsid w:val="00E5445B"/>
    <w:rsid w:val="00E5543E"/>
    <w:rsid w:val="00E55774"/>
    <w:rsid w:val="00E55981"/>
    <w:rsid w:val="00E55AC2"/>
    <w:rsid w:val="00E55CA0"/>
    <w:rsid w:val="00E565DA"/>
    <w:rsid w:val="00E57179"/>
    <w:rsid w:val="00E5744A"/>
    <w:rsid w:val="00E60E8D"/>
    <w:rsid w:val="00E61AB9"/>
    <w:rsid w:val="00E62605"/>
    <w:rsid w:val="00E62730"/>
    <w:rsid w:val="00E627DF"/>
    <w:rsid w:val="00E62895"/>
    <w:rsid w:val="00E62EA4"/>
    <w:rsid w:val="00E64323"/>
    <w:rsid w:val="00E64629"/>
    <w:rsid w:val="00E65056"/>
    <w:rsid w:val="00E6656C"/>
    <w:rsid w:val="00E66600"/>
    <w:rsid w:val="00E67781"/>
    <w:rsid w:val="00E67A20"/>
    <w:rsid w:val="00E67B55"/>
    <w:rsid w:val="00E70919"/>
    <w:rsid w:val="00E70F07"/>
    <w:rsid w:val="00E71006"/>
    <w:rsid w:val="00E7190A"/>
    <w:rsid w:val="00E71975"/>
    <w:rsid w:val="00E71A19"/>
    <w:rsid w:val="00E72315"/>
    <w:rsid w:val="00E72436"/>
    <w:rsid w:val="00E72F6A"/>
    <w:rsid w:val="00E7347A"/>
    <w:rsid w:val="00E741CB"/>
    <w:rsid w:val="00E74AFF"/>
    <w:rsid w:val="00E74E94"/>
    <w:rsid w:val="00E75542"/>
    <w:rsid w:val="00E75841"/>
    <w:rsid w:val="00E76731"/>
    <w:rsid w:val="00E800EC"/>
    <w:rsid w:val="00E81440"/>
    <w:rsid w:val="00E8184C"/>
    <w:rsid w:val="00E819AB"/>
    <w:rsid w:val="00E82483"/>
    <w:rsid w:val="00E8302A"/>
    <w:rsid w:val="00E833CC"/>
    <w:rsid w:val="00E846DC"/>
    <w:rsid w:val="00E84A72"/>
    <w:rsid w:val="00E84EA1"/>
    <w:rsid w:val="00E85B17"/>
    <w:rsid w:val="00E868D2"/>
    <w:rsid w:val="00E86B23"/>
    <w:rsid w:val="00E90EDC"/>
    <w:rsid w:val="00E92456"/>
    <w:rsid w:val="00E92577"/>
    <w:rsid w:val="00E926C6"/>
    <w:rsid w:val="00E928ED"/>
    <w:rsid w:val="00E92994"/>
    <w:rsid w:val="00E93E51"/>
    <w:rsid w:val="00E94183"/>
    <w:rsid w:val="00E941DA"/>
    <w:rsid w:val="00E94920"/>
    <w:rsid w:val="00E94986"/>
    <w:rsid w:val="00E949A9"/>
    <w:rsid w:val="00E94A96"/>
    <w:rsid w:val="00E954F0"/>
    <w:rsid w:val="00E95B45"/>
    <w:rsid w:val="00E96C35"/>
    <w:rsid w:val="00E97AE4"/>
    <w:rsid w:val="00E97C38"/>
    <w:rsid w:val="00EA0963"/>
    <w:rsid w:val="00EA0A2E"/>
    <w:rsid w:val="00EA12BF"/>
    <w:rsid w:val="00EA142A"/>
    <w:rsid w:val="00EA2317"/>
    <w:rsid w:val="00EA27F4"/>
    <w:rsid w:val="00EA2EDB"/>
    <w:rsid w:val="00EA3047"/>
    <w:rsid w:val="00EA35E8"/>
    <w:rsid w:val="00EA3B68"/>
    <w:rsid w:val="00EA4E20"/>
    <w:rsid w:val="00EA5106"/>
    <w:rsid w:val="00EA56D5"/>
    <w:rsid w:val="00EA6330"/>
    <w:rsid w:val="00EA6463"/>
    <w:rsid w:val="00EA72FD"/>
    <w:rsid w:val="00EA7724"/>
    <w:rsid w:val="00EA7981"/>
    <w:rsid w:val="00EA7A27"/>
    <w:rsid w:val="00EA7E21"/>
    <w:rsid w:val="00EB0021"/>
    <w:rsid w:val="00EB0969"/>
    <w:rsid w:val="00EB15D8"/>
    <w:rsid w:val="00EB4A05"/>
    <w:rsid w:val="00EB624F"/>
    <w:rsid w:val="00EB646D"/>
    <w:rsid w:val="00EB6A0F"/>
    <w:rsid w:val="00EB6CFF"/>
    <w:rsid w:val="00EB6F2B"/>
    <w:rsid w:val="00EB7FDC"/>
    <w:rsid w:val="00EC08FD"/>
    <w:rsid w:val="00EC161C"/>
    <w:rsid w:val="00EC2198"/>
    <w:rsid w:val="00EC2243"/>
    <w:rsid w:val="00EC27C8"/>
    <w:rsid w:val="00EC3D57"/>
    <w:rsid w:val="00EC60F3"/>
    <w:rsid w:val="00EC63A0"/>
    <w:rsid w:val="00EC65EC"/>
    <w:rsid w:val="00EC6A77"/>
    <w:rsid w:val="00EC6BC0"/>
    <w:rsid w:val="00EC76B2"/>
    <w:rsid w:val="00ED0582"/>
    <w:rsid w:val="00ED085D"/>
    <w:rsid w:val="00ED08F3"/>
    <w:rsid w:val="00ED0C75"/>
    <w:rsid w:val="00ED0FD2"/>
    <w:rsid w:val="00ED1C51"/>
    <w:rsid w:val="00ED1F2F"/>
    <w:rsid w:val="00ED2B81"/>
    <w:rsid w:val="00ED2D10"/>
    <w:rsid w:val="00ED50DF"/>
    <w:rsid w:val="00ED5E63"/>
    <w:rsid w:val="00ED60E6"/>
    <w:rsid w:val="00ED611B"/>
    <w:rsid w:val="00ED63B1"/>
    <w:rsid w:val="00ED6810"/>
    <w:rsid w:val="00ED6EDD"/>
    <w:rsid w:val="00EE08F1"/>
    <w:rsid w:val="00EE092B"/>
    <w:rsid w:val="00EE0AAC"/>
    <w:rsid w:val="00EE1168"/>
    <w:rsid w:val="00EE1DE9"/>
    <w:rsid w:val="00EE29C1"/>
    <w:rsid w:val="00EE388B"/>
    <w:rsid w:val="00EE3C7B"/>
    <w:rsid w:val="00EE43B7"/>
    <w:rsid w:val="00EE4A97"/>
    <w:rsid w:val="00EE4FE1"/>
    <w:rsid w:val="00EE66A7"/>
    <w:rsid w:val="00EE7182"/>
    <w:rsid w:val="00EF015B"/>
    <w:rsid w:val="00EF0381"/>
    <w:rsid w:val="00EF17BB"/>
    <w:rsid w:val="00EF1A5E"/>
    <w:rsid w:val="00EF1B30"/>
    <w:rsid w:val="00EF2839"/>
    <w:rsid w:val="00EF2DC0"/>
    <w:rsid w:val="00EF2EC9"/>
    <w:rsid w:val="00EF4037"/>
    <w:rsid w:val="00EF4E22"/>
    <w:rsid w:val="00EF5343"/>
    <w:rsid w:val="00EF5BDC"/>
    <w:rsid w:val="00EF619E"/>
    <w:rsid w:val="00F005C3"/>
    <w:rsid w:val="00F00B83"/>
    <w:rsid w:val="00F011FC"/>
    <w:rsid w:val="00F026E3"/>
    <w:rsid w:val="00F027A2"/>
    <w:rsid w:val="00F02CA0"/>
    <w:rsid w:val="00F02D3D"/>
    <w:rsid w:val="00F03165"/>
    <w:rsid w:val="00F03A19"/>
    <w:rsid w:val="00F04733"/>
    <w:rsid w:val="00F0475E"/>
    <w:rsid w:val="00F04D62"/>
    <w:rsid w:val="00F05170"/>
    <w:rsid w:val="00F05789"/>
    <w:rsid w:val="00F057A9"/>
    <w:rsid w:val="00F05FF1"/>
    <w:rsid w:val="00F06405"/>
    <w:rsid w:val="00F06B6C"/>
    <w:rsid w:val="00F0766E"/>
    <w:rsid w:val="00F101FF"/>
    <w:rsid w:val="00F10CC7"/>
    <w:rsid w:val="00F10FD4"/>
    <w:rsid w:val="00F1108A"/>
    <w:rsid w:val="00F11482"/>
    <w:rsid w:val="00F13325"/>
    <w:rsid w:val="00F1354B"/>
    <w:rsid w:val="00F1425B"/>
    <w:rsid w:val="00F1435A"/>
    <w:rsid w:val="00F15755"/>
    <w:rsid w:val="00F15CD4"/>
    <w:rsid w:val="00F162CA"/>
    <w:rsid w:val="00F202BE"/>
    <w:rsid w:val="00F20DB7"/>
    <w:rsid w:val="00F21A34"/>
    <w:rsid w:val="00F21BB8"/>
    <w:rsid w:val="00F21DA9"/>
    <w:rsid w:val="00F2211D"/>
    <w:rsid w:val="00F225B7"/>
    <w:rsid w:val="00F225F0"/>
    <w:rsid w:val="00F22998"/>
    <w:rsid w:val="00F22B08"/>
    <w:rsid w:val="00F23051"/>
    <w:rsid w:val="00F23073"/>
    <w:rsid w:val="00F244BA"/>
    <w:rsid w:val="00F24910"/>
    <w:rsid w:val="00F24A75"/>
    <w:rsid w:val="00F24B16"/>
    <w:rsid w:val="00F24F30"/>
    <w:rsid w:val="00F257EB"/>
    <w:rsid w:val="00F26036"/>
    <w:rsid w:val="00F26198"/>
    <w:rsid w:val="00F26483"/>
    <w:rsid w:val="00F27ED6"/>
    <w:rsid w:val="00F3009F"/>
    <w:rsid w:val="00F3030F"/>
    <w:rsid w:val="00F30A40"/>
    <w:rsid w:val="00F30CF5"/>
    <w:rsid w:val="00F30D6B"/>
    <w:rsid w:val="00F30DA6"/>
    <w:rsid w:val="00F30E39"/>
    <w:rsid w:val="00F34826"/>
    <w:rsid w:val="00F34E91"/>
    <w:rsid w:val="00F35C8D"/>
    <w:rsid w:val="00F36127"/>
    <w:rsid w:val="00F3737C"/>
    <w:rsid w:val="00F378E5"/>
    <w:rsid w:val="00F3797B"/>
    <w:rsid w:val="00F37B8B"/>
    <w:rsid w:val="00F41020"/>
    <w:rsid w:val="00F41839"/>
    <w:rsid w:val="00F418C1"/>
    <w:rsid w:val="00F41B89"/>
    <w:rsid w:val="00F42928"/>
    <w:rsid w:val="00F42BA4"/>
    <w:rsid w:val="00F42FEC"/>
    <w:rsid w:val="00F432DD"/>
    <w:rsid w:val="00F43698"/>
    <w:rsid w:val="00F45360"/>
    <w:rsid w:val="00F45CAD"/>
    <w:rsid w:val="00F460E6"/>
    <w:rsid w:val="00F46209"/>
    <w:rsid w:val="00F47177"/>
    <w:rsid w:val="00F47949"/>
    <w:rsid w:val="00F5084C"/>
    <w:rsid w:val="00F5105A"/>
    <w:rsid w:val="00F51281"/>
    <w:rsid w:val="00F514BB"/>
    <w:rsid w:val="00F51635"/>
    <w:rsid w:val="00F52201"/>
    <w:rsid w:val="00F52897"/>
    <w:rsid w:val="00F52EE0"/>
    <w:rsid w:val="00F53523"/>
    <w:rsid w:val="00F547FD"/>
    <w:rsid w:val="00F54BA2"/>
    <w:rsid w:val="00F54C33"/>
    <w:rsid w:val="00F56BB2"/>
    <w:rsid w:val="00F56BC5"/>
    <w:rsid w:val="00F57189"/>
    <w:rsid w:val="00F577EF"/>
    <w:rsid w:val="00F57E48"/>
    <w:rsid w:val="00F60181"/>
    <w:rsid w:val="00F607E8"/>
    <w:rsid w:val="00F6115B"/>
    <w:rsid w:val="00F613B2"/>
    <w:rsid w:val="00F61519"/>
    <w:rsid w:val="00F616FC"/>
    <w:rsid w:val="00F61C9B"/>
    <w:rsid w:val="00F6273D"/>
    <w:rsid w:val="00F631A9"/>
    <w:rsid w:val="00F63228"/>
    <w:rsid w:val="00F63F39"/>
    <w:rsid w:val="00F64AEA"/>
    <w:rsid w:val="00F64DF1"/>
    <w:rsid w:val="00F65953"/>
    <w:rsid w:val="00F65A39"/>
    <w:rsid w:val="00F664C2"/>
    <w:rsid w:val="00F7028A"/>
    <w:rsid w:val="00F7118C"/>
    <w:rsid w:val="00F71780"/>
    <w:rsid w:val="00F71968"/>
    <w:rsid w:val="00F72054"/>
    <w:rsid w:val="00F7375D"/>
    <w:rsid w:val="00F74C47"/>
    <w:rsid w:val="00F75311"/>
    <w:rsid w:val="00F75EF3"/>
    <w:rsid w:val="00F76D69"/>
    <w:rsid w:val="00F80AE9"/>
    <w:rsid w:val="00F80FD3"/>
    <w:rsid w:val="00F813A2"/>
    <w:rsid w:val="00F813F3"/>
    <w:rsid w:val="00F814AD"/>
    <w:rsid w:val="00F8198C"/>
    <w:rsid w:val="00F823C1"/>
    <w:rsid w:val="00F829EC"/>
    <w:rsid w:val="00F84819"/>
    <w:rsid w:val="00F84EBA"/>
    <w:rsid w:val="00F85813"/>
    <w:rsid w:val="00F86717"/>
    <w:rsid w:val="00F86FB7"/>
    <w:rsid w:val="00F8739C"/>
    <w:rsid w:val="00F90316"/>
    <w:rsid w:val="00F909FB"/>
    <w:rsid w:val="00F90C68"/>
    <w:rsid w:val="00F91705"/>
    <w:rsid w:val="00F91AD4"/>
    <w:rsid w:val="00F91FAD"/>
    <w:rsid w:val="00F92400"/>
    <w:rsid w:val="00F92480"/>
    <w:rsid w:val="00F92BB8"/>
    <w:rsid w:val="00F934B0"/>
    <w:rsid w:val="00F956B2"/>
    <w:rsid w:val="00F95D3B"/>
    <w:rsid w:val="00F96AFF"/>
    <w:rsid w:val="00F97151"/>
    <w:rsid w:val="00FA02C1"/>
    <w:rsid w:val="00FA038A"/>
    <w:rsid w:val="00FA2A71"/>
    <w:rsid w:val="00FA2FB3"/>
    <w:rsid w:val="00FA3630"/>
    <w:rsid w:val="00FA370B"/>
    <w:rsid w:val="00FA41AC"/>
    <w:rsid w:val="00FA462C"/>
    <w:rsid w:val="00FA46C4"/>
    <w:rsid w:val="00FA48E7"/>
    <w:rsid w:val="00FA4BC1"/>
    <w:rsid w:val="00FA4BEE"/>
    <w:rsid w:val="00FA4E83"/>
    <w:rsid w:val="00FA5864"/>
    <w:rsid w:val="00FA6AAA"/>
    <w:rsid w:val="00FA7139"/>
    <w:rsid w:val="00FA73DD"/>
    <w:rsid w:val="00FA7D49"/>
    <w:rsid w:val="00FB008C"/>
    <w:rsid w:val="00FB032B"/>
    <w:rsid w:val="00FB076E"/>
    <w:rsid w:val="00FB089A"/>
    <w:rsid w:val="00FB0E40"/>
    <w:rsid w:val="00FB18C7"/>
    <w:rsid w:val="00FB1C51"/>
    <w:rsid w:val="00FB23DF"/>
    <w:rsid w:val="00FB24F0"/>
    <w:rsid w:val="00FB31A4"/>
    <w:rsid w:val="00FB36EB"/>
    <w:rsid w:val="00FB470D"/>
    <w:rsid w:val="00FB4EA6"/>
    <w:rsid w:val="00FB4F7F"/>
    <w:rsid w:val="00FB5956"/>
    <w:rsid w:val="00FB61B4"/>
    <w:rsid w:val="00FB6708"/>
    <w:rsid w:val="00FB6C72"/>
    <w:rsid w:val="00FB77B0"/>
    <w:rsid w:val="00FB7A61"/>
    <w:rsid w:val="00FB7BA9"/>
    <w:rsid w:val="00FC0995"/>
    <w:rsid w:val="00FC0D9C"/>
    <w:rsid w:val="00FC1C16"/>
    <w:rsid w:val="00FC1CB0"/>
    <w:rsid w:val="00FC1DB9"/>
    <w:rsid w:val="00FC21B4"/>
    <w:rsid w:val="00FC24D7"/>
    <w:rsid w:val="00FC2710"/>
    <w:rsid w:val="00FC2A18"/>
    <w:rsid w:val="00FC339D"/>
    <w:rsid w:val="00FC3785"/>
    <w:rsid w:val="00FC37B0"/>
    <w:rsid w:val="00FC3916"/>
    <w:rsid w:val="00FC3CEC"/>
    <w:rsid w:val="00FC47E0"/>
    <w:rsid w:val="00FC481E"/>
    <w:rsid w:val="00FC5284"/>
    <w:rsid w:val="00FC5447"/>
    <w:rsid w:val="00FC6148"/>
    <w:rsid w:val="00FC69DF"/>
    <w:rsid w:val="00FC6A0B"/>
    <w:rsid w:val="00FD070A"/>
    <w:rsid w:val="00FD0807"/>
    <w:rsid w:val="00FD1AAF"/>
    <w:rsid w:val="00FD20DF"/>
    <w:rsid w:val="00FD2BB4"/>
    <w:rsid w:val="00FD32AD"/>
    <w:rsid w:val="00FD45E7"/>
    <w:rsid w:val="00FD51DC"/>
    <w:rsid w:val="00FD5DE3"/>
    <w:rsid w:val="00FD66DF"/>
    <w:rsid w:val="00FD67AF"/>
    <w:rsid w:val="00FD712A"/>
    <w:rsid w:val="00FD735C"/>
    <w:rsid w:val="00FE0E31"/>
    <w:rsid w:val="00FE0E68"/>
    <w:rsid w:val="00FE1716"/>
    <w:rsid w:val="00FE2187"/>
    <w:rsid w:val="00FE2B16"/>
    <w:rsid w:val="00FE4F1A"/>
    <w:rsid w:val="00FE60BA"/>
    <w:rsid w:val="00FE6125"/>
    <w:rsid w:val="00FE64BC"/>
    <w:rsid w:val="00FF0274"/>
    <w:rsid w:val="00FF16D9"/>
    <w:rsid w:val="00FF1B72"/>
    <w:rsid w:val="00FF1D6C"/>
    <w:rsid w:val="00FF1EE8"/>
    <w:rsid w:val="00FF23E9"/>
    <w:rsid w:val="00FF35F5"/>
    <w:rsid w:val="00FF3D59"/>
    <w:rsid w:val="00FF455B"/>
    <w:rsid w:val="00FF509F"/>
    <w:rsid w:val="00FF57FE"/>
    <w:rsid w:val="00FF6F0A"/>
    <w:rsid w:val="00FF7643"/>
    <w:rsid w:val="00FF77D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5BE"/>
    <w:rPr>
      <w:rFonts w:ascii="Times New Roman" w:eastAsia="Times New Roman" w:hAnsi="Times New Roman"/>
      <w:spacing w:val="-8"/>
      <w:sz w:val="28"/>
      <w:szCs w:val="28"/>
      <w:lang w:val="ru-RU" w:eastAsia="ru-RU"/>
    </w:rPr>
  </w:style>
  <w:style w:type="paragraph" w:styleId="Heading2">
    <w:name w:val="heading 2"/>
    <w:basedOn w:val="Normal"/>
    <w:link w:val="Heading2Char"/>
    <w:uiPriority w:val="99"/>
    <w:qFormat/>
    <w:rsid w:val="00387887"/>
    <w:pPr>
      <w:spacing w:before="100" w:beforeAutospacing="1" w:after="100" w:afterAutospacing="1"/>
      <w:outlineLvl w:val="1"/>
    </w:pPr>
    <w:rPr>
      <w:b/>
      <w:bCs/>
      <w:spacing w:val="0"/>
      <w:sz w:val="36"/>
      <w:szCs w:val="36"/>
    </w:rPr>
  </w:style>
  <w:style w:type="paragraph" w:styleId="Heading7">
    <w:name w:val="heading 7"/>
    <w:basedOn w:val="Normal"/>
    <w:next w:val="Normal"/>
    <w:link w:val="Heading7Char"/>
    <w:uiPriority w:val="99"/>
    <w:qFormat/>
    <w:locked/>
    <w:rsid w:val="0068079F"/>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87887"/>
    <w:rPr>
      <w:rFonts w:ascii="Times New Roman" w:hAnsi="Times New Roman" w:cs="Times New Roman"/>
      <w:b/>
      <w:bCs/>
      <w:sz w:val="36"/>
      <w:szCs w:val="36"/>
      <w:lang w:eastAsia="ru-RU"/>
    </w:rPr>
  </w:style>
  <w:style w:type="character" w:customStyle="1" w:styleId="Heading7Char">
    <w:name w:val="Heading 7 Char"/>
    <w:basedOn w:val="DefaultParagraphFont"/>
    <w:link w:val="Heading7"/>
    <w:uiPriority w:val="99"/>
    <w:semiHidden/>
    <w:locked/>
    <w:rsid w:val="005B1AA8"/>
    <w:rPr>
      <w:rFonts w:ascii="Calibri" w:hAnsi="Calibri" w:cs="Times New Roman"/>
      <w:spacing w:val="-8"/>
      <w:sz w:val="24"/>
      <w:szCs w:val="24"/>
      <w:lang w:val="ru-RU" w:eastAsia="ru-RU"/>
    </w:rPr>
  </w:style>
  <w:style w:type="paragraph" w:styleId="HTMLPreformatted">
    <w:name w:val="HTML Preformatted"/>
    <w:basedOn w:val="Normal"/>
    <w:link w:val="HTMLPreformattedChar"/>
    <w:uiPriority w:val="99"/>
    <w:rsid w:val="002D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sz w:val="20"/>
      <w:szCs w:val="20"/>
    </w:rPr>
  </w:style>
  <w:style w:type="character" w:customStyle="1" w:styleId="HTMLPreformattedChar">
    <w:name w:val="HTML Preformatted Char"/>
    <w:basedOn w:val="DefaultParagraphFont"/>
    <w:link w:val="HTMLPreformatted"/>
    <w:uiPriority w:val="99"/>
    <w:locked/>
    <w:rsid w:val="002D25BE"/>
    <w:rPr>
      <w:rFonts w:ascii="Courier New" w:hAnsi="Courier New" w:cs="Courier New"/>
      <w:sz w:val="20"/>
      <w:szCs w:val="20"/>
      <w:lang w:eastAsia="ru-RU"/>
    </w:rPr>
  </w:style>
  <w:style w:type="paragraph" w:styleId="Footer">
    <w:name w:val="footer"/>
    <w:basedOn w:val="Normal"/>
    <w:link w:val="FooterChar"/>
    <w:uiPriority w:val="99"/>
    <w:rsid w:val="002D25BE"/>
    <w:pPr>
      <w:tabs>
        <w:tab w:val="center" w:pos="4677"/>
        <w:tab w:val="right" w:pos="9355"/>
      </w:tabs>
    </w:pPr>
  </w:style>
  <w:style w:type="character" w:customStyle="1" w:styleId="FooterChar">
    <w:name w:val="Footer Char"/>
    <w:basedOn w:val="DefaultParagraphFont"/>
    <w:link w:val="Footer"/>
    <w:uiPriority w:val="99"/>
    <w:locked/>
    <w:rsid w:val="002D25BE"/>
    <w:rPr>
      <w:rFonts w:ascii="Times New Roman" w:hAnsi="Times New Roman" w:cs="Times New Roman"/>
      <w:spacing w:val="-8"/>
      <w:sz w:val="28"/>
      <w:szCs w:val="28"/>
      <w:lang w:eastAsia="ru-RU"/>
    </w:rPr>
  </w:style>
  <w:style w:type="character" w:styleId="Hyperlink">
    <w:name w:val="Hyperlink"/>
    <w:basedOn w:val="DefaultParagraphFont"/>
    <w:uiPriority w:val="99"/>
    <w:rsid w:val="002D25BE"/>
    <w:rPr>
      <w:rFonts w:cs="Times New Roman"/>
      <w:color w:val="0000FF"/>
      <w:u w:val="single"/>
    </w:rPr>
  </w:style>
  <w:style w:type="paragraph" w:styleId="ListParagraph">
    <w:name w:val="List Paragraph"/>
    <w:basedOn w:val="Normal"/>
    <w:uiPriority w:val="99"/>
    <w:qFormat/>
    <w:rsid w:val="002D25BE"/>
    <w:pPr>
      <w:spacing w:after="200" w:line="276" w:lineRule="auto"/>
      <w:ind w:left="720"/>
    </w:pPr>
    <w:rPr>
      <w:rFonts w:ascii="Calibri" w:hAnsi="Calibri" w:cs="Calibri"/>
      <w:spacing w:val="0"/>
      <w:sz w:val="22"/>
      <w:szCs w:val="22"/>
      <w:lang w:eastAsia="en-US"/>
    </w:rPr>
  </w:style>
  <w:style w:type="paragraph" w:styleId="Header">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Normal"/>
    <w:link w:val="HeaderChar1"/>
    <w:uiPriority w:val="99"/>
    <w:rsid w:val="0068079F"/>
    <w:pPr>
      <w:widowControl w:val="0"/>
      <w:tabs>
        <w:tab w:val="center" w:pos="4153"/>
        <w:tab w:val="right" w:pos="8306"/>
      </w:tabs>
      <w:autoSpaceDN w:val="0"/>
      <w:textAlignment w:val="baseline"/>
    </w:pPr>
    <w:rPr>
      <w:rFonts w:ascii="Calibri" w:eastAsia="SimSun" w:hAnsi="Calibri"/>
      <w:spacing w:val="0"/>
      <w:kern w:val="3"/>
      <w:sz w:val="20"/>
      <w:szCs w:val="20"/>
      <w:lang w:val="uk-UA" w:eastAsia="zh-CN"/>
    </w:rPr>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Верхний колонтитул1 Char"/>
    <w:basedOn w:val="DefaultParagraphFont"/>
    <w:link w:val="Header"/>
    <w:uiPriority w:val="99"/>
    <w:semiHidden/>
    <w:locked/>
    <w:rsid w:val="005B1AA8"/>
    <w:rPr>
      <w:rFonts w:ascii="Times New Roman" w:hAnsi="Times New Roman" w:cs="Times New Roman"/>
      <w:spacing w:val="-8"/>
      <w:sz w:val="28"/>
      <w:szCs w:val="28"/>
      <w:lang w:val="ru-RU" w:eastAsia="ru-RU"/>
    </w:r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Знак Char1"/>
    <w:link w:val="Header"/>
    <w:uiPriority w:val="99"/>
    <w:locked/>
    <w:rsid w:val="0068079F"/>
    <w:rPr>
      <w:rFonts w:eastAsia="SimSun"/>
      <w:kern w:val="3"/>
      <w:lang w:val="uk-UA" w:eastAsia="zh-CN"/>
    </w:rPr>
  </w:style>
  <w:style w:type="character" w:customStyle="1" w:styleId="apple-converted-space">
    <w:name w:val="apple-converted-space"/>
    <w:uiPriority w:val="99"/>
    <w:rsid w:val="0068079F"/>
  </w:style>
  <w:style w:type="paragraph" w:customStyle="1" w:styleId="Standard">
    <w:name w:val="Standard"/>
    <w:uiPriority w:val="99"/>
    <w:rsid w:val="00B34A30"/>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BodyText">
    <w:name w:val="Body Text"/>
    <w:basedOn w:val="Normal"/>
    <w:link w:val="BodyTextChar1"/>
    <w:uiPriority w:val="99"/>
    <w:rsid w:val="00B51958"/>
    <w:pPr>
      <w:jc w:val="both"/>
    </w:pPr>
    <w:rPr>
      <w:rFonts w:eastAsia="Calibri"/>
      <w:spacing w:val="0"/>
      <w:lang w:val="uk-UA"/>
    </w:rPr>
  </w:style>
  <w:style w:type="character" w:customStyle="1" w:styleId="BodyTextChar">
    <w:name w:val="Body Text Char"/>
    <w:basedOn w:val="DefaultParagraphFont"/>
    <w:link w:val="BodyText"/>
    <w:uiPriority w:val="99"/>
    <w:semiHidden/>
    <w:locked/>
    <w:rsid w:val="005B1AA8"/>
    <w:rPr>
      <w:rFonts w:ascii="Times New Roman" w:hAnsi="Times New Roman" w:cs="Times New Roman"/>
      <w:spacing w:val="-8"/>
      <w:sz w:val="28"/>
      <w:szCs w:val="28"/>
      <w:lang w:val="ru-RU" w:eastAsia="ru-RU"/>
    </w:rPr>
  </w:style>
  <w:style w:type="character" w:customStyle="1" w:styleId="BodyTextChar1">
    <w:name w:val="Body Text Char1"/>
    <w:basedOn w:val="DefaultParagraphFont"/>
    <w:link w:val="BodyText"/>
    <w:uiPriority w:val="99"/>
    <w:locked/>
    <w:rsid w:val="00B51958"/>
    <w:rPr>
      <w:rFonts w:cs="Times New Roman"/>
      <w:sz w:val="28"/>
      <w:szCs w:val="28"/>
      <w:lang w:val="uk-UA" w:eastAsia="ru-RU" w:bidi="ar-SA"/>
    </w:rPr>
  </w:style>
  <w:style w:type="paragraph" w:customStyle="1" w:styleId="a">
    <w:name w:val="Знак Знак Знак Знак"/>
    <w:basedOn w:val="Normal"/>
    <w:uiPriority w:val="99"/>
    <w:rsid w:val="00B51958"/>
    <w:rPr>
      <w:rFonts w:ascii="Verdana" w:eastAsia="Calibri" w:hAnsi="Verdana" w:cs="Verdana"/>
      <w:spacing w:val="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86387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1166</TotalTime>
  <Pages>20</Pages>
  <Words>18410</Words>
  <Characters>10494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dc:creator>
  <cp:keywords/>
  <dc:description/>
  <cp:lastModifiedBy>Руслан Спиваков</cp:lastModifiedBy>
  <cp:revision>53</cp:revision>
  <dcterms:created xsi:type="dcterms:W3CDTF">2017-11-10T12:01:00Z</dcterms:created>
  <dcterms:modified xsi:type="dcterms:W3CDTF">2017-11-27T06:42:00Z</dcterms:modified>
</cp:coreProperties>
</file>