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392902" w:rsidTr="00392902">
        <w:trPr>
          <w:trHeight w:val="20"/>
        </w:trPr>
        <w:tc>
          <w:tcPr>
            <w:tcW w:w="4253" w:type="dxa"/>
            <w:vAlign w:val="center"/>
          </w:tcPr>
          <w:p w:rsidR="00392902" w:rsidRDefault="003929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392902" w:rsidRDefault="0039290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A9C5F0" wp14:editId="68B31597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0" t="0" r="8255" b="0"/>
                  <wp:wrapTight wrapText="bothSides">
                    <wp:wrapPolygon edited="0">
                      <wp:start x="0" y="0"/>
                      <wp:lineTo x="0" y="20860"/>
                      <wp:lineTo x="21058" y="20860"/>
                      <wp:lineTo x="2105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392902" w:rsidRDefault="00392902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</w:p>
          <w:p w:rsidR="00392902" w:rsidRDefault="00392902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392902" w:rsidRDefault="00392902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«__»_________20__р.</w:t>
            </w:r>
          </w:p>
        </w:tc>
      </w:tr>
    </w:tbl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>І СКЛИКАННЯ __________ СЕСІЯ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92902" w:rsidRPr="000066CA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92902" w:rsidTr="00392902">
        <w:tc>
          <w:tcPr>
            <w:tcW w:w="4820" w:type="dxa"/>
            <w:hideMark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 _______20__ року №____ - МР</w:t>
            </w:r>
          </w:p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392902" w:rsidTr="00392902">
        <w:tc>
          <w:tcPr>
            <w:tcW w:w="4820" w:type="dxa"/>
          </w:tcPr>
          <w:p w:rsidR="00392902" w:rsidRDefault="0039290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92902" w:rsidTr="00392902">
        <w:tc>
          <w:tcPr>
            <w:tcW w:w="4820" w:type="dxa"/>
            <w:hideMark/>
          </w:tcPr>
          <w:p w:rsidR="00392902" w:rsidRDefault="00392902" w:rsidP="00862F4F">
            <w:pPr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управління «Інспекція з благоустрою міста Суми» Сумської міської ради</w:t>
            </w:r>
          </w:p>
        </w:tc>
      </w:tr>
    </w:tbl>
    <w:p w:rsidR="00392902" w:rsidRPr="000066CA" w:rsidRDefault="00392902" w:rsidP="00392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862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 законодавства у сфері благоустрою,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392902" w:rsidRPr="000066CA" w:rsidRDefault="00392902" w:rsidP="003929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3929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92902" w:rsidRPr="000066CA" w:rsidRDefault="00392902" w:rsidP="0039290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902" w:rsidRPr="000066CA" w:rsidRDefault="00392902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Pr="000066C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Сумської міської ради від 07 липня 2016 року № 968-МР «Про Положення про управління «Інспекція з благоустрою міста Суми» Сумської міської ради» (зі змінами), а саме виклавши пункти: </w:t>
      </w:r>
      <w:r w:rsidR="005554E6" w:rsidRPr="000066C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066CA">
        <w:rPr>
          <w:rFonts w:ascii="Times New Roman" w:hAnsi="Times New Roman" w:cs="Times New Roman"/>
          <w:sz w:val="28"/>
          <w:szCs w:val="28"/>
          <w:lang w:val="uk-UA"/>
        </w:rPr>
        <w:t>п. 1.1. розділу I додатку до даного рішення в наступній редакції: «Управління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</w:t>
      </w:r>
      <w:r w:rsidRPr="000066CA">
        <w:rPr>
          <w:lang w:val="uk-UA"/>
        </w:rPr>
        <w:t xml:space="preserve"> </w:t>
      </w:r>
      <w:r w:rsidR="005554E6" w:rsidRPr="000066CA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обов’язків»</w:t>
      </w:r>
      <w:r w:rsidR="00862F4F" w:rsidRPr="00006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6CA" w:rsidRPr="000066CA" w:rsidRDefault="000066CA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6CA">
        <w:rPr>
          <w:rFonts w:ascii="Times New Roman" w:hAnsi="Times New Roman" w:cs="Times New Roman"/>
          <w:sz w:val="28"/>
          <w:szCs w:val="28"/>
          <w:lang w:val="uk-UA"/>
        </w:rPr>
        <w:tab/>
        <w:t>2. Додаток до рішення викласти в новій редакції.</w:t>
      </w:r>
    </w:p>
    <w:p w:rsidR="00392902" w:rsidRPr="000066CA" w:rsidRDefault="00392902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6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66CA" w:rsidRPr="000066C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66CA">
        <w:rPr>
          <w:rFonts w:ascii="Times New Roman" w:hAnsi="Times New Roman" w:cs="Times New Roman"/>
          <w:sz w:val="28"/>
          <w:szCs w:val="28"/>
          <w:lang w:val="uk-UA"/>
        </w:rPr>
        <w:t>. Вважати такими, що втратили чинність рішення Сумської міської ради:</w:t>
      </w:r>
    </w:p>
    <w:p w:rsidR="00392902" w:rsidRDefault="00392902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6CA">
        <w:rPr>
          <w:rFonts w:ascii="Times New Roman" w:hAnsi="Times New Roman" w:cs="Times New Roman"/>
          <w:sz w:val="28"/>
          <w:szCs w:val="28"/>
          <w:lang w:val="uk-UA"/>
        </w:rPr>
        <w:t>- від 07.07.2016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968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>«Про Положення про управління «Інспекція з благоустрою міста Суми» Сумської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2902" w:rsidRPr="00392902" w:rsidRDefault="00392902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 29.03.2017 № 1882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Сумської міської ради від 07 липня 2016 року № 968-МР «Про Положення про управління «Інспекція з благоустрою міста Суми» Сумської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902" w:rsidRPr="00392902" w:rsidRDefault="00392902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66C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>Установити, що дане рішення набирає чинності з моменту його прийняття.</w:t>
      </w:r>
    </w:p>
    <w:p w:rsidR="00392902" w:rsidRPr="00392902" w:rsidRDefault="00392902" w:rsidP="00392902">
      <w:pPr>
        <w:tabs>
          <w:tab w:val="left" w:pos="-595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66C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Ж</w:t>
      </w:r>
      <w:r w:rsidR="00C428EC">
        <w:rPr>
          <w:rFonts w:ascii="Times New Roman" w:hAnsi="Times New Roman" w:cs="Times New Roman"/>
          <w:sz w:val="28"/>
          <w:szCs w:val="28"/>
          <w:lang w:val="uk-UA"/>
        </w:rPr>
        <w:t>урбу</w:t>
      </w:r>
      <w:bookmarkStart w:id="0" w:name="_GoBack"/>
      <w:bookmarkEnd w:id="0"/>
      <w:r w:rsidR="005554E6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t xml:space="preserve">, а контроль на постійну комісію з питань житлово-комунального господарства, </w:t>
      </w:r>
      <w:r w:rsidRPr="00392902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благоустрою, енергозбереження, транспорту та зв’язку Сумської міської ради.</w:t>
      </w:r>
    </w:p>
    <w:p w:rsidR="00392902" w:rsidRPr="005554E6" w:rsidRDefault="00392902" w:rsidP="00392902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392902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E6" w:rsidRPr="005554E6" w:rsidRDefault="005554E6" w:rsidP="00392902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Pr="005554E6" w:rsidRDefault="00392902" w:rsidP="00392902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392902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392902" w:rsidRPr="000066CA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E6" w:rsidRPr="000066CA" w:rsidRDefault="005554E6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4E6" w:rsidRPr="000066CA" w:rsidRDefault="005554E6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Pr="005554E6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4E6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5554E6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="005554E6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066CA" w:rsidRDefault="000066CA" w:rsidP="00392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066CA" w:rsidRDefault="000066CA" w:rsidP="00392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2902" w:rsidRPr="005554E6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4E6">
        <w:rPr>
          <w:rFonts w:ascii="Times New Roman" w:hAnsi="Times New Roman" w:cs="Times New Roman"/>
          <w:sz w:val="24"/>
          <w:szCs w:val="24"/>
          <w:lang w:val="uk-UA"/>
        </w:rPr>
        <w:t>Ініціатор розгляду питання постійна комісія з питань житлово-комунального господарства, благоустрою, енергозбереження, транспорту та зв’язку.</w:t>
      </w:r>
    </w:p>
    <w:p w:rsidR="00392902" w:rsidRPr="005554E6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4E6">
        <w:rPr>
          <w:rFonts w:ascii="Times New Roman" w:hAnsi="Times New Roman" w:cs="Times New Roman"/>
          <w:sz w:val="24"/>
          <w:szCs w:val="24"/>
          <w:lang w:val="uk-UA"/>
        </w:rPr>
        <w:t>Проект рішення підготовлено управлінням «Інспекція з благоустрою міста Суми» Сумської міської ради.</w:t>
      </w:r>
    </w:p>
    <w:p w:rsidR="00392902" w:rsidRPr="005554E6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4E6">
        <w:rPr>
          <w:rFonts w:ascii="Times New Roman" w:hAnsi="Times New Roman" w:cs="Times New Roman"/>
          <w:sz w:val="24"/>
          <w:szCs w:val="24"/>
          <w:lang w:val="uk-UA"/>
        </w:rPr>
        <w:t xml:space="preserve">Доповідач: </w:t>
      </w:r>
      <w:proofErr w:type="spellStart"/>
      <w:r w:rsidR="005554E6">
        <w:rPr>
          <w:rFonts w:ascii="Times New Roman" w:hAnsi="Times New Roman" w:cs="Times New Roman"/>
          <w:sz w:val="24"/>
          <w:szCs w:val="24"/>
          <w:lang w:val="uk-UA"/>
        </w:rPr>
        <w:t>Голопьоров</w:t>
      </w:r>
      <w:proofErr w:type="spellEnd"/>
      <w:r w:rsidR="005554E6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D9F" w:rsidRDefault="00523D9F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4E6" w:rsidRDefault="005554E6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902" w:rsidRDefault="00392902" w:rsidP="00392902">
      <w:pPr>
        <w:spacing w:after="0" w:line="240" w:lineRule="auto"/>
        <w:rPr>
          <w:lang w:val="uk-UA"/>
        </w:rPr>
      </w:pPr>
    </w:p>
    <w:tbl>
      <w:tblPr>
        <w:tblStyle w:val="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92902" w:rsidTr="00392902">
        <w:tc>
          <w:tcPr>
            <w:tcW w:w="4501" w:type="dxa"/>
            <w:hideMark/>
          </w:tcPr>
          <w:p w:rsidR="00392902" w:rsidRDefault="0039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:rsidR="00392902" w:rsidRDefault="00392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Сумської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до рішення Сумської міської ради від 07 липня 2016 року Положення про управління «Інспекція з благоустрою міста Суми» Сумської міської ради»</w:t>
            </w:r>
          </w:p>
          <w:p w:rsidR="00392902" w:rsidRDefault="00392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«__»_________20__ року № ____-МР</w:t>
            </w:r>
          </w:p>
        </w:tc>
      </w:tr>
    </w:tbl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F4F" w:rsidRP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управління «Інспекція з благоустрою міста Суми» Сумської міської ради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ЗАГАЛЬНІ ПОЛОЖЕННЯ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Управління «Інспекція з благоустрою міста Суми»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</w:t>
      </w:r>
      <w:r w:rsidR="00862F4F" w:rsidRPr="005554E6">
        <w:rPr>
          <w:lang w:val="uk-UA"/>
        </w:rPr>
        <w:t xml:space="preserve"> </w:t>
      </w:r>
      <w:r w:rsidR="00862F4F" w:rsidRPr="005554E6">
        <w:rPr>
          <w:rFonts w:ascii="Times New Roman" w:hAnsi="Times New Roman" w:cs="Times New Roman"/>
          <w:sz w:val="28"/>
          <w:szCs w:val="28"/>
          <w:lang w:val="uk-UA"/>
        </w:rPr>
        <w:t>відповідно до розподілу обов’язків</w:t>
      </w:r>
      <w:r w:rsidR="00862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1.8. Управління є головним розпорядником бюджетних коштів.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 Веде договірну діяльність.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 Управління забезпечує організацію здійснення власних та делегованих повноважень органів виконавчої влади, визначених підпунктами 1, 8 пункту «а», частини першої та підпунктом 1 пункту «б», частини першої статті 27, підпунктами 7, 17 пункту «а», частини першої статті 30, підпунктами 7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12, пункту «б», частини другої статті 33, підпунктами 2, 4 пункту «а», частини першої та підпунктом 1, пункту «б», частини другої статті 38 Закону України «Про місцеве самоврядування в Україні».</w:t>
      </w:r>
    </w:p>
    <w:p w:rsidR="00392902" w:rsidRDefault="00392902" w:rsidP="00392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392902" w:rsidRDefault="00392902" w:rsidP="00392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України, вкладні (депозитні) рахунки в банках.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1.3. Розподіл отриманих доходів (прибутків) або їх частин серед працівників управління (крім оплати їхньої праці, нарахування єдиного соціального внеску) забороняється.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благоустрій населених пунктів»,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1.5. В управлінні перебувають на службі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працюють службовці, технічні працівники та обслуговуючий персонал. На посадових осіб управління поширюється дія законів України «Про місцеве самоврядування в Україні», «Про службу в органах місцевого самоврядування».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1.6. Управління утримується за рахунок коштів міського бюджету.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1.7. Управління видає дозволи на порушення об’єктів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1.8. Управління є головним розпорядником бюджетних коштів.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1.9. Веде договірну діяльність.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1.10. Управління забезпечує організацію здійснення власних та делегованих повноважень органів виконавчої влади, визначених підпунктами 1, 8 пункту «а», частини першої та підпунктом 1 пункту «б», частини першої статті 27, підпунктами 7, 17 пункту «а», частини першої статті 30, підпунктами 71, 12, пункту «б», частини другої статті 33, підпунктами 2, 4 пункту «а», частини першої та підпунктом 1, пункту «б», частини другої статті 38 Закону України «Про місцеве самоврядування в Україні».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ІІ. СТРУКТУРА ТА ОРГАНІЗАЦІЯ РОБОТИ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2.1. Управління має наступну структуру: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2.2.1. відділ контролю за благоустроєм Зарічного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2.2.2. відділ контролю за благоустроєм Ковпаківського району;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2.2.3. сектор документообігу та кадрового забезпечення;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2.2.4. фінансово-господарський відділ.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2.3. Управління очолює начальник.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2.4. Начальник управління та його заступник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2.5. Посадова інструкція начальника управління погоджується заступником міського голови, який координує діяльність управління та затверджується міським головою.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2F4F">
        <w:rPr>
          <w:rFonts w:ascii="Times New Roman" w:hAnsi="Times New Roman" w:cs="Times New Roman"/>
          <w:sz w:val="28"/>
          <w:szCs w:val="28"/>
          <w:lang w:val="uk-UA"/>
        </w:rPr>
        <w:t>.6. Граничну чисельність, штати, кошторис та штатний розпис управління затверджує міський голова, видатки на утримання (у тому числі фонд оплати праці працівників) – Сумська міська рада.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2.7. Працівники управління призначаються на посаду наказом начальника управління за рекомендацією конкурсної комісії Сумської міської ради чи за іншою процедурою, передбаченою законодавством України, та звільняються з посади наказом начальника управління відповідно до чинного законодавства України. Працівники управління представляють інтереси управління з усіх питань, у взаємовідносинах з державними, правоохоронними органами та організаціями усіх форм власності в межах своїх повноважень на підставі довіреності.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2.8. Положення про управління затверджується Сумською міською радою.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2.9.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2.10.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посадової особи органів місцевого самоврядування.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ІІІ. ЗАВДАННЯ ТА ФУНКЦІЇ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 Основними завданнями управління є: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3.1.1. Забезпечення реалізації державної та міської політики в сфері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3.1.2. Контроль за станом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3.1.3. Контроль за дотриманням Правил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3.1.4. Контроль за виконанням благоустрою після проведення земляних робіт.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3.1.5. Сприяння розвитку та поліпшенню стану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3.1.6. Профілактика запобігання правопорушень у сфері благоустрою населеного пункту.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 Управління відповідно до покладених на нього завдань здійснює, наступні функції: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3.2.1. Проводить рейди, перевірки та обстеження територій та об’єктів міста Суми щодо стану їх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3.2.2. Проводить рейди, обстеження та перевірки додержання підприємствами, установами, організаціями і громадянами законодавства у сфері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3.2.3. Здійснює складання протоколів про адміністративні правопорушення за порушення законодавства у сфері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3.2.5. Вживає заходи щодо зупинення робіт, які проводяться самовільно без документів дозвільного характеру і порушують стан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3.2.6.Приймає участь у контролі за проведенням робіт з будівництва, ремонтів та утримання територій та об’єктів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3.2.7. Складає акти, щодо приведення об’єктів та елементів благоустрою міста Суми до належного стану з визначенням строків проведення таких заходів та здійснює контроль за виконанням заходів по актах щодо приведення об’єктів та елементів благоустрою міста Суми до належного стану.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3.2.8. Бере участь в обговоренні проектів благоустрою територій та об’єктів благоустрою міста Суми, іншої технічної документації з питань благоустрою і вносить відповідні пропозиції на розгляд органів місцевого самоврядування, підприємств, установ, організацій.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3.2.9. Вносить пропозиції щодо розвитку та поліпшення стану благоустрою території міста Суми, удосконалення Правил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3.2.10. 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3.2.11. Залучає громадських інспекторів з благоустрою до участі в спільних перевірках та обстеженнях території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3.2.12. Бере участь у координації діяльності та навчанні громадських інспекторів з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3.2.13. Здійснює профілактику запобігання порушенням законодавства в сфері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3.2.14. Інформує Сумську міську раду та її виконавчий комітет про результати обстежень територій та вжиті заходи під час виявлення фактів правопорушення у сфері благоустрою міста.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3.2.15. Готує пропозиції до виконавчого комітету з питань, що відносяться до компетенції управління.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3.2.16. Видає дозволи на порушення об’єктів благоустрою, пов’язаних з виконанням юридичними, фізичними особами та фізичними-особами-підприємцями аварійних, земляних та/або ремонтних робіт.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3.2.17. Здійснює контроль за відновленням об’єктів благоустрою після виконання аварійних, земляних та/або ремонтних робіт.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3.2.18. Здійснює, в межах повноважень, договірну роботу щодо договорів, угод, контрактів, стосовно яких виступає Сумська міська рада або її виконавчий комітет.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3.2.19. Укладає договори «Про закріплення території міста Суми по утриманню в належному санітарно-технічному стані», «Про відновлення елементів благоустрою», інші.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3.2.20. Управління приймає безпосередню участь в постійно діючій комісії з питань визначення стану зелених насаджень та їх відновної вартості.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3.2.21.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3.2.22. Розробляє проекти нормативних та ненормативних актів, в межах повноважень управління, визначених цим Положенням, для їх розгляду Сумською міською радою, її виконавчим комітетом та міським головою у встановленому порядку.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3.2.23. Координує роботу підпорядкованого підрозділу на умовах договору, щодо виконання Програми контролю за додержанням правил благоустрою, торгівлі та станом довкілля на території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3.2.24. Здійснює інші повноваження відповідно до законодавства.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ІV. ПРАВА УПРАВЛІННЯ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 Управління має право: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4.1.1. Проводити рейди, перевірки і обстеження територій та об’єктів міста Суми щодо стану їх благоустрою і додержання підприємствами, установами, організаціями, громадянами законодавства у сфері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4.1.2. Складати акти, попередження, протоколи про адміністративні правопорушення відповідно до ст. 152 КУпАП, законодавства у сфері благоустрою населених пунктів для притягнення винних до відповідальності.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4.1.3. Одержувати у встановленому законодавством порядку від центральних та місцевих органів виконавчої влади, органів місцевого самоврядування, підприємств, установ та організацій усіх форм власності інформацію, документи і матеріали для виконання покладених на управління завдань.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4.1.4. Залучати в установленому порядку громадських інспекторів з благоустрою населених пунктів, фахівців підприємств, установ і організацій (за погодженням з їх керівниками) для розгляду питань, що належать до його компетенції.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4.1.5. Надавати роз’яснення підприємствам, установам, організаціям та громадянам у поліпшенні стану територій та об’єктів благоустрою щодо стану їх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4.1.6. Здійснювати в межах своєї компетенції контроль за дотриманням законодавства в сфері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4.1.7. Подавати у встановленому порядку пропозиції з розвитку та поліпшення стану благоустрою території та об’єктів міста Суми, удосконалення Правил благоустрою міста Суми.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4.1.8. Брати участь у межах своєї компетенції у роботі комісій, що утворюються Сумською міською радою та її виконавчим органом.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4.1.9. Проводити наради з питань, що належать до повноважень управління.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4.1.10. Надавати інформацію іншим органам державного контролю відповідно до законодавства в межах завдань та функцій визначених цим Положенням.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4.1.11. Піднімати клопотання перед міською радою, її виконавчим комітетом, міським головою та іншими посадовими особами про прийняття відповідних рішень, якщо порушення набувають систематичного характеру або несуть загрозу навколишньому середовищу.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4.1.12. Вносити пропозиції щодо скасування дозволів на розміщення об’єктів реклами, виносної торгівлі та інше суб’єктами, що систематично порушують Правила благоустрою міста Суми;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4.1.13. Відвідувати безперешкодно території підприємств, установ, організацій незалежно від форми власності, території режимних об’єктів з додержанням відповідних правил, для огляду територій та контролю за благоустроєм, утриманням зелених насаджень, перевіряти наявність договорів на прибирання прилеглих територій, вивіз, утилізацію сміття та відходів.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4.1.14. Здійснювати відповідно до чинного законодавства фото, відео зйомку, звукозапис, як допоміжний засіб для запобігання порушень вимог законодавства у сфері благоустрою.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4.1.15. Забезпечувати формування, розміщення матеріалів, які відносяться до компетенції управління на сайті міської ради та в засобах масової інформації.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4.1.16. Здійснювати контроль над засудженими, які відбувають покарання у виді громадських робіт із веденням відповідної документації.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lastRenderedPageBreak/>
        <w:t>4.1.17. Визначати місця для проведення робіт засудженими, які відбувають покарання у виді громадських робіт.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4.1.18. Залучати осіб, які знаходяться на обліку в Сумському обласному центрі зайнятості до виконання громадських робіт на території міста Суми. 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V. ВІДПОВІДАЛЬНІСТЬ УПРАВЛІННЯ</w:t>
      </w: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 або особа яка виконує його обов’язки.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РОЗДІЛ VІ. ЗАКЛЮЧНІ ПОЛОЖЕННЯ</w:t>
      </w:r>
    </w:p>
    <w:p w:rsidR="00862F4F" w:rsidRPr="00862F4F" w:rsidRDefault="00862F4F" w:rsidP="0086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орган. У разі ліквідації правонаступником є Сумська міська рада.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 xml:space="preserve">6.2. У разі припинення управління (у результаті його ліквідації, злиття, поділу, приєднання або перетворення) здійснюється передача активів одній або кільком неприбутковим організаціям органів місцевого самоврядування,  або відбувається зарахування доходу до місцевого бюджету. </w:t>
      </w:r>
    </w:p>
    <w:p w:rsidR="00862F4F" w:rsidRPr="00862F4F" w:rsidRDefault="00862F4F" w:rsidP="00862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F4F">
        <w:rPr>
          <w:rFonts w:ascii="Times New Roman" w:hAnsi="Times New Roman" w:cs="Times New Roman"/>
          <w:sz w:val="28"/>
          <w:szCs w:val="28"/>
          <w:lang w:val="uk-UA"/>
        </w:rPr>
        <w:t>6.3.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92902" w:rsidRPr="00862F4F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P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F4F" w:rsidRPr="00862F4F" w:rsidRDefault="00862F4F" w:rsidP="00392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902" w:rsidRDefault="00392902" w:rsidP="00392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proofErr w:type="spellStart"/>
      <w:r w:rsidR="00862F4F">
        <w:rPr>
          <w:rFonts w:ascii="Times New Roman" w:hAnsi="Times New Roman" w:cs="Times New Roman"/>
          <w:sz w:val="24"/>
          <w:szCs w:val="24"/>
          <w:lang w:val="uk-UA"/>
        </w:rPr>
        <w:t>Голопьров</w:t>
      </w:r>
      <w:proofErr w:type="spellEnd"/>
      <w:r w:rsidR="00862F4F">
        <w:rPr>
          <w:rFonts w:ascii="Times New Roman" w:hAnsi="Times New Roman" w:cs="Times New Roman"/>
          <w:sz w:val="24"/>
          <w:szCs w:val="24"/>
          <w:lang w:val="uk-UA"/>
        </w:rPr>
        <w:t xml:space="preserve"> Р.В.</w:t>
      </w:r>
    </w:p>
    <w:p w:rsidR="00392902" w:rsidRDefault="00392902" w:rsidP="00392902">
      <w:pPr>
        <w:rPr>
          <w:lang w:val="uk-UA"/>
        </w:rPr>
      </w:pPr>
    </w:p>
    <w:p w:rsidR="00392902" w:rsidRDefault="00392902" w:rsidP="00392902">
      <w:pPr>
        <w:rPr>
          <w:lang w:val="uk-UA"/>
        </w:rPr>
      </w:pPr>
    </w:p>
    <w:p w:rsidR="00392902" w:rsidRDefault="00392902" w:rsidP="00392902">
      <w:pPr>
        <w:spacing w:after="0" w:line="240" w:lineRule="auto"/>
        <w:rPr>
          <w:lang w:val="uk-UA"/>
        </w:rPr>
      </w:pPr>
    </w:p>
    <w:p w:rsidR="00392902" w:rsidRDefault="00392902" w:rsidP="00392902">
      <w:pPr>
        <w:spacing w:after="0" w:line="240" w:lineRule="auto"/>
        <w:rPr>
          <w:lang w:val="uk-UA"/>
        </w:rPr>
      </w:pPr>
    </w:p>
    <w:p w:rsidR="007E7E69" w:rsidRDefault="007E7E69"/>
    <w:sectPr w:rsidR="007E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4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2"/>
    <w:rsid w:val="000066CA"/>
    <w:rsid w:val="00392902"/>
    <w:rsid w:val="00523D9F"/>
    <w:rsid w:val="005554E6"/>
    <w:rsid w:val="007E7E69"/>
    <w:rsid w:val="00862F4F"/>
    <w:rsid w:val="00977676"/>
    <w:rsid w:val="00C428EC"/>
    <w:rsid w:val="00C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E3200-445E-477A-A41F-72F4607F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02"/>
    <w:pPr>
      <w:ind w:left="720"/>
      <w:contextualSpacing/>
    </w:pPr>
  </w:style>
  <w:style w:type="table" w:styleId="a4">
    <w:name w:val="Table Grid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929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29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Юлія Юріївна</cp:lastModifiedBy>
  <cp:revision>4</cp:revision>
  <cp:lastPrinted>2017-05-04T06:12:00Z</cp:lastPrinted>
  <dcterms:created xsi:type="dcterms:W3CDTF">2017-05-04T05:29:00Z</dcterms:created>
  <dcterms:modified xsi:type="dcterms:W3CDTF">2017-05-04T09:47:00Z</dcterms:modified>
</cp:coreProperties>
</file>