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4B" w:rsidRPr="00A414B6" w:rsidRDefault="00674C4B" w:rsidP="00674C4B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19100" cy="571500"/>
            <wp:effectExtent l="19050" t="19050" r="19050" b="19050"/>
            <wp:wrapSquare wrapText="right"/>
            <wp:docPr id="2" name="Рисунок 4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</w:t>
      </w:r>
      <w:r w:rsidRPr="00A41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4C4B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A414B6">
        <w:rPr>
          <w:rFonts w:ascii="Times New Roman" w:hAnsi="Times New Roman"/>
          <w:sz w:val="28"/>
          <w:szCs w:val="28"/>
          <w:lang w:eastAsia="ru-RU"/>
        </w:rPr>
        <w:t xml:space="preserve">   Проект</w:t>
      </w:r>
    </w:p>
    <w:p w:rsidR="00674C4B" w:rsidRPr="00A414B6" w:rsidRDefault="00674C4B" w:rsidP="00674C4B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14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74C4B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A414B6">
        <w:rPr>
          <w:rFonts w:ascii="Times New Roman" w:hAnsi="Times New Roman"/>
          <w:sz w:val="28"/>
          <w:szCs w:val="28"/>
          <w:lang w:eastAsia="ru-RU"/>
        </w:rPr>
        <w:t>оприлюднено</w:t>
      </w:r>
    </w:p>
    <w:p w:rsidR="00674C4B" w:rsidRPr="00A257C5" w:rsidRDefault="00674C4B" w:rsidP="00674C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val="ru-RU" w:eastAsia="ru-RU"/>
        </w:rPr>
      </w:pPr>
      <w:r w:rsidRPr="00A257C5">
        <w:rPr>
          <w:rFonts w:ascii="Times New Roman" w:hAnsi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674C4B" w:rsidRPr="00A257C5" w:rsidRDefault="00674C4B" w:rsidP="00674C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hAnsi="Times New Roman"/>
          <w:color w:val="000000"/>
          <w:sz w:val="28"/>
          <w:szCs w:val="28"/>
          <w:lang w:val="en-US" w:eastAsia="ru-RU"/>
        </w:rPr>
        <w:t>VII</w:t>
      </w: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СКЛИКАННЯ </w:t>
      </w:r>
      <w:r w:rsidR="009235B6" w:rsidRPr="009235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СЕСІЯ</w:t>
      </w:r>
    </w:p>
    <w:p w:rsidR="00674C4B" w:rsidRPr="00A257C5" w:rsidRDefault="00674C4B" w:rsidP="00674C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</w:pPr>
      <w:proofErr w:type="gramStart"/>
      <w:r w:rsidRPr="00A257C5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 w:rsidRPr="00A257C5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674C4B" w:rsidRPr="00A257C5" w:rsidRDefault="00674C4B" w:rsidP="00674C4B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674C4B" w:rsidRPr="00A257C5" w:rsidRDefault="00674C4B" w:rsidP="00674C4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2017</w:t>
      </w: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року  №</w:t>
      </w:r>
      <w:r w:rsidRPr="00A257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</w:t>
      </w:r>
      <w:proofErr w:type="gramStart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-М</w:t>
      </w:r>
      <w:proofErr w:type="gramEnd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                  </w:t>
      </w:r>
    </w:p>
    <w:p w:rsidR="00674C4B" w:rsidRPr="00A257C5" w:rsidRDefault="00674C4B" w:rsidP="00674C4B">
      <w:pPr>
        <w:widowControl w:val="0"/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м.</w:t>
      </w:r>
      <w:r w:rsidR="0087563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Суми</w:t>
      </w:r>
    </w:p>
    <w:p w:rsidR="00674C4B" w:rsidRPr="00A257C5" w:rsidRDefault="00674C4B" w:rsidP="00674C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74C4B" w:rsidRPr="00FF4428" w:rsidRDefault="00674C4B" w:rsidP="00674C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C4B" w:rsidRDefault="00674C4B" w:rsidP="00674C4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Про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внесення   змін   до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ішення</w:t>
      </w:r>
      <w:r w:rsidRPr="00A545D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26 </w:t>
      </w:r>
    </w:p>
    <w:p w:rsidR="00674C4B" w:rsidRDefault="00674C4B" w:rsidP="00674C4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2016   року   </w:t>
      </w: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№</w:t>
      </w:r>
      <w:r w:rsidRPr="00A257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129</w:t>
      </w:r>
      <w:r w:rsidRPr="00B17FDA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-МР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proofErr w:type="gramStart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.С</w:t>
      </w:r>
      <w:proofErr w:type="gramEnd"/>
      <w:r w:rsidRPr="00A257C5">
        <w:rPr>
          <w:rFonts w:ascii="Times New Roman" w:hAnsi="Times New Roman"/>
          <w:color w:val="000000"/>
          <w:sz w:val="28"/>
          <w:szCs w:val="28"/>
          <w:lang w:val="ru-RU" w:eastAsia="ru-RU"/>
        </w:rPr>
        <w:t>уми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674C4B" w:rsidRPr="00E62D79" w:rsidRDefault="00674C4B" w:rsidP="00674C4B">
      <w:pPr>
        <w:widowControl w:val="0"/>
        <w:spacing w:after="0" w:line="240" w:lineRule="auto"/>
        <w:ind w:right="41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57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затвердження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технічної документації з нормативної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грошової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оцінки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земельних ділянок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ведення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товарного сільськогосподарського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виробництва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території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Піщанської</w:t>
      </w:r>
      <w:proofErr w:type="spellEnd"/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сільської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ради Ковпаківського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району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м. Суми   Сумської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області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які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належа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ть  </w:t>
      </w:r>
      <w:r w:rsidRPr="00B17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Чемановій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Лідії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Олексіївнівні</w:t>
      </w:r>
      <w:proofErr w:type="spellEnd"/>
    </w:p>
    <w:p w:rsidR="00674C4B" w:rsidRDefault="00674C4B" w:rsidP="00674C4B">
      <w:pPr>
        <w:spacing w:after="0" w:line="240" w:lineRule="auto"/>
        <w:ind w:right="-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74C4B" w:rsidRDefault="00674C4B" w:rsidP="00875633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У зв’язку з допущеною помилкою у розрахунку №</w:t>
      </w:r>
      <w:r w:rsidR="008756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 нормативної грошової оцінки  земельної  ділянки ріллі,  </w:t>
      </w:r>
      <w:r w:rsidRPr="000C4C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0A06">
        <w:rPr>
          <w:rFonts w:ascii="Times New Roman" w:hAnsi="Times New Roman"/>
          <w:sz w:val="28"/>
          <w:szCs w:val="28"/>
          <w:lang w:eastAsia="ru-RU"/>
        </w:rPr>
        <w:t>площею</w:t>
      </w:r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Pr="001F0A0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8794</w:t>
      </w:r>
      <w:r w:rsidR="008756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га.   </w:t>
      </w:r>
      <w:r w:rsidRPr="001F0A06">
        <w:rPr>
          <w:rFonts w:ascii="Times New Roman" w:hAnsi="Times New Roman"/>
          <w:sz w:val="28"/>
          <w:szCs w:val="28"/>
          <w:lang w:eastAsia="ru-RU"/>
        </w:rPr>
        <w:t xml:space="preserve">(кадастровий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0A06">
        <w:rPr>
          <w:rFonts w:ascii="Times New Roman" w:hAnsi="Times New Roman"/>
          <w:sz w:val="28"/>
          <w:szCs w:val="28"/>
          <w:lang w:eastAsia="ru-RU"/>
        </w:rPr>
        <w:t>номер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5910191500:01:008:</w:t>
      </w:r>
      <w:r w:rsidRPr="00D135E8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043</w:t>
      </w:r>
      <w:r w:rsidRPr="001F0A06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станом на 01.06.2016р. який належить </w:t>
      </w:r>
      <w:proofErr w:type="spellStart"/>
      <w:r w:rsidR="00875633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гр.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Тетяні Іванівні,</w:t>
      </w:r>
      <w:r w:rsidR="008756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756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Сумська міська рада</w:t>
      </w:r>
    </w:p>
    <w:p w:rsidR="00674C4B" w:rsidRDefault="00674C4B" w:rsidP="00674C4B">
      <w:pPr>
        <w:spacing w:after="0" w:line="240" w:lineRule="auto"/>
        <w:ind w:right="-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4C4B" w:rsidRPr="00875633" w:rsidRDefault="00674C4B" w:rsidP="00674C4B">
      <w:pPr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875633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ВИРІШИЛА:</w:t>
      </w:r>
      <w:r w:rsidRPr="008756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74C4B" w:rsidRDefault="00674C4B" w:rsidP="00674C4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674C4B" w:rsidRDefault="00674C4B" w:rsidP="00875633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F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 зміни 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розрахунку №</w:t>
      </w:r>
      <w:r w:rsidR="008756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 нормативної грошової оцінки земельної ділянки ріллі, </w:t>
      </w:r>
      <w:r w:rsidRPr="000C4C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площею 2</w:t>
      </w:r>
      <w:r w:rsidRPr="001F0A0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8794</w:t>
      </w:r>
      <w:r w:rsidRPr="001F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га. </w:t>
      </w:r>
      <w:r w:rsidRPr="001F0A06">
        <w:rPr>
          <w:rFonts w:ascii="Times New Roman" w:hAnsi="Times New Roman"/>
          <w:sz w:val="28"/>
          <w:szCs w:val="28"/>
          <w:lang w:eastAsia="ru-RU"/>
        </w:rPr>
        <w:t>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</w:t>
      </w:r>
      <w:r w:rsidRPr="00D135E8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043</w:t>
      </w:r>
      <w:r w:rsidRPr="001F0A06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станом на 01.06.2016р. які належать</w:t>
      </w:r>
      <w:r w:rsidRPr="00A545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A545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гр. </w:t>
      </w:r>
      <w:proofErr w:type="spellStart"/>
      <w:r w:rsidR="00875633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8756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з </w:t>
      </w:r>
      <w:r>
        <w:rPr>
          <w:rFonts w:ascii="Times New Roman" w:hAnsi="Times New Roman"/>
          <w:sz w:val="28"/>
          <w:szCs w:val="28"/>
          <w:lang w:eastAsia="ru-RU"/>
        </w:rPr>
        <w:t>100635</w:t>
      </w:r>
      <w:r w:rsidR="0087563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09</w:t>
      </w:r>
      <w:r w:rsidR="008756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(сто тисяч шістсот тридцять п’ять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грн.09коп.)</w:t>
      </w:r>
      <w:r w:rsidR="00875633">
        <w:rPr>
          <w:rFonts w:ascii="Times New Roman" w:hAnsi="Times New Roman"/>
          <w:color w:val="000000"/>
          <w:sz w:val="28"/>
          <w:szCs w:val="28"/>
          <w:lang w:eastAsia="ru-RU"/>
        </w:rPr>
        <w:t>,  на 107815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24 коп. (сто сім тисяч вісімсот п’ятнадцять  грн. 24коп.)</w:t>
      </w:r>
      <w:r w:rsidR="008756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4C4B" w:rsidRPr="001F0A06" w:rsidRDefault="00674C4B" w:rsidP="00674C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C4B" w:rsidRPr="001F0A06" w:rsidRDefault="00674C4B" w:rsidP="00674C4B">
      <w:pPr>
        <w:spacing w:after="2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74C4B" w:rsidRPr="001F0A06" w:rsidRDefault="00674C4B" w:rsidP="00674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4C4B" w:rsidRPr="006551C2" w:rsidRDefault="00674C4B" w:rsidP="00674C4B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Сумський міський голова</w:t>
      </w:r>
      <w:r w:rsidRPr="001F0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F0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О.М.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Лисенко</w:t>
      </w:r>
    </w:p>
    <w:p w:rsidR="00674C4B" w:rsidRPr="006551C2" w:rsidRDefault="00674C4B" w:rsidP="00674C4B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74C4B" w:rsidRPr="00EF1398" w:rsidRDefault="00674C4B" w:rsidP="00674C4B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551C2">
        <w:rPr>
          <w:rFonts w:ascii="Times New Roman" w:hAnsi="Times New Roman"/>
          <w:bCs/>
          <w:color w:val="000000"/>
          <w:sz w:val="18"/>
          <w:szCs w:val="18"/>
          <w:lang w:eastAsia="ru-RU"/>
        </w:rPr>
        <w:t>Виконавець: М.В.</w:t>
      </w:r>
      <w:proofErr w:type="spellStart"/>
      <w:r w:rsidRPr="00EF1398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Саченко</w:t>
      </w:r>
      <w:proofErr w:type="spellEnd"/>
    </w:p>
    <w:p w:rsidR="00674C4B" w:rsidRPr="001F0A06" w:rsidRDefault="00674C4B" w:rsidP="00674C4B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4C4B" w:rsidRPr="00875633" w:rsidRDefault="00674C4B" w:rsidP="00674C4B">
      <w:pPr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F661AE" w:rsidRPr="00EF1398" w:rsidRDefault="00F661AE"/>
    <w:sectPr w:rsidR="00F661AE" w:rsidRPr="00EF1398" w:rsidSect="00923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4B"/>
    <w:rsid w:val="003B2469"/>
    <w:rsid w:val="00442738"/>
    <w:rsid w:val="00674C4B"/>
    <w:rsid w:val="00875633"/>
    <w:rsid w:val="008D14A8"/>
    <w:rsid w:val="008D6821"/>
    <w:rsid w:val="009235B6"/>
    <w:rsid w:val="009B4757"/>
    <w:rsid w:val="00DF0B2B"/>
    <w:rsid w:val="00EF1398"/>
    <w:rsid w:val="00F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4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11</cp:revision>
  <cp:lastPrinted>2017-01-11T15:24:00Z</cp:lastPrinted>
  <dcterms:created xsi:type="dcterms:W3CDTF">2017-01-11T14:50:00Z</dcterms:created>
  <dcterms:modified xsi:type="dcterms:W3CDTF">2017-01-18T07:54:00Z</dcterms:modified>
</cp:coreProperties>
</file>