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8D4" w:rsidRPr="006B3B57" w:rsidRDefault="001878D4" w:rsidP="001878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lang w:val="uk-UA" w:eastAsia="ru-RU"/>
        </w:rPr>
      </w:pPr>
    </w:p>
    <w:p w:rsidR="00C0598D" w:rsidRPr="006B3B57" w:rsidRDefault="00A55257" w:rsidP="00C0598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</w:t>
      </w:r>
      <w:r w:rsidR="000476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0598D" w:rsidRPr="006B3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2 до цільової програми</w:t>
      </w:r>
    </w:p>
    <w:p w:rsidR="00C0598D" w:rsidRPr="006B3B57" w:rsidRDefault="00C0598D" w:rsidP="00C0598D">
      <w:pPr>
        <w:spacing w:after="0" w:line="276" w:lineRule="auto"/>
        <w:ind w:left="9204"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3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підтримки малого і середнього </w:t>
      </w:r>
    </w:p>
    <w:p w:rsidR="00C0598D" w:rsidRPr="006B3B57" w:rsidRDefault="00C0598D" w:rsidP="00C0598D">
      <w:pPr>
        <w:spacing w:after="0" w:line="276" w:lineRule="auto"/>
        <w:ind w:left="103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3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підприємництва Сумської міської                          територіальної громади на 2022-2024 роки</w:t>
      </w:r>
    </w:p>
    <w:p w:rsidR="00C0598D" w:rsidRPr="006B3B57" w:rsidRDefault="00C0598D" w:rsidP="00B02C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45219" w:rsidRPr="006B3B57" w:rsidRDefault="00F45219" w:rsidP="00F4521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B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Результативні показники/індикатори цільової програми</w:t>
      </w:r>
    </w:p>
    <w:p w:rsidR="00F45219" w:rsidRPr="006B3B57" w:rsidRDefault="00F45219" w:rsidP="00F4521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B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підтримки малого і середнього підприємництва</w:t>
      </w:r>
    </w:p>
    <w:p w:rsidR="00F45219" w:rsidRPr="006B3B57" w:rsidRDefault="00F45219" w:rsidP="00F4521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B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Сумської міської територіальної громади на 2022-2024 роки</w:t>
      </w:r>
    </w:p>
    <w:p w:rsidR="00F45219" w:rsidRPr="006B3B57" w:rsidRDefault="00F45219" w:rsidP="00F4521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56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1845"/>
        <w:gridCol w:w="4410"/>
        <w:gridCol w:w="1290"/>
        <w:gridCol w:w="1695"/>
        <w:gridCol w:w="1695"/>
        <w:gridCol w:w="1695"/>
      </w:tblGrid>
      <w:tr w:rsidR="006B3B57" w:rsidRPr="006B3B57" w:rsidTr="00D039D7">
        <w:trPr>
          <w:trHeight w:val="440"/>
          <w:jc w:val="center"/>
        </w:trPr>
        <w:tc>
          <w:tcPr>
            <w:tcW w:w="29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Назва індикатора, завдання, заходу, відповідального виконавця, головного розпорядника бюджетних коштів*, найменування КПКВК</w:t>
            </w:r>
          </w:p>
        </w:tc>
        <w:tc>
          <w:tcPr>
            <w:tcW w:w="18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Група результативних показників</w:t>
            </w:r>
          </w:p>
        </w:tc>
        <w:tc>
          <w:tcPr>
            <w:tcW w:w="44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Назва результативного показника/індикатора програми</w:t>
            </w:r>
          </w:p>
        </w:tc>
        <w:tc>
          <w:tcPr>
            <w:tcW w:w="12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50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Планові значення показників за роками </w:t>
            </w:r>
          </w:p>
          <w:p w:rsidR="00F45219" w:rsidRPr="006B3B57" w:rsidRDefault="00F45219" w:rsidP="00F4521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виконання</w:t>
            </w:r>
          </w:p>
        </w:tc>
      </w:tr>
      <w:tr w:rsidR="006B3B57" w:rsidRPr="006B3B57" w:rsidTr="00D039D7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2022 рік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2023 рік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2024 рік</w:t>
            </w:r>
          </w:p>
        </w:tc>
      </w:tr>
      <w:tr w:rsidR="006B3B57" w:rsidRPr="006B3B57" w:rsidTr="00D039D7">
        <w:trPr>
          <w:jc w:val="center"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7</w:t>
            </w:r>
          </w:p>
        </w:tc>
      </w:tr>
      <w:tr w:rsidR="006B3B57" w:rsidRPr="006B3B57" w:rsidTr="00D039D7">
        <w:trPr>
          <w:jc w:val="center"/>
        </w:trPr>
        <w:tc>
          <w:tcPr>
            <w:tcW w:w="29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Індикатори програми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Продукту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залучених суб’єктів малого і середнього підприємництва, од.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1047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1145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1218</w:t>
            </w:r>
          </w:p>
        </w:tc>
      </w:tr>
      <w:tr w:rsidR="006B3B57" w:rsidRPr="006B3B57" w:rsidTr="00D039D7">
        <w:trPr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Якості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Динаміка кількості суб’єктів малого і середнього  підприємництва, залучених до участі  у навчальних заходах, %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%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109,4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106,4</w:t>
            </w:r>
          </w:p>
        </w:tc>
      </w:tr>
      <w:tr w:rsidR="006B3B57" w:rsidRPr="006B3B57" w:rsidTr="00D039D7">
        <w:trPr>
          <w:trHeight w:val="440"/>
          <w:jc w:val="center"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Завдання 1. Дослідження проблемних питань  діяльності суб’єктів малого і середнього підприємництва Сумської </w:t>
            </w:r>
            <w:r w:rsidRPr="006B3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СМТГ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D039D7">
        <w:trPr>
          <w:trHeight w:val="440"/>
          <w:jc w:val="center"/>
        </w:trPr>
        <w:tc>
          <w:tcPr>
            <w:tcW w:w="29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Захід 1.1. Проведення моніторингу та аналізу бізнес-середовища  СМТГ, який включатиме: </w:t>
            </w:r>
          </w:p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дослідження місцевого бізнес-середовища, проведення серії фокус-груп, індивідуальні інтерв’ю з суб’єктами підприємницької діяльності, анкетування, експертне опрацювання;</w:t>
            </w:r>
          </w:p>
          <w:p w:rsidR="00F45219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розробка пропозицій (дорожня карта) щодо усунення перешкод, які заважають розвитку підприємництва  СМТГ</w:t>
            </w:r>
          </w:p>
          <w:p w:rsidR="002D4B2D" w:rsidRPr="006B3B57" w:rsidRDefault="002D4B2D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Витрат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Обсяг коштів, які планується витратити на проведення аналізу бізнес- середовища Сумської СМТГ</w:t>
            </w:r>
          </w:p>
          <w:p w:rsidR="002D4B2D" w:rsidRPr="006B3B57" w:rsidRDefault="002D4B2D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тис. грн.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30,0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30,0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30,0</w:t>
            </w:r>
          </w:p>
        </w:tc>
      </w:tr>
      <w:tr w:rsidR="006B3B57" w:rsidRPr="006B3B57" w:rsidTr="00D039D7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Продукту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фокус-груп з суб’єктами малого і середнього  підприємництва, од.</w:t>
            </w:r>
          </w:p>
          <w:p w:rsidR="002D4B2D" w:rsidRPr="006B3B57" w:rsidRDefault="002D4B2D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</w:tr>
      <w:tr w:rsidR="006B3B57" w:rsidRPr="006B3B57" w:rsidTr="00D039D7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Ефективності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проведених інтерв’ю, од.</w:t>
            </w:r>
          </w:p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проаналізованих регуляторних актів за процедурним напрямком, од</w:t>
            </w:r>
          </w:p>
          <w:p w:rsidR="00F45219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проаналізованих регуляторних актів за змістовним напрямком, од</w:t>
            </w:r>
          </w:p>
          <w:p w:rsidR="002D4B2D" w:rsidRPr="006B3B57" w:rsidRDefault="002D4B2D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</w:tr>
      <w:tr w:rsidR="006B3B57" w:rsidRPr="006B3B57" w:rsidTr="00D039D7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Якості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Співвідношення виявлених перешкод розвитку до усунених перешкод, %</w:t>
            </w:r>
          </w:p>
          <w:p w:rsidR="002D4B2D" w:rsidRPr="006B3B57" w:rsidRDefault="002D4B2D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%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</w:tr>
      <w:tr w:rsidR="006B3B57" w:rsidRPr="006B3B57" w:rsidTr="00D039D7">
        <w:trPr>
          <w:trHeight w:val="440"/>
          <w:jc w:val="center"/>
        </w:trPr>
        <w:tc>
          <w:tcPr>
            <w:tcW w:w="2970" w:type="dxa"/>
            <w:vMerge w:val="restart"/>
          </w:tcPr>
          <w:p w:rsidR="00F45219" w:rsidRPr="006B3B57" w:rsidRDefault="00F45219" w:rsidP="00F4521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3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 2. Стабільне функціонування системи взаємодії місцевих органів влади, суб’єктів господарювання, громадських формувань, споживачів</w:t>
            </w: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Обсяг коштів, які планується витратити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тис. грн.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350,0</w:t>
            </w:r>
          </w:p>
        </w:tc>
      </w:tr>
      <w:tr w:rsidR="006B3B57" w:rsidRPr="006B3B57" w:rsidTr="00D039D7">
        <w:trPr>
          <w:trHeight w:val="440"/>
          <w:jc w:val="center"/>
        </w:trPr>
        <w:tc>
          <w:tcPr>
            <w:tcW w:w="2970" w:type="dxa"/>
            <w:vMerge/>
          </w:tcPr>
          <w:p w:rsidR="00F45219" w:rsidRPr="006B3B57" w:rsidRDefault="00F45219" w:rsidP="00F4521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Продукту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залучених суб’єктів малого і середнього підприємництва, од.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980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1060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1120</w:t>
            </w:r>
          </w:p>
        </w:tc>
      </w:tr>
      <w:tr w:rsidR="006B3B57" w:rsidRPr="006B3B57" w:rsidTr="00D039D7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Ефективності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Середні затрати  на одного учасника заходів, тис. грн.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тис. грн.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0,36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0,33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0,31</w:t>
            </w:r>
          </w:p>
        </w:tc>
      </w:tr>
      <w:tr w:rsidR="006B3B57" w:rsidRPr="006B3B57" w:rsidTr="00D039D7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Якості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Динаміка кількості суб’єктів малого і середнього  підприємництва, залучених до участі  у навчальних заходах, %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%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108,2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105,7</w:t>
            </w:r>
          </w:p>
        </w:tc>
      </w:tr>
      <w:tr w:rsidR="006B3B57" w:rsidRPr="006B3B57" w:rsidTr="00D039D7">
        <w:trPr>
          <w:trHeight w:val="440"/>
          <w:jc w:val="center"/>
        </w:trPr>
        <w:tc>
          <w:tcPr>
            <w:tcW w:w="29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Захід 2.1. Організація та проведення навчань, семінарів, </w:t>
            </w: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консультацій для суб’єктів малого і середнього підприємництва Сумської СМТГ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Витрат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Обсяг коштів, які планується витратити на організацію проведення навчань, семінарів , </w:t>
            </w: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консультацій для суб’єктів підприємництва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тис. грн.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</w:tr>
      <w:tr w:rsidR="006B3B57" w:rsidRPr="006B3B57" w:rsidTr="00D039D7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Продукту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суб’єктів малого і середнього підприємництва, од.</w:t>
            </w:r>
          </w:p>
          <w:p w:rsidR="002D4B2D" w:rsidRPr="006B3B57" w:rsidRDefault="002D4B2D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480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560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620</w:t>
            </w:r>
          </w:p>
        </w:tc>
      </w:tr>
      <w:tr w:rsidR="006B3B57" w:rsidRPr="006B3B57" w:rsidTr="00D039D7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проведених навчань, семінарів, консультацій, од.</w:t>
            </w:r>
          </w:p>
          <w:p w:rsidR="002D4B2D" w:rsidRPr="006B3B57" w:rsidRDefault="002D4B2D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</w:tr>
      <w:tr w:rsidR="006B3B57" w:rsidRPr="006B3B57" w:rsidTr="00D039D7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Ефективності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Середні витрати на проведення одного заходу, тис. грн.</w:t>
            </w:r>
          </w:p>
          <w:p w:rsidR="002D4B2D" w:rsidRPr="006B3B57" w:rsidRDefault="002D4B2D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тис. грн.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20,0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20,0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20,0</w:t>
            </w:r>
          </w:p>
        </w:tc>
      </w:tr>
      <w:tr w:rsidR="006B3B57" w:rsidRPr="006B3B57" w:rsidTr="00D039D7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Якості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Динаміка кількості суб’єктів малого і середнього  підприємництва, залучених до участі  у навчальних заходах, %</w:t>
            </w:r>
          </w:p>
          <w:p w:rsidR="002D4B2D" w:rsidRPr="006B3B57" w:rsidRDefault="002D4B2D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%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116,7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119,7</w:t>
            </w:r>
          </w:p>
        </w:tc>
      </w:tr>
      <w:tr w:rsidR="006B3B57" w:rsidRPr="006B3B57" w:rsidTr="00D039D7">
        <w:trPr>
          <w:trHeight w:val="440"/>
          <w:jc w:val="center"/>
        </w:trPr>
        <w:tc>
          <w:tcPr>
            <w:tcW w:w="29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Захід 2.2. Організаційна та інформаційна підтримка, </w:t>
            </w:r>
            <w:proofErr w:type="spellStart"/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співорганізація</w:t>
            </w:r>
            <w:proofErr w:type="spellEnd"/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та участь у проведенні круглих столів, форумів, виставок, конференцій та інших заходів з питань розвитку підприємництва, інвестицій, кластерних ініціатив для суб’єктів малого і середнього підприємництва  на території  Сумської СМТГ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Витрат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Обсяг коштів, які планується витратити на організацію круглих столів для суб’єктів підприємництва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тис. грн.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250,0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250,0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250,0</w:t>
            </w:r>
          </w:p>
        </w:tc>
      </w:tr>
      <w:tr w:rsidR="006B3B57" w:rsidRPr="006B3B57" w:rsidTr="00D039D7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Продукту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залучених суб’єктів малого і середнього підприємництва, од.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500</w:t>
            </w:r>
          </w:p>
        </w:tc>
      </w:tr>
      <w:tr w:rsidR="006B3B57" w:rsidRPr="006B3B57" w:rsidTr="006B3B57">
        <w:trPr>
          <w:trHeight w:val="279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заходів, од.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</w:tr>
      <w:tr w:rsidR="006B3B57" w:rsidRPr="006B3B57" w:rsidTr="00D039D7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Ефективності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Середні затрати  на одного учасника заходів, грн.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250,0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250,0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250,0</w:t>
            </w:r>
          </w:p>
        </w:tc>
      </w:tr>
      <w:tr w:rsidR="006B3B57" w:rsidRPr="006B3B57" w:rsidTr="00D039D7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Якості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Динаміка  кількості  зареєстрованих суб’єктів малого і середнього підприємництва, порівняно з попереднім роком, %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%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108,0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110,0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112,2</w:t>
            </w:r>
          </w:p>
        </w:tc>
      </w:tr>
      <w:tr w:rsidR="006B3B57" w:rsidRPr="006B3B57" w:rsidTr="00D039D7">
        <w:trPr>
          <w:trHeight w:val="440"/>
          <w:jc w:val="center"/>
        </w:trPr>
        <w:tc>
          <w:tcPr>
            <w:tcW w:w="2970" w:type="dxa"/>
            <w:vMerge w:val="restart"/>
          </w:tcPr>
          <w:p w:rsidR="00F45219" w:rsidRPr="006B3B57" w:rsidRDefault="00F45219" w:rsidP="00F4521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3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Завдання 3. Надання фінансової підтримки на розвиток малого і </w:t>
            </w:r>
            <w:r w:rsidRPr="006B3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середнього підприємництва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Витрат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Обсяг коштів, які планується витратити на надання фінансової підтримки суб’єктам малого і середнього підприємництва  з  Бюджету СМТГ 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тис. грн.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D03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D039D7"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</w:t>
            </w: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D03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D039D7"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230</w:t>
            </w: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1280,0</w:t>
            </w:r>
          </w:p>
        </w:tc>
      </w:tr>
      <w:tr w:rsidR="006B3B57" w:rsidRPr="006B3B57" w:rsidTr="00D039D7">
        <w:trPr>
          <w:trHeight w:val="440"/>
          <w:jc w:val="center"/>
        </w:trPr>
        <w:tc>
          <w:tcPr>
            <w:tcW w:w="2970" w:type="dxa"/>
            <w:vMerge/>
          </w:tcPr>
          <w:p w:rsidR="00F45219" w:rsidRPr="006B3B57" w:rsidRDefault="00F45219" w:rsidP="00F4521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Продукту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суб’єктів малого і середнього підприємництва, які здійснюють діяльність, од.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25045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26700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28100</w:t>
            </w:r>
          </w:p>
        </w:tc>
      </w:tr>
      <w:tr w:rsidR="006B3B57" w:rsidRPr="006B3B57" w:rsidTr="00D039D7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Ефективності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реалізованих проектів, од.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</w:tr>
      <w:tr w:rsidR="006B3B57" w:rsidRPr="006B3B57" w:rsidTr="00D039D7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Якості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Динаміка кількості реалізованих проектів, порівняно з попереднім роком, од.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500,0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130,0</w:t>
            </w:r>
          </w:p>
        </w:tc>
      </w:tr>
      <w:tr w:rsidR="006B3B57" w:rsidRPr="006B3B57" w:rsidTr="00D039D7">
        <w:trPr>
          <w:trHeight w:val="440"/>
          <w:jc w:val="center"/>
        </w:trPr>
        <w:tc>
          <w:tcPr>
            <w:tcW w:w="29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Захід 3.1. Надання фінансової підтримки суб’єктам малого і середнього підприємництва з бюджету Сумської СМТГ  шляхом відшкодування частини відсотків за кредитами, наданими суб’єктам малого і середнього підприємництва</w:t>
            </w:r>
          </w:p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Витрат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Обсяг коштів, які планується витратити на надання фінансової підтримки суб’єктам малого і середнього підприємництва  з  Бюджету СМТГ 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тис. грн.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1000,0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6B3B57" w:rsidRPr="006B3B57" w:rsidTr="00D039D7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Продукту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суб’єктів малого і середнього підприємництва, які здійснюють діяльність, од.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25045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6B3B57" w:rsidRPr="006B3B57" w:rsidTr="00D039D7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реалізованих проектів, од.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6B3B57" w:rsidRPr="006B3B57" w:rsidTr="00D039D7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Ефективності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Розмір фінансової підтримки на реалізацію одного проекту, тис. грн.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тис. грн.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500,0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6B3B57" w:rsidRPr="006B3B57" w:rsidTr="00D039D7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Якості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Динаміка кількості реалізованих проектів, порівняно з попереднім роком, од.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6B3B57" w:rsidRPr="006B3B57" w:rsidTr="00D039D7">
        <w:trPr>
          <w:trHeight w:val="440"/>
          <w:jc w:val="center"/>
        </w:trPr>
        <w:tc>
          <w:tcPr>
            <w:tcW w:w="29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Захід 3.2. Сприяння та підтримка реалізації бізнес-ідей, проведення конкурсу </w:t>
            </w:r>
            <w:proofErr w:type="spellStart"/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стартапів</w:t>
            </w:r>
            <w:proofErr w:type="spellEnd"/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у Сумській міській територіальній громаді</w:t>
            </w:r>
          </w:p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Витрат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Обсяг коштів, які планується витратити на надання фінансової підтримки суб’єктам малого і середнього підприємництва  з  Бюджету СМТГ 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тис. грн.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1000,0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1280,0</w:t>
            </w:r>
          </w:p>
        </w:tc>
      </w:tr>
      <w:tr w:rsidR="006B3B57" w:rsidRPr="006B3B57" w:rsidTr="00D039D7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Продукту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суб’єктів малого і середнього підприємництва, які здійснюють діяльність, од.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26700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28100</w:t>
            </w:r>
          </w:p>
        </w:tc>
      </w:tr>
      <w:tr w:rsidR="006B3B57" w:rsidRPr="006B3B57" w:rsidTr="00D039D7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реалізованих проектів, од.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</w:tr>
      <w:tr w:rsidR="006B3B57" w:rsidRPr="006B3B57" w:rsidTr="00D039D7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Ефективності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Розмір фінансової підтримки на реалізацію одного проекту, тис. грн.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тис. грн.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98,5</w:t>
            </w:r>
          </w:p>
        </w:tc>
      </w:tr>
      <w:tr w:rsidR="006B3B57" w:rsidRPr="006B3B57" w:rsidTr="00D039D7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Якості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F2D" w:rsidRPr="006B3B57" w:rsidRDefault="00F45219" w:rsidP="006B3B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Динаміка кількості реалізованих проєктів, порівняно з попереднім роком, од.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</w:tr>
      <w:tr w:rsidR="006B3B57" w:rsidRPr="006B3B57" w:rsidTr="00F711FB">
        <w:trPr>
          <w:trHeight w:val="440"/>
          <w:jc w:val="center"/>
        </w:trPr>
        <w:tc>
          <w:tcPr>
            <w:tcW w:w="29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F2D" w:rsidRPr="006B3B57" w:rsidRDefault="00EE04AB" w:rsidP="00F711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Захід 3.3. Надання компенсації роботодавцям витрат зі сплати єдиного соціального внеску на загальнообов’язкове державне соціальне страхування за новостворені робочі місця з бюджету Сумської МТГ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F2D" w:rsidRPr="006B3B57" w:rsidRDefault="00081F2D" w:rsidP="00F71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Витрат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F2D" w:rsidRPr="006B3B57" w:rsidRDefault="00EE04AB" w:rsidP="00F711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Обсяг коштів, які планується витратити на надання фінансової підтримки суб’єктам малого і середнього підприємництва  з  Бюджету СМТГ 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F2D" w:rsidRPr="006B3B57" w:rsidRDefault="00081F2D" w:rsidP="00F71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тис. грн.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F2D" w:rsidRPr="006B3B57" w:rsidRDefault="00EE04AB" w:rsidP="00F71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200,0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F2D" w:rsidRPr="006B3B57" w:rsidRDefault="00EE04AB" w:rsidP="00EE04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230,0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F2D" w:rsidRPr="006B3B57" w:rsidRDefault="006B3B57" w:rsidP="00F71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6B3B57" w:rsidRPr="006B3B57" w:rsidTr="00F711FB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F2D" w:rsidRPr="006B3B57" w:rsidRDefault="00081F2D" w:rsidP="00F711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F2D" w:rsidRPr="006B3B57" w:rsidRDefault="00081F2D" w:rsidP="00F71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Продукту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F2D" w:rsidRPr="006B3B57" w:rsidRDefault="00EE04AB" w:rsidP="00F711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створених робочих місць суб’єктами малого і середнього підприємництва, які здійснюють діяльність, од.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F2D" w:rsidRPr="006B3B57" w:rsidRDefault="00081F2D" w:rsidP="00F71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F2D" w:rsidRPr="006B3B57" w:rsidRDefault="00EE04AB" w:rsidP="00F71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F2D" w:rsidRPr="006B3B57" w:rsidRDefault="00EE04AB" w:rsidP="00F71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F2D" w:rsidRPr="006B3B57" w:rsidRDefault="006B3B57" w:rsidP="00F71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6B3B57" w:rsidRPr="006B3B57" w:rsidTr="006B3B57">
        <w:trPr>
          <w:trHeight w:val="238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F2D" w:rsidRPr="006B3B57" w:rsidRDefault="00081F2D" w:rsidP="00F711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F2D" w:rsidRPr="006B3B57" w:rsidRDefault="00081F2D" w:rsidP="00F71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F2D" w:rsidRPr="006B3B57" w:rsidRDefault="00081F2D" w:rsidP="00F711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реалізованих проектів, од.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F2D" w:rsidRPr="006B3B57" w:rsidRDefault="00081F2D" w:rsidP="00F71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F2D" w:rsidRPr="006B3B57" w:rsidRDefault="00EE04AB" w:rsidP="00F71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F2D" w:rsidRPr="006B3B57" w:rsidRDefault="00EE04AB" w:rsidP="00F71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F2D" w:rsidRPr="006B3B57" w:rsidRDefault="006B3B57" w:rsidP="00F71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6B3B57" w:rsidRPr="006B3B57" w:rsidTr="002D4B2D">
        <w:trPr>
          <w:trHeight w:val="274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F2D" w:rsidRPr="006B3B57" w:rsidRDefault="00081F2D" w:rsidP="00F711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F2D" w:rsidRPr="006B3B57" w:rsidRDefault="00081F2D" w:rsidP="00F71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Ефективності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F2D" w:rsidRPr="006B3B57" w:rsidRDefault="00EE04AB" w:rsidP="00F711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Розмір фінансової підтримки на реалізацію одного </w:t>
            </w:r>
            <w:proofErr w:type="spellStart"/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проєкту</w:t>
            </w:r>
            <w:proofErr w:type="spellEnd"/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тис. грн.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F2D" w:rsidRPr="006B3B57" w:rsidRDefault="00081F2D" w:rsidP="00F71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тис. грн.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F2D" w:rsidRPr="006B3B57" w:rsidRDefault="00EE04AB" w:rsidP="00EE04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2666,6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F2D" w:rsidRPr="006B3B57" w:rsidRDefault="00EE04AB" w:rsidP="00EE04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2300,0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F2D" w:rsidRPr="006B3B57" w:rsidRDefault="006B3B57" w:rsidP="00EE04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6B3B57" w:rsidRPr="006B3B57" w:rsidTr="00F711FB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F2D" w:rsidRPr="006B3B57" w:rsidRDefault="00081F2D" w:rsidP="00F711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F2D" w:rsidRPr="006B3B57" w:rsidRDefault="00081F2D" w:rsidP="00F71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Якості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F2D" w:rsidRPr="006B3B57" w:rsidRDefault="00081F2D" w:rsidP="00F711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Динаміка кількості реалізованих проєктів, порівняно з попереднім роком, од.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F2D" w:rsidRPr="006B3B57" w:rsidRDefault="00EE04AB" w:rsidP="00F71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F2D" w:rsidRPr="006B3B57" w:rsidRDefault="00081F2D" w:rsidP="00F71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F2D" w:rsidRPr="006B3B57" w:rsidRDefault="00EE04AB" w:rsidP="00F71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F2D" w:rsidRPr="006B3B57" w:rsidRDefault="006B3B57" w:rsidP="00F71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6B3B57" w:rsidRPr="006B3B57" w:rsidTr="006B3B57">
        <w:trPr>
          <w:trHeight w:val="263"/>
          <w:jc w:val="center"/>
        </w:trPr>
        <w:tc>
          <w:tcPr>
            <w:tcW w:w="2970" w:type="dxa"/>
            <w:vMerge w:val="restart"/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 4. Ресурсне та інформаційне забезпечення суб'єктів підприємництва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Обсяг коштів, які планується витратити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тис. грн.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250,0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250,0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250,0</w:t>
            </w:r>
          </w:p>
        </w:tc>
      </w:tr>
      <w:tr w:rsidR="006B3B57" w:rsidRPr="006B3B57" w:rsidTr="006B3B57">
        <w:trPr>
          <w:trHeight w:val="357"/>
          <w:jc w:val="center"/>
        </w:trPr>
        <w:tc>
          <w:tcPr>
            <w:tcW w:w="2970" w:type="dxa"/>
            <w:vMerge/>
          </w:tcPr>
          <w:p w:rsidR="00F45219" w:rsidRPr="006B3B57" w:rsidRDefault="00F45219" w:rsidP="00F4521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Продукту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відвідувачів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чол</w:t>
            </w:r>
            <w:proofErr w:type="spellEnd"/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1260</w:t>
            </w:r>
          </w:p>
        </w:tc>
      </w:tr>
      <w:tr w:rsidR="006B3B57" w:rsidRPr="006B3B57" w:rsidTr="00D039D7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Ефективності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Середні затрати  на одного відвідувача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0,36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0,25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0,2</w:t>
            </w:r>
          </w:p>
        </w:tc>
      </w:tr>
      <w:tr w:rsidR="006B3B57" w:rsidRPr="006B3B57" w:rsidTr="002D4B2D">
        <w:trPr>
          <w:trHeight w:val="149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Якості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Динаміка кількості відвідувачів заходу, %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тис. грн.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143,0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126,0</w:t>
            </w:r>
          </w:p>
        </w:tc>
      </w:tr>
      <w:tr w:rsidR="006B3B57" w:rsidRPr="006B3B57" w:rsidTr="00D039D7">
        <w:trPr>
          <w:trHeight w:val="440"/>
          <w:jc w:val="center"/>
        </w:trPr>
        <w:tc>
          <w:tcPr>
            <w:tcW w:w="29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Захід 4.1. Проведення фестивалю вуличної їжі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Витрат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Обсяг коштів, які планується витратити на проведення фестивалю вуличної їжі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тис. грн.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</w:tr>
      <w:tr w:rsidR="006B3B57" w:rsidRPr="006B3B57" w:rsidTr="00D039D7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Продукту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Кількість відвідувачів фестивалю вуличної їжі, </w:t>
            </w:r>
            <w:proofErr w:type="spellStart"/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чол</w:t>
            </w:r>
            <w:proofErr w:type="spellEnd"/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чол</w:t>
            </w:r>
            <w:proofErr w:type="spellEnd"/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460</w:t>
            </w:r>
          </w:p>
        </w:tc>
      </w:tr>
      <w:tr w:rsidR="006B3B57" w:rsidRPr="006B3B57" w:rsidTr="00D039D7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суб’єктів малого і середнього  підприємництва, залучених до участі у фестивалі, од.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</w:tr>
      <w:tr w:rsidR="006B3B57" w:rsidRPr="006B3B57" w:rsidTr="002D4B2D">
        <w:trPr>
          <w:trHeight w:val="347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Ефективності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Середні затрати  на одного учасника фестивалю, тис. грн.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тис. грн.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4,0</w:t>
            </w:r>
          </w:p>
        </w:tc>
      </w:tr>
      <w:tr w:rsidR="006B3B57" w:rsidRPr="006B3B57" w:rsidTr="00D039D7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Якості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Динаміка зростання  відвідувачів фестивалю вуличної їжі, %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%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133,3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115,0</w:t>
            </w:r>
          </w:p>
        </w:tc>
      </w:tr>
      <w:tr w:rsidR="006B3B57" w:rsidRPr="006B3B57" w:rsidTr="00F711FB">
        <w:trPr>
          <w:trHeight w:val="722"/>
          <w:jc w:val="center"/>
        </w:trPr>
        <w:tc>
          <w:tcPr>
            <w:tcW w:w="29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Захід 4.2. Організація та проведення урочистих заходів з нагоди Дня підприємця</w:t>
            </w:r>
          </w:p>
          <w:p w:rsidR="002D4B2D" w:rsidRPr="006B3B57" w:rsidRDefault="002D4B2D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Витрат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Обсяг коштів, які планується витратити на організацію та проведення урочистих заходів з нагоди Дня підприємця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тис. грн.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150,0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150,0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150,0</w:t>
            </w:r>
          </w:p>
        </w:tc>
      </w:tr>
      <w:tr w:rsidR="006B3B57" w:rsidRPr="006B3B57" w:rsidTr="00D039D7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Продукту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суб’єктів малого і середнього  підприємництва, залучених до участі у урочистих заходах, од.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</w:p>
        </w:tc>
      </w:tr>
      <w:tr w:rsidR="006B3B57" w:rsidRPr="006B3B57" w:rsidTr="00F711FB">
        <w:trPr>
          <w:trHeight w:val="96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відвідувачів заходу, од.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800</w:t>
            </w:r>
          </w:p>
        </w:tc>
      </w:tr>
      <w:tr w:rsidR="006B3B57" w:rsidRPr="006B3B57" w:rsidTr="00F711FB">
        <w:trPr>
          <w:trHeight w:val="50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Ефективності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Середні витрати  на одного суб’єкта малого і середнього  підприємництва, залученого до участі у урочистих заходах, тис. грн.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тис. грн.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5,0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4,3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3,8</w:t>
            </w:r>
          </w:p>
        </w:tc>
      </w:tr>
      <w:tr w:rsidR="006B3B57" w:rsidRPr="006B3B57" w:rsidTr="00F711FB">
        <w:trPr>
          <w:trHeight w:val="158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Якості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Динаміка кількості учасників заходу, %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%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150,0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133,3</w:t>
            </w:r>
          </w:p>
        </w:tc>
      </w:tr>
      <w:tr w:rsidR="006B3B57" w:rsidRPr="006B3B57" w:rsidTr="00F711FB">
        <w:trPr>
          <w:trHeight w:val="986"/>
          <w:jc w:val="center"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4B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 5. Вивчення передового  практичного досвіду інших міст України, розвиток міжнародного співробітництва</w:t>
            </w:r>
          </w:p>
          <w:p w:rsidR="002D4B2D" w:rsidRPr="002D4B2D" w:rsidRDefault="002D4B2D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B3B57" w:rsidRPr="006B3B57" w:rsidTr="00D039D7">
        <w:trPr>
          <w:trHeight w:val="440"/>
          <w:jc w:val="center"/>
        </w:trPr>
        <w:tc>
          <w:tcPr>
            <w:tcW w:w="29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Захід 5.1. Організація участі делегацій міста Суми (представників  підприємств, фізичних осіб-підприємців, представників громадських об’єднань, організацій, коаліцій бізнесу) у міжнародних та </w:t>
            </w: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українських заходах економічного та інвестиційного спрямування з метою вивчення передового практичного досвіду інших міст України та іноземного досвіду щодо форм підтримки суб’єктів малого і середнього підприємництва.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Витрат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Обсяг коштів, які планується витратити на організацію участі делегацій Сумської міської об’єднаної територіальної громади  у міжнародних та українських заходах економічного та інвестиційного спрямування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тис. грн.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250,0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6B3B57" w:rsidRPr="006B3B57" w:rsidTr="00D039D7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Продукту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осіб залучених до вивчення досвіду, од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6B3B57" w:rsidRPr="006B3B57" w:rsidTr="006B3B57">
        <w:trPr>
          <w:trHeight w:val="263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поїздок , од.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6B3B57" w:rsidRPr="006B3B57" w:rsidTr="00D039D7">
        <w:trPr>
          <w:trHeight w:val="440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Ефективності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Середні витрати на одну особу, залучену до вивчення досвіду, тис. грн.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тис. грн.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41,7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6B3B57" w:rsidRPr="006B3B57" w:rsidTr="002D4B2D">
        <w:trPr>
          <w:trHeight w:val="527"/>
          <w:jc w:val="center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Якості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19" w:rsidRPr="006B3B57" w:rsidRDefault="00F45219" w:rsidP="00F45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Отримання та розповсюдження практичного досвіду щодо форм підтримки суб’єктів малого і середнього підприємництва, од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219" w:rsidRPr="006B3B57" w:rsidRDefault="00F45219" w:rsidP="00F45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3B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</w:tbl>
    <w:p w:rsidR="00E83285" w:rsidRDefault="00E83285" w:rsidP="00F228F8">
      <w:pPr>
        <w:spacing w:after="0" w:line="276" w:lineRule="auto"/>
        <w:ind w:right="-60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4B2D" w:rsidRDefault="002D4B2D" w:rsidP="00F228F8">
      <w:pPr>
        <w:spacing w:after="0" w:line="276" w:lineRule="auto"/>
        <w:ind w:right="-60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4B2D" w:rsidRDefault="002D4B2D" w:rsidP="00F228F8">
      <w:pPr>
        <w:spacing w:after="0" w:line="276" w:lineRule="auto"/>
        <w:ind w:right="-60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4B2D" w:rsidRPr="006B3B57" w:rsidRDefault="002D4B2D" w:rsidP="00F228F8">
      <w:pPr>
        <w:spacing w:after="0" w:line="276" w:lineRule="auto"/>
        <w:ind w:right="-60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11FB" w:rsidRPr="00A55257" w:rsidRDefault="00F711FB" w:rsidP="002D4B2D">
      <w:pPr>
        <w:spacing w:after="0" w:line="276" w:lineRule="auto"/>
        <w:ind w:left="-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2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Департаменту інспекційної </w:t>
      </w:r>
    </w:p>
    <w:p w:rsidR="00D90A46" w:rsidRPr="006B3B57" w:rsidRDefault="00F711FB" w:rsidP="005612ED">
      <w:pPr>
        <w:spacing w:after="0" w:line="276" w:lineRule="auto"/>
        <w:ind w:left="-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2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роботи Сумської міської ради                                                                                                         </w:t>
      </w:r>
      <w:r w:rsidR="002D4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A552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Максим ЗЕЛЕНСЬКИЙ</w:t>
      </w:r>
    </w:p>
    <w:sectPr w:rsidR="00D90A46" w:rsidRPr="006B3B57" w:rsidSect="005612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B4237"/>
    <w:multiLevelType w:val="hybridMultilevel"/>
    <w:tmpl w:val="B380E352"/>
    <w:lvl w:ilvl="0" w:tplc="4B045F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440524"/>
    <w:multiLevelType w:val="hybridMultilevel"/>
    <w:tmpl w:val="8AA8D5E0"/>
    <w:lvl w:ilvl="0" w:tplc="DB3C3D0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9D"/>
    <w:rsid w:val="000476B0"/>
    <w:rsid w:val="00055641"/>
    <w:rsid w:val="00057214"/>
    <w:rsid w:val="00081F2D"/>
    <w:rsid w:val="001878D4"/>
    <w:rsid w:val="00190D45"/>
    <w:rsid w:val="001E4C42"/>
    <w:rsid w:val="0022588E"/>
    <w:rsid w:val="00232D6E"/>
    <w:rsid w:val="00237EAF"/>
    <w:rsid w:val="0024169F"/>
    <w:rsid w:val="00255390"/>
    <w:rsid w:val="00275A27"/>
    <w:rsid w:val="00296AD6"/>
    <w:rsid w:val="002D3F54"/>
    <w:rsid w:val="002D4B2D"/>
    <w:rsid w:val="002E21FF"/>
    <w:rsid w:val="0030558F"/>
    <w:rsid w:val="003274B6"/>
    <w:rsid w:val="003508DD"/>
    <w:rsid w:val="00372463"/>
    <w:rsid w:val="00377E63"/>
    <w:rsid w:val="00393A58"/>
    <w:rsid w:val="003D11A6"/>
    <w:rsid w:val="003F0F12"/>
    <w:rsid w:val="00466BC2"/>
    <w:rsid w:val="00497B99"/>
    <w:rsid w:val="00511D15"/>
    <w:rsid w:val="00534270"/>
    <w:rsid w:val="00546E79"/>
    <w:rsid w:val="005612ED"/>
    <w:rsid w:val="0056662F"/>
    <w:rsid w:val="005C61FA"/>
    <w:rsid w:val="005C7138"/>
    <w:rsid w:val="005E4941"/>
    <w:rsid w:val="00612B02"/>
    <w:rsid w:val="0062488D"/>
    <w:rsid w:val="0063049E"/>
    <w:rsid w:val="00684F9F"/>
    <w:rsid w:val="0069234D"/>
    <w:rsid w:val="006B3B57"/>
    <w:rsid w:val="006C4A06"/>
    <w:rsid w:val="0073697E"/>
    <w:rsid w:val="00790A13"/>
    <w:rsid w:val="007A0EA4"/>
    <w:rsid w:val="007F5079"/>
    <w:rsid w:val="008100E3"/>
    <w:rsid w:val="00826486"/>
    <w:rsid w:val="008368F8"/>
    <w:rsid w:val="0089739D"/>
    <w:rsid w:val="008B78BE"/>
    <w:rsid w:val="008C6E3C"/>
    <w:rsid w:val="008D3CC4"/>
    <w:rsid w:val="008F74DC"/>
    <w:rsid w:val="00945141"/>
    <w:rsid w:val="009459EE"/>
    <w:rsid w:val="00961A82"/>
    <w:rsid w:val="00992470"/>
    <w:rsid w:val="009C2E72"/>
    <w:rsid w:val="009C602E"/>
    <w:rsid w:val="009D4668"/>
    <w:rsid w:val="00A06AC0"/>
    <w:rsid w:val="00A464E4"/>
    <w:rsid w:val="00A53DE3"/>
    <w:rsid w:val="00A55257"/>
    <w:rsid w:val="00A96E90"/>
    <w:rsid w:val="00AA10E8"/>
    <w:rsid w:val="00AA450A"/>
    <w:rsid w:val="00AC6983"/>
    <w:rsid w:val="00AD0926"/>
    <w:rsid w:val="00AD0AD0"/>
    <w:rsid w:val="00AD58CF"/>
    <w:rsid w:val="00B02CDA"/>
    <w:rsid w:val="00B37CC5"/>
    <w:rsid w:val="00B75462"/>
    <w:rsid w:val="00BB101A"/>
    <w:rsid w:val="00BB6646"/>
    <w:rsid w:val="00C0598D"/>
    <w:rsid w:val="00C15A6F"/>
    <w:rsid w:val="00C42604"/>
    <w:rsid w:val="00C62AC3"/>
    <w:rsid w:val="00CA77C6"/>
    <w:rsid w:val="00D00BE7"/>
    <w:rsid w:val="00D039D7"/>
    <w:rsid w:val="00D318F8"/>
    <w:rsid w:val="00D369D7"/>
    <w:rsid w:val="00D63A18"/>
    <w:rsid w:val="00D77279"/>
    <w:rsid w:val="00D90A46"/>
    <w:rsid w:val="00DE4772"/>
    <w:rsid w:val="00E15F1D"/>
    <w:rsid w:val="00E60483"/>
    <w:rsid w:val="00E83285"/>
    <w:rsid w:val="00E90524"/>
    <w:rsid w:val="00EE04AB"/>
    <w:rsid w:val="00EE6429"/>
    <w:rsid w:val="00EF01E5"/>
    <w:rsid w:val="00F13D6C"/>
    <w:rsid w:val="00F228F8"/>
    <w:rsid w:val="00F45219"/>
    <w:rsid w:val="00F5564F"/>
    <w:rsid w:val="00F711FB"/>
    <w:rsid w:val="00F8359B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78356-3446-4827-B3E9-9860D015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96E9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96E9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D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58C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87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ий текст"/>
    <w:basedOn w:val="a"/>
    <w:rsid w:val="00C15A6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 Михайло Олександрович</dc:creator>
  <cp:keywords/>
  <dc:description/>
  <cp:lastModifiedBy>Волкова Юлія Володимирівна</cp:lastModifiedBy>
  <cp:revision>9</cp:revision>
  <cp:lastPrinted>2024-03-25T07:06:00Z</cp:lastPrinted>
  <dcterms:created xsi:type="dcterms:W3CDTF">2024-03-22T12:14:00Z</dcterms:created>
  <dcterms:modified xsi:type="dcterms:W3CDTF">2024-03-26T06:04:00Z</dcterms:modified>
</cp:coreProperties>
</file>