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7E2E91" w:rsidP="00814655">
      <w:pPr>
        <w:spacing w:after="200" w:line="276" w:lineRule="auto"/>
        <w:rPr>
          <w:sz w:val="28"/>
          <w:szCs w:val="28"/>
          <w:lang w:val="uk-UA"/>
        </w:rPr>
      </w:pPr>
      <w:r>
        <w:rPr>
          <w:sz w:val="28"/>
          <w:szCs w:val="28"/>
          <w:lang w:val="uk-UA"/>
        </w:rPr>
        <w:t>26.02.2024</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F1377C">
        <w:rPr>
          <w:sz w:val="28"/>
          <w:szCs w:val="28"/>
          <w:lang w:val="uk-UA"/>
        </w:rPr>
        <w:t xml:space="preserve">              </w:t>
      </w:r>
      <w:r>
        <w:rPr>
          <w:sz w:val="28"/>
          <w:szCs w:val="28"/>
          <w:lang w:val="uk-UA"/>
        </w:rPr>
        <w:t xml:space="preserve"> </w:t>
      </w:r>
      <w:r w:rsidR="00C066FA">
        <w:rPr>
          <w:sz w:val="28"/>
          <w:szCs w:val="28"/>
          <w:lang w:val="uk-UA"/>
        </w:rPr>
        <w:t>м. Суми</w:t>
      </w:r>
      <w:r w:rsidR="00814655">
        <w:rPr>
          <w:sz w:val="28"/>
          <w:szCs w:val="28"/>
          <w:lang w:val="uk-UA"/>
        </w:rPr>
        <w:tab/>
      </w:r>
      <w:r w:rsidR="00814655">
        <w:rPr>
          <w:sz w:val="28"/>
          <w:szCs w:val="28"/>
          <w:lang w:val="uk-UA"/>
        </w:rPr>
        <w:tab/>
      </w:r>
      <w:r w:rsidR="00C066FA">
        <w:rPr>
          <w:sz w:val="28"/>
          <w:szCs w:val="28"/>
          <w:lang w:val="uk-UA"/>
        </w:rPr>
        <w:t xml:space="preserve">        </w:t>
      </w:r>
      <w:r w:rsidR="00F1377C">
        <w:rPr>
          <w:sz w:val="28"/>
          <w:szCs w:val="28"/>
          <w:lang w:val="uk-UA"/>
        </w:rPr>
        <w:t xml:space="preserve"> </w:t>
      </w:r>
      <w:r w:rsidR="00C066FA">
        <w:rPr>
          <w:sz w:val="28"/>
          <w:szCs w:val="28"/>
          <w:lang w:val="uk-UA"/>
        </w:rPr>
        <w:t xml:space="preserve">  </w:t>
      </w:r>
      <w:r w:rsidR="00814655">
        <w:rPr>
          <w:sz w:val="28"/>
          <w:szCs w:val="28"/>
          <w:lang w:val="uk-UA"/>
        </w:rPr>
        <w:t xml:space="preserve">№ </w:t>
      </w:r>
      <w:r>
        <w:rPr>
          <w:sz w:val="28"/>
          <w:szCs w:val="28"/>
          <w:lang w:val="uk-UA"/>
        </w:rPr>
        <w:t>66</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3452A" w:rsidP="00043574">
            <w:pPr>
              <w:tabs>
                <w:tab w:val="left" w:pos="540"/>
                <w:tab w:val="left" w:pos="1980"/>
                <w:tab w:val="left" w:pos="3060"/>
              </w:tabs>
              <w:jc w:val="both"/>
              <w:rPr>
                <w:sz w:val="27"/>
                <w:szCs w:val="27"/>
                <w:lang w:val="uk-UA"/>
              </w:rPr>
            </w:pPr>
            <w:r w:rsidRPr="0053452A">
              <w:rPr>
                <w:iCs/>
                <w:color w:val="000000"/>
                <w:sz w:val="28"/>
                <w:szCs w:val="28"/>
                <w:lang w:val="uk-UA"/>
              </w:rPr>
              <w:t xml:space="preserve">Про внесення змін до рішення Сумської міської ради від </w:t>
            </w:r>
            <w:r>
              <w:rPr>
                <w:iCs/>
                <w:color w:val="000000"/>
                <w:sz w:val="28"/>
                <w:szCs w:val="28"/>
                <w:lang w:val="uk-UA"/>
              </w:rPr>
              <w:t xml:space="preserve">                 </w:t>
            </w:r>
            <w:r w:rsidRPr="0053452A">
              <w:rPr>
                <w:iCs/>
                <w:color w:val="000000"/>
                <w:sz w:val="28"/>
                <w:szCs w:val="28"/>
                <w:lang w:val="uk-UA"/>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9B761E" w:rsidRPr="009B761E">
              <w:rPr>
                <w:iCs/>
                <w:color w:val="000000"/>
                <w:sz w:val="28"/>
                <w:szCs w:val="28"/>
                <w:lang w:val="uk-UA"/>
              </w:rPr>
              <w:t xml:space="preserve">щодо </w:t>
            </w:r>
            <w:r w:rsidR="00043574">
              <w:rPr>
                <w:iCs/>
                <w:color w:val="000000"/>
                <w:sz w:val="28"/>
                <w:szCs w:val="28"/>
                <w:lang w:val="uk-UA"/>
              </w:rPr>
              <w:t>_______________________</w:t>
            </w:r>
            <w:r w:rsidRPr="0053452A">
              <w:rPr>
                <w:iCs/>
                <w:color w:val="000000"/>
                <w:sz w:val="28"/>
                <w:szCs w:val="28"/>
                <w:lang w:val="uk-UA"/>
              </w:rPr>
              <w:t>)</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043574">
        <w:rPr>
          <w:sz w:val="28"/>
          <w:lang w:val="uk-UA"/>
        </w:rPr>
        <w:t>_______________________________________</w:t>
      </w:r>
      <w:r w:rsidR="00213E2C">
        <w:rPr>
          <w:sz w:val="28"/>
          <w:lang w:val="uk-UA"/>
        </w:rPr>
        <w:t xml:space="preserve">         № </w:t>
      </w:r>
      <w:r w:rsidR="00CB3510">
        <w:rPr>
          <w:sz w:val="28"/>
          <w:lang w:val="uk-UA"/>
        </w:rPr>
        <w:t>365/01-14/11</w:t>
      </w:r>
      <w:r w:rsidR="00213E2C" w:rsidRPr="00213E2C">
        <w:rPr>
          <w:sz w:val="28"/>
          <w:lang w:val="uk-UA"/>
        </w:rPr>
        <w:t xml:space="preserve"> </w:t>
      </w:r>
      <w:r w:rsidR="00BC12F7" w:rsidRPr="00213E2C">
        <w:rPr>
          <w:sz w:val="28"/>
          <w:lang w:val="uk-UA"/>
        </w:rPr>
        <w:t xml:space="preserve"> </w:t>
      </w:r>
      <w:r w:rsidRPr="00213E2C">
        <w:rPr>
          <w:sz w:val="28"/>
          <w:lang w:val="uk-UA"/>
        </w:rPr>
        <w:t xml:space="preserve">від </w:t>
      </w:r>
      <w:r w:rsidR="00A20731" w:rsidRPr="00213E2C">
        <w:rPr>
          <w:sz w:val="28"/>
          <w:lang w:val="uk-UA"/>
        </w:rPr>
        <w:t>1</w:t>
      </w:r>
      <w:r w:rsidR="00CB3510">
        <w:rPr>
          <w:sz w:val="28"/>
          <w:lang w:val="uk-UA"/>
        </w:rPr>
        <w:t>9</w:t>
      </w:r>
      <w:r w:rsidR="002172EE" w:rsidRPr="00213E2C">
        <w:rPr>
          <w:sz w:val="28"/>
          <w:lang w:val="uk-UA"/>
        </w:rPr>
        <w:t xml:space="preserve"> </w:t>
      </w:r>
      <w:r w:rsidR="00BC12F7" w:rsidRPr="00213E2C">
        <w:rPr>
          <w:sz w:val="28"/>
          <w:lang w:val="uk-UA"/>
        </w:rPr>
        <w:t>лютого</w:t>
      </w:r>
      <w:r w:rsidR="0044434B" w:rsidRPr="00213E2C">
        <w:rPr>
          <w:sz w:val="28"/>
          <w:lang w:val="uk-UA"/>
        </w:rPr>
        <w:t xml:space="preserve"> </w:t>
      </w:r>
      <w:r w:rsidR="002172EE" w:rsidRPr="00213E2C">
        <w:rPr>
          <w:sz w:val="28"/>
          <w:lang w:val="uk-UA"/>
        </w:rPr>
        <w:t>2024 року</w:t>
      </w:r>
      <w:r w:rsidRPr="00213E2C">
        <w:rPr>
          <w:sz w:val="28"/>
          <w:lang w:val="uk-UA"/>
        </w:rPr>
        <w:t>,</w:t>
      </w:r>
      <w:r w:rsidRPr="00D572E4">
        <w:rPr>
          <w:sz w:val="28"/>
          <w:lang w:val="uk-UA"/>
        </w:rPr>
        <w:t xml:space="preserve">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w:t>
      </w:r>
      <w:r w:rsidR="00157485">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4E3B5F" w:rsidRPr="00123D26">
        <w:rPr>
          <w:sz w:val="28"/>
          <w:szCs w:val="28"/>
          <w:lang w:val="uk-UA"/>
        </w:rPr>
        <w:t>викл</w:t>
      </w:r>
      <w:r w:rsidR="009734E5">
        <w:rPr>
          <w:sz w:val="28"/>
          <w:szCs w:val="28"/>
          <w:lang w:val="uk-UA"/>
        </w:rPr>
        <w:t>ючи</w:t>
      </w:r>
      <w:r w:rsidR="004E3B5F" w:rsidRPr="00123D26">
        <w:rPr>
          <w:sz w:val="28"/>
          <w:szCs w:val="28"/>
          <w:lang w:val="uk-UA"/>
        </w:rPr>
        <w:t>вши</w:t>
      </w:r>
      <w:r w:rsidR="004E3B5F" w:rsidRPr="007F3FA6">
        <w:rPr>
          <w:sz w:val="28"/>
          <w:szCs w:val="28"/>
          <w:lang w:val="uk-UA"/>
        </w:rPr>
        <w:t xml:space="preserve"> пункт </w:t>
      </w:r>
      <w:r w:rsidR="004E3B5F">
        <w:rPr>
          <w:sz w:val="28"/>
          <w:szCs w:val="28"/>
          <w:lang w:val="uk-UA"/>
        </w:rPr>
        <w:t>9</w:t>
      </w:r>
      <w:r w:rsidR="009734E5">
        <w:rPr>
          <w:sz w:val="28"/>
          <w:szCs w:val="28"/>
          <w:lang w:val="uk-UA"/>
        </w:rPr>
        <w:t>4</w:t>
      </w:r>
      <w:r w:rsidR="004E3B5F" w:rsidRPr="007F3FA6">
        <w:rPr>
          <w:sz w:val="28"/>
          <w:szCs w:val="28"/>
          <w:lang w:val="uk-UA"/>
        </w:rPr>
        <w:t xml:space="preserve"> </w:t>
      </w:r>
      <w:r w:rsidR="004E3B5F" w:rsidRPr="00123D26">
        <w:rPr>
          <w:sz w:val="28"/>
          <w:szCs w:val="28"/>
          <w:lang w:val="uk-UA"/>
        </w:rPr>
        <w:t>в наступн</w:t>
      </w:r>
      <w:r w:rsidR="000D5A82">
        <w:rPr>
          <w:sz w:val="28"/>
          <w:szCs w:val="28"/>
          <w:lang w:val="uk-UA"/>
        </w:rPr>
        <w:t>ого</w:t>
      </w:r>
      <w:r w:rsidR="004E3B5F" w:rsidRPr="00123D26">
        <w:rPr>
          <w:sz w:val="28"/>
          <w:szCs w:val="28"/>
          <w:lang w:val="uk-UA"/>
        </w:rPr>
        <w:t xml:space="preserve"> </w:t>
      </w:r>
      <w:r w:rsidR="000D5A82">
        <w:rPr>
          <w:sz w:val="28"/>
          <w:szCs w:val="28"/>
          <w:lang w:val="uk-UA"/>
        </w:rPr>
        <w:t>змісту</w:t>
      </w:r>
      <w:r w:rsidR="00A20731" w:rsidRPr="00A20731">
        <w:rPr>
          <w:sz w:val="28"/>
          <w:szCs w:val="28"/>
          <w:lang w:val="uk-UA"/>
        </w:rPr>
        <w:t>:</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2268"/>
        <w:gridCol w:w="1843"/>
        <w:gridCol w:w="3260"/>
        <w:gridCol w:w="1559"/>
      </w:tblGrid>
      <w:tr w:rsidR="007F3FA6" w:rsidRPr="00E87F14" w:rsidTr="0072511E">
        <w:trPr>
          <w:trHeight w:val="823"/>
        </w:trPr>
        <w:tc>
          <w:tcPr>
            <w:tcW w:w="704" w:type="dxa"/>
          </w:tcPr>
          <w:p w:rsidR="007F3FA6" w:rsidRPr="004B6539" w:rsidRDefault="00D81490" w:rsidP="00D81B40">
            <w:pPr>
              <w:tabs>
                <w:tab w:val="center" w:pos="4153"/>
                <w:tab w:val="right" w:pos="8306"/>
              </w:tabs>
              <w:jc w:val="both"/>
              <w:rPr>
                <w:sz w:val="28"/>
                <w:szCs w:val="28"/>
                <w:lang w:val="uk-UA"/>
              </w:rPr>
            </w:pPr>
            <w:r>
              <w:rPr>
                <w:sz w:val="28"/>
                <w:szCs w:val="28"/>
                <w:lang w:val="uk-UA"/>
              </w:rPr>
              <w:t>9</w:t>
            </w:r>
            <w:r w:rsidR="00D81B40">
              <w:rPr>
                <w:sz w:val="28"/>
                <w:szCs w:val="28"/>
                <w:lang w:val="uk-UA"/>
              </w:rPr>
              <w:t>4</w:t>
            </w:r>
            <w:r>
              <w:rPr>
                <w:sz w:val="28"/>
                <w:szCs w:val="28"/>
                <w:lang w:val="uk-UA"/>
              </w:rPr>
              <w:t>.</w:t>
            </w:r>
          </w:p>
        </w:tc>
        <w:tc>
          <w:tcPr>
            <w:tcW w:w="2268" w:type="dxa"/>
          </w:tcPr>
          <w:p w:rsidR="00DF236E" w:rsidRPr="00DF236E" w:rsidRDefault="00DF236E" w:rsidP="00B66067">
            <w:pPr>
              <w:tabs>
                <w:tab w:val="center" w:pos="4153"/>
                <w:tab w:val="right" w:pos="8306"/>
              </w:tabs>
              <w:jc w:val="both"/>
              <w:rPr>
                <w:sz w:val="28"/>
                <w:szCs w:val="28"/>
                <w:lang w:val="uk-UA"/>
              </w:rPr>
            </w:pPr>
            <w:r w:rsidRPr="00DF236E">
              <w:rPr>
                <w:sz w:val="28"/>
                <w:szCs w:val="28"/>
                <w:lang w:val="uk-UA"/>
              </w:rPr>
              <w:t xml:space="preserve">м. Суми, </w:t>
            </w:r>
          </w:p>
          <w:p w:rsidR="007F3FA6" w:rsidRPr="004B6539" w:rsidRDefault="00DF236E" w:rsidP="00043574">
            <w:pPr>
              <w:tabs>
                <w:tab w:val="center" w:pos="4153"/>
                <w:tab w:val="right" w:pos="8306"/>
              </w:tabs>
              <w:jc w:val="both"/>
              <w:rPr>
                <w:sz w:val="28"/>
                <w:szCs w:val="28"/>
                <w:lang w:val="uk-UA"/>
              </w:rPr>
            </w:pPr>
            <w:r w:rsidRPr="00DF236E">
              <w:rPr>
                <w:sz w:val="28"/>
                <w:szCs w:val="28"/>
                <w:lang w:val="uk-UA"/>
              </w:rPr>
              <w:t xml:space="preserve">вул. </w:t>
            </w:r>
            <w:r w:rsidR="00043574">
              <w:rPr>
                <w:sz w:val="28"/>
                <w:szCs w:val="28"/>
                <w:lang w:val="uk-UA"/>
              </w:rPr>
              <w:t>______________</w:t>
            </w:r>
          </w:p>
        </w:tc>
        <w:tc>
          <w:tcPr>
            <w:tcW w:w="1843" w:type="dxa"/>
          </w:tcPr>
          <w:p w:rsidR="00831CDE" w:rsidRPr="00831CDE" w:rsidRDefault="00831CDE" w:rsidP="00831CDE">
            <w:pPr>
              <w:tabs>
                <w:tab w:val="center" w:pos="4153"/>
                <w:tab w:val="right" w:pos="8306"/>
              </w:tabs>
              <w:spacing w:after="160" w:line="259" w:lineRule="auto"/>
              <w:jc w:val="center"/>
              <w:rPr>
                <w:color w:val="000000"/>
                <w:sz w:val="28"/>
                <w:szCs w:val="28"/>
                <w:lang w:val="uk-UA"/>
              </w:rPr>
            </w:pPr>
            <w:r w:rsidRPr="00831CDE">
              <w:rPr>
                <w:color w:val="000000"/>
                <w:sz w:val="28"/>
                <w:szCs w:val="28"/>
                <w:lang w:val="uk-UA"/>
              </w:rPr>
              <w:t>нежитлові приміщення</w:t>
            </w:r>
          </w:p>
          <w:p w:rsidR="006019D5" w:rsidRDefault="00831CDE" w:rsidP="00043574">
            <w:pPr>
              <w:tabs>
                <w:tab w:val="center" w:pos="4153"/>
                <w:tab w:val="right" w:pos="8306"/>
              </w:tabs>
              <w:jc w:val="both"/>
              <w:rPr>
                <w:color w:val="000000"/>
                <w:sz w:val="28"/>
                <w:szCs w:val="28"/>
                <w:lang w:val="uk-UA"/>
              </w:rPr>
            </w:pPr>
            <w:r w:rsidRPr="005A6E1B">
              <w:rPr>
                <w:color w:val="000000"/>
                <w:sz w:val="28"/>
                <w:szCs w:val="28"/>
                <w:lang w:val="uk-UA"/>
              </w:rPr>
              <w:t>(</w:t>
            </w:r>
            <w:r w:rsidR="00043574">
              <w:rPr>
                <w:color w:val="000000"/>
                <w:sz w:val="28"/>
                <w:szCs w:val="28"/>
                <w:lang w:val="uk-UA"/>
              </w:rPr>
              <w:t>__________</w:t>
            </w:r>
            <w:r w:rsidRPr="005A6E1B">
              <w:rPr>
                <w:color w:val="000000"/>
                <w:sz w:val="28"/>
                <w:szCs w:val="28"/>
                <w:lang w:val="uk-UA"/>
              </w:rPr>
              <w:t>)</w:t>
            </w:r>
          </w:p>
          <w:p w:rsidR="00043574" w:rsidRPr="004B6539" w:rsidRDefault="00043574" w:rsidP="00043574">
            <w:pPr>
              <w:tabs>
                <w:tab w:val="center" w:pos="4153"/>
                <w:tab w:val="right" w:pos="8306"/>
              </w:tabs>
              <w:jc w:val="both"/>
              <w:rPr>
                <w:sz w:val="28"/>
                <w:szCs w:val="28"/>
                <w:lang w:val="uk-UA"/>
              </w:rPr>
            </w:pPr>
          </w:p>
        </w:tc>
        <w:tc>
          <w:tcPr>
            <w:tcW w:w="3260" w:type="dxa"/>
          </w:tcPr>
          <w:p w:rsidR="007F3FA6" w:rsidRPr="004B6539" w:rsidRDefault="00831CDE" w:rsidP="00043574">
            <w:pPr>
              <w:pStyle w:val="ad"/>
              <w:jc w:val="both"/>
              <w:rPr>
                <w:rFonts w:ascii="Times New Roman" w:hAnsi="Times New Roman"/>
                <w:sz w:val="28"/>
                <w:szCs w:val="28"/>
                <w:lang w:val="uk-UA"/>
              </w:rPr>
            </w:pPr>
            <w:r w:rsidRPr="00831CDE">
              <w:rPr>
                <w:rFonts w:ascii="Times New Roman" w:hAnsi="Times New Roman"/>
                <w:sz w:val="28"/>
                <w:szCs w:val="28"/>
                <w:lang w:val="uk-UA"/>
              </w:rPr>
              <w:t xml:space="preserve">для розміщення </w:t>
            </w:r>
            <w:r w:rsidR="00043574">
              <w:rPr>
                <w:rFonts w:ascii="Times New Roman" w:hAnsi="Times New Roman"/>
                <w:sz w:val="28"/>
                <w:szCs w:val="28"/>
                <w:lang w:val="uk-UA"/>
              </w:rPr>
              <w:t>__________________________________________</w:t>
            </w:r>
          </w:p>
        </w:tc>
        <w:tc>
          <w:tcPr>
            <w:tcW w:w="1559" w:type="dxa"/>
          </w:tcPr>
          <w:p w:rsidR="007F3FA6" w:rsidRPr="004B6539" w:rsidRDefault="00831CDE" w:rsidP="002D3E21">
            <w:pPr>
              <w:tabs>
                <w:tab w:val="center" w:pos="4153"/>
                <w:tab w:val="right" w:pos="8306"/>
              </w:tabs>
              <w:jc w:val="center"/>
              <w:rPr>
                <w:sz w:val="28"/>
                <w:szCs w:val="28"/>
                <w:lang w:val="uk-UA"/>
              </w:rPr>
            </w:pPr>
            <w:r w:rsidRPr="00831CDE">
              <w:rPr>
                <w:sz w:val="28"/>
                <w:szCs w:val="28"/>
                <w:lang w:val="uk-UA"/>
              </w:rPr>
              <w:t>37,0</w:t>
            </w:r>
          </w:p>
        </w:tc>
      </w:tr>
    </w:tbl>
    <w:p w:rsidR="007F3FA6" w:rsidRDefault="007F3FA6" w:rsidP="007F3FA6">
      <w:pPr>
        <w:ind w:right="-108" w:firstLine="708"/>
        <w:jc w:val="both"/>
        <w:outlineLvl w:val="0"/>
        <w:rPr>
          <w:sz w:val="28"/>
          <w:szCs w:val="28"/>
          <w:lang w:val="uk-UA"/>
        </w:rPr>
      </w:pPr>
    </w:p>
    <w:p w:rsidR="00F21BB4" w:rsidRDefault="007F3FA6" w:rsidP="00F21BB4">
      <w:pPr>
        <w:pStyle w:val="ab"/>
        <w:ind w:firstLine="680"/>
        <w:jc w:val="both"/>
        <w:outlineLvl w:val="0"/>
        <w:rPr>
          <w:sz w:val="28"/>
          <w:szCs w:val="28"/>
          <w:lang w:val="uk-UA"/>
        </w:rPr>
      </w:pPr>
      <w:r>
        <w:rPr>
          <w:sz w:val="28"/>
          <w:szCs w:val="28"/>
          <w:lang w:val="uk-UA"/>
        </w:rPr>
        <w:lastRenderedPageBreak/>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bookmarkStart w:id="0" w:name="_GoBack"/>
      <w:bookmarkEnd w:id="0"/>
    </w:p>
    <w:sectPr w:rsidR="00691D03"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5C" w:rsidRDefault="00BC695C" w:rsidP="00977C82">
      <w:r>
        <w:separator/>
      </w:r>
    </w:p>
  </w:endnote>
  <w:endnote w:type="continuationSeparator" w:id="0">
    <w:p w:rsidR="00BC695C" w:rsidRDefault="00BC695C"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5C" w:rsidRDefault="00BC695C" w:rsidP="00977C82">
      <w:r>
        <w:separator/>
      </w:r>
    </w:p>
  </w:footnote>
  <w:footnote w:type="continuationSeparator" w:id="0">
    <w:p w:rsidR="00BC695C" w:rsidRDefault="00BC695C"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E1" w:rsidRDefault="001733E1" w:rsidP="001733E1">
    <w:pPr>
      <w:pStyle w:val="ab"/>
    </w:pPr>
  </w:p>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41A46"/>
    <w:rsid w:val="00043574"/>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4551"/>
    <w:rsid w:val="000D57E2"/>
    <w:rsid w:val="000D5A82"/>
    <w:rsid w:val="000D7931"/>
    <w:rsid w:val="000E355D"/>
    <w:rsid w:val="000F197E"/>
    <w:rsid w:val="000F5B44"/>
    <w:rsid w:val="00101205"/>
    <w:rsid w:val="00105AC8"/>
    <w:rsid w:val="00106556"/>
    <w:rsid w:val="00111A90"/>
    <w:rsid w:val="00115E00"/>
    <w:rsid w:val="001267BF"/>
    <w:rsid w:val="00140CD2"/>
    <w:rsid w:val="00152CA8"/>
    <w:rsid w:val="00157485"/>
    <w:rsid w:val="00157C56"/>
    <w:rsid w:val="00161F19"/>
    <w:rsid w:val="001624E1"/>
    <w:rsid w:val="00165F8E"/>
    <w:rsid w:val="001733E1"/>
    <w:rsid w:val="001767DA"/>
    <w:rsid w:val="00185785"/>
    <w:rsid w:val="00187762"/>
    <w:rsid w:val="00191AEB"/>
    <w:rsid w:val="0019639A"/>
    <w:rsid w:val="001A0D1A"/>
    <w:rsid w:val="001C2113"/>
    <w:rsid w:val="001C2460"/>
    <w:rsid w:val="001D1082"/>
    <w:rsid w:val="001E232F"/>
    <w:rsid w:val="001E4CB5"/>
    <w:rsid w:val="001E640E"/>
    <w:rsid w:val="001F1B1E"/>
    <w:rsid w:val="001F4C9C"/>
    <w:rsid w:val="002010D5"/>
    <w:rsid w:val="00213E2C"/>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862DD"/>
    <w:rsid w:val="002867ED"/>
    <w:rsid w:val="002870DB"/>
    <w:rsid w:val="00287C57"/>
    <w:rsid w:val="0029499A"/>
    <w:rsid w:val="002A4295"/>
    <w:rsid w:val="002A522B"/>
    <w:rsid w:val="002B086B"/>
    <w:rsid w:val="002B2A70"/>
    <w:rsid w:val="002C2BD5"/>
    <w:rsid w:val="002C6507"/>
    <w:rsid w:val="002C6C0E"/>
    <w:rsid w:val="002D45A0"/>
    <w:rsid w:val="002D5B36"/>
    <w:rsid w:val="002E4C53"/>
    <w:rsid w:val="002F5AF0"/>
    <w:rsid w:val="00312DBE"/>
    <w:rsid w:val="00314E0A"/>
    <w:rsid w:val="00324DFA"/>
    <w:rsid w:val="00331795"/>
    <w:rsid w:val="00336FCB"/>
    <w:rsid w:val="003426AB"/>
    <w:rsid w:val="00346D91"/>
    <w:rsid w:val="00351EA1"/>
    <w:rsid w:val="00360090"/>
    <w:rsid w:val="00360A2A"/>
    <w:rsid w:val="00365237"/>
    <w:rsid w:val="00375492"/>
    <w:rsid w:val="003762D5"/>
    <w:rsid w:val="003816AA"/>
    <w:rsid w:val="003837D5"/>
    <w:rsid w:val="00383D84"/>
    <w:rsid w:val="003924B3"/>
    <w:rsid w:val="003A1FAC"/>
    <w:rsid w:val="003A446E"/>
    <w:rsid w:val="003B10D5"/>
    <w:rsid w:val="003C7248"/>
    <w:rsid w:val="003D6040"/>
    <w:rsid w:val="003D60E6"/>
    <w:rsid w:val="003E4AAF"/>
    <w:rsid w:val="003F0299"/>
    <w:rsid w:val="003F0FF7"/>
    <w:rsid w:val="003F3C4C"/>
    <w:rsid w:val="0040222E"/>
    <w:rsid w:val="00415189"/>
    <w:rsid w:val="00420446"/>
    <w:rsid w:val="00434112"/>
    <w:rsid w:val="00437E7B"/>
    <w:rsid w:val="0044434B"/>
    <w:rsid w:val="00457A0C"/>
    <w:rsid w:val="004669B1"/>
    <w:rsid w:val="00474395"/>
    <w:rsid w:val="004758A8"/>
    <w:rsid w:val="00476C6E"/>
    <w:rsid w:val="00486C48"/>
    <w:rsid w:val="00495338"/>
    <w:rsid w:val="004A33F7"/>
    <w:rsid w:val="004A3F45"/>
    <w:rsid w:val="004A4B5B"/>
    <w:rsid w:val="004B6539"/>
    <w:rsid w:val="004E3B5F"/>
    <w:rsid w:val="004F3DC8"/>
    <w:rsid w:val="004F41C8"/>
    <w:rsid w:val="00505882"/>
    <w:rsid w:val="00525F31"/>
    <w:rsid w:val="00526C57"/>
    <w:rsid w:val="0053143E"/>
    <w:rsid w:val="0053452A"/>
    <w:rsid w:val="00535534"/>
    <w:rsid w:val="0054457C"/>
    <w:rsid w:val="005475FD"/>
    <w:rsid w:val="00547FCC"/>
    <w:rsid w:val="005550D5"/>
    <w:rsid w:val="00560955"/>
    <w:rsid w:val="00570E8D"/>
    <w:rsid w:val="00573DFE"/>
    <w:rsid w:val="00575E92"/>
    <w:rsid w:val="00576402"/>
    <w:rsid w:val="0058540A"/>
    <w:rsid w:val="00585936"/>
    <w:rsid w:val="005907E0"/>
    <w:rsid w:val="005A607E"/>
    <w:rsid w:val="005A6E1B"/>
    <w:rsid w:val="005C1891"/>
    <w:rsid w:val="005C2CB6"/>
    <w:rsid w:val="005D071C"/>
    <w:rsid w:val="005D3184"/>
    <w:rsid w:val="005D5411"/>
    <w:rsid w:val="005E0A39"/>
    <w:rsid w:val="005F2635"/>
    <w:rsid w:val="005F57C8"/>
    <w:rsid w:val="00601002"/>
    <w:rsid w:val="006019D5"/>
    <w:rsid w:val="0060222A"/>
    <w:rsid w:val="00617226"/>
    <w:rsid w:val="006220A9"/>
    <w:rsid w:val="00654DC9"/>
    <w:rsid w:val="0066601F"/>
    <w:rsid w:val="00672AED"/>
    <w:rsid w:val="0068654E"/>
    <w:rsid w:val="006866D6"/>
    <w:rsid w:val="00690644"/>
    <w:rsid w:val="00691D03"/>
    <w:rsid w:val="0069679F"/>
    <w:rsid w:val="00696D7F"/>
    <w:rsid w:val="006974F7"/>
    <w:rsid w:val="006A032A"/>
    <w:rsid w:val="006A2D4E"/>
    <w:rsid w:val="006B07B5"/>
    <w:rsid w:val="006B67B2"/>
    <w:rsid w:val="006B757F"/>
    <w:rsid w:val="006C0BCF"/>
    <w:rsid w:val="006C32A1"/>
    <w:rsid w:val="006C5C3F"/>
    <w:rsid w:val="006E3900"/>
    <w:rsid w:val="006E6C73"/>
    <w:rsid w:val="006F1974"/>
    <w:rsid w:val="0070339C"/>
    <w:rsid w:val="00714C0B"/>
    <w:rsid w:val="00716F7C"/>
    <w:rsid w:val="00717F80"/>
    <w:rsid w:val="0072199D"/>
    <w:rsid w:val="00721A1B"/>
    <w:rsid w:val="00724D2F"/>
    <w:rsid w:val="0072511E"/>
    <w:rsid w:val="00725350"/>
    <w:rsid w:val="0072592C"/>
    <w:rsid w:val="00737665"/>
    <w:rsid w:val="00741D12"/>
    <w:rsid w:val="00742E34"/>
    <w:rsid w:val="007465BD"/>
    <w:rsid w:val="007506F2"/>
    <w:rsid w:val="00757A72"/>
    <w:rsid w:val="00772024"/>
    <w:rsid w:val="0077611D"/>
    <w:rsid w:val="00780BC4"/>
    <w:rsid w:val="00787A7C"/>
    <w:rsid w:val="0079057A"/>
    <w:rsid w:val="00793157"/>
    <w:rsid w:val="007964F3"/>
    <w:rsid w:val="007A0FF9"/>
    <w:rsid w:val="007A59F0"/>
    <w:rsid w:val="007B7672"/>
    <w:rsid w:val="007C0852"/>
    <w:rsid w:val="007D3775"/>
    <w:rsid w:val="007D3A42"/>
    <w:rsid w:val="007E0E65"/>
    <w:rsid w:val="007E1A7F"/>
    <w:rsid w:val="007E2E91"/>
    <w:rsid w:val="007F3FA6"/>
    <w:rsid w:val="007F5D03"/>
    <w:rsid w:val="007F7CF7"/>
    <w:rsid w:val="0080258E"/>
    <w:rsid w:val="0080722E"/>
    <w:rsid w:val="00811C39"/>
    <w:rsid w:val="00814655"/>
    <w:rsid w:val="00814D98"/>
    <w:rsid w:val="00820CEF"/>
    <w:rsid w:val="00831CDE"/>
    <w:rsid w:val="0083381C"/>
    <w:rsid w:val="00840385"/>
    <w:rsid w:val="00845BE4"/>
    <w:rsid w:val="00847EF3"/>
    <w:rsid w:val="00854D46"/>
    <w:rsid w:val="00855A27"/>
    <w:rsid w:val="00860EAE"/>
    <w:rsid w:val="0086757D"/>
    <w:rsid w:val="00884B81"/>
    <w:rsid w:val="00891F18"/>
    <w:rsid w:val="008927AF"/>
    <w:rsid w:val="00892A87"/>
    <w:rsid w:val="008930AC"/>
    <w:rsid w:val="008B00F8"/>
    <w:rsid w:val="008D3DA3"/>
    <w:rsid w:val="008E4EF9"/>
    <w:rsid w:val="008E6562"/>
    <w:rsid w:val="008F40C8"/>
    <w:rsid w:val="008F5836"/>
    <w:rsid w:val="00910664"/>
    <w:rsid w:val="00916F47"/>
    <w:rsid w:val="00926A48"/>
    <w:rsid w:val="00931382"/>
    <w:rsid w:val="009415F2"/>
    <w:rsid w:val="009465D8"/>
    <w:rsid w:val="0095057A"/>
    <w:rsid w:val="009564DD"/>
    <w:rsid w:val="00961D41"/>
    <w:rsid w:val="009639A4"/>
    <w:rsid w:val="00966F09"/>
    <w:rsid w:val="009734E5"/>
    <w:rsid w:val="00974975"/>
    <w:rsid w:val="009759C0"/>
    <w:rsid w:val="00977650"/>
    <w:rsid w:val="00977C82"/>
    <w:rsid w:val="0098178D"/>
    <w:rsid w:val="00995B84"/>
    <w:rsid w:val="00995F7E"/>
    <w:rsid w:val="00996EE5"/>
    <w:rsid w:val="009A52CC"/>
    <w:rsid w:val="009A70F2"/>
    <w:rsid w:val="009B1FE6"/>
    <w:rsid w:val="009B761E"/>
    <w:rsid w:val="009C1D64"/>
    <w:rsid w:val="009C2B62"/>
    <w:rsid w:val="009D671A"/>
    <w:rsid w:val="009F4782"/>
    <w:rsid w:val="009F5F6B"/>
    <w:rsid w:val="00A02C58"/>
    <w:rsid w:val="00A17440"/>
    <w:rsid w:val="00A17ECF"/>
    <w:rsid w:val="00A20731"/>
    <w:rsid w:val="00A27FD8"/>
    <w:rsid w:val="00A37133"/>
    <w:rsid w:val="00A43AD9"/>
    <w:rsid w:val="00A4785A"/>
    <w:rsid w:val="00A47CCB"/>
    <w:rsid w:val="00A50B80"/>
    <w:rsid w:val="00A523EE"/>
    <w:rsid w:val="00A55A65"/>
    <w:rsid w:val="00A55BF0"/>
    <w:rsid w:val="00A61F41"/>
    <w:rsid w:val="00A62099"/>
    <w:rsid w:val="00A62E3B"/>
    <w:rsid w:val="00A6638A"/>
    <w:rsid w:val="00A67F3A"/>
    <w:rsid w:val="00A70DDD"/>
    <w:rsid w:val="00A733F8"/>
    <w:rsid w:val="00A74C38"/>
    <w:rsid w:val="00A750B3"/>
    <w:rsid w:val="00A75422"/>
    <w:rsid w:val="00A84CE2"/>
    <w:rsid w:val="00A926B0"/>
    <w:rsid w:val="00A953DA"/>
    <w:rsid w:val="00AA5BD4"/>
    <w:rsid w:val="00AB15DC"/>
    <w:rsid w:val="00AC0E44"/>
    <w:rsid w:val="00AC6850"/>
    <w:rsid w:val="00AD015D"/>
    <w:rsid w:val="00AD78B2"/>
    <w:rsid w:val="00AE0E1B"/>
    <w:rsid w:val="00AE3A9C"/>
    <w:rsid w:val="00AF213F"/>
    <w:rsid w:val="00AF407C"/>
    <w:rsid w:val="00B026DD"/>
    <w:rsid w:val="00B04898"/>
    <w:rsid w:val="00B04A2B"/>
    <w:rsid w:val="00B159FE"/>
    <w:rsid w:val="00B213B7"/>
    <w:rsid w:val="00B25BF7"/>
    <w:rsid w:val="00B31629"/>
    <w:rsid w:val="00B34400"/>
    <w:rsid w:val="00B40FC4"/>
    <w:rsid w:val="00B42FCA"/>
    <w:rsid w:val="00B50CFF"/>
    <w:rsid w:val="00B52D04"/>
    <w:rsid w:val="00B57B79"/>
    <w:rsid w:val="00B61FB5"/>
    <w:rsid w:val="00B66052"/>
    <w:rsid w:val="00B66067"/>
    <w:rsid w:val="00B75493"/>
    <w:rsid w:val="00B81935"/>
    <w:rsid w:val="00B9515C"/>
    <w:rsid w:val="00BA473C"/>
    <w:rsid w:val="00BB0486"/>
    <w:rsid w:val="00BC12F7"/>
    <w:rsid w:val="00BC236E"/>
    <w:rsid w:val="00BC26F0"/>
    <w:rsid w:val="00BC695C"/>
    <w:rsid w:val="00BD1910"/>
    <w:rsid w:val="00BD4228"/>
    <w:rsid w:val="00BD50FD"/>
    <w:rsid w:val="00BD5F9D"/>
    <w:rsid w:val="00BE07F1"/>
    <w:rsid w:val="00BE4A15"/>
    <w:rsid w:val="00BF47E8"/>
    <w:rsid w:val="00C02A7A"/>
    <w:rsid w:val="00C0372F"/>
    <w:rsid w:val="00C04298"/>
    <w:rsid w:val="00C066FA"/>
    <w:rsid w:val="00C15FFE"/>
    <w:rsid w:val="00C2268F"/>
    <w:rsid w:val="00C25230"/>
    <w:rsid w:val="00C511F2"/>
    <w:rsid w:val="00C515F5"/>
    <w:rsid w:val="00C517E0"/>
    <w:rsid w:val="00C51864"/>
    <w:rsid w:val="00C52430"/>
    <w:rsid w:val="00C65702"/>
    <w:rsid w:val="00C66AEC"/>
    <w:rsid w:val="00C736DB"/>
    <w:rsid w:val="00C809D1"/>
    <w:rsid w:val="00C93425"/>
    <w:rsid w:val="00CA7065"/>
    <w:rsid w:val="00CB22FF"/>
    <w:rsid w:val="00CB3510"/>
    <w:rsid w:val="00CC12E4"/>
    <w:rsid w:val="00CC2900"/>
    <w:rsid w:val="00CC4A3F"/>
    <w:rsid w:val="00CE14A2"/>
    <w:rsid w:val="00CE58EC"/>
    <w:rsid w:val="00CF6C55"/>
    <w:rsid w:val="00D14BFD"/>
    <w:rsid w:val="00D16584"/>
    <w:rsid w:val="00D1736C"/>
    <w:rsid w:val="00D221DF"/>
    <w:rsid w:val="00D24B31"/>
    <w:rsid w:val="00D258E2"/>
    <w:rsid w:val="00D35482"/>
    <w:rsid w:val="00D555FB"/>
    <w:rsid w:val="00D572E4"/>
    <w:rsid w:val="00D644FD"/>
    <w:rsid w:val="00D64FAA"/>
    <w:rsid w:val="00D65915"/>
    <w:rsid w:val="00D71494"/>
    <w:rsid w:val="00D71C79"/>
    <w:rsid w:val="00D744DD"/>
    <w:rsid w:val="00D81490"/>
    <w:rsid w:val="00D81B40"/>
    <w:rsid w:val="00D84A58"/>
    <w:rsid w:val="00D871F9"/>
    <w:rsid w:val="00D9585A"/>
    <w:rsid w:val="00D977B5"/>
    <w:rsid w:val="00DA0B04"/>
    <w:rsid w:val="00DA16DF"/>
    <w:rsid w:val="00DB1C0A"/>
    <w:rsid w:val="00DC19FA"/>
    <w:rsid w:val="00DC208E"/>
    <w:rsid w:val="00DE798A"/>
    <w:rsid w:val="00DF0847"/>
    <w:rsid w:val="00DF236E"/>
    <w:rsid w:val="00DF7E83"/>
    <w:rsid w:val="00E23037"/>
    <w:rsid w:val="00E5015E"/>
    <w:rsid w:val="00E550D7"/>
    <w:rsid w:val="00E5741C"/>
    <w:rsid w:val="00E654C6"/>
    <w:rsid w:val="00E7532A"/>
    <w:rsid w:val="00E8199E"/>
    <w:rsid w:val="00E82BC1"/>
    <w:rsid w:val="00E87F14"/>
    <w:rsid w:val="00E90D85"/>
    <w:rsid w:val="00E96B6A"/>
    <w:rsid w:val="00EA070B"/>
    <w:rsid w:val="00EA1FD8"/>
    <w:rsid w:val="00EA2E75"/>
    <w:rsid w:val="00EA3653"/>
    <w:rsid w:val="00EA3E8F"/>
    <w:rsid w:val="00EA666A"/>
    <w:rsid w:val="00EB277A"/>
    <w:rsid w:val="00EB2CB0"/>
    <w:rsid w:val="00EC2EFB"/>
    <w:rsid w:val="00ED4D82"/>
    <w:rsid w:val="00ED4EDE"/>
    <w:rsid w:val="00ED7D2A"/>
    <w:rsid w:val="00EE0B2F"/>
    <w:rsid w:val="00EE7D32"/>
    <w:rsid w:val="00EF52B6"/>
    <w:rsid w:val="00EF7B05"/>
    <w:rsid w:val="00F020A5"/>
    <w:rsid w:val="00F054EC"/>
    <w:rsid w:val="00F05B5C"/>
    <w:rsid w:val="00F05F8B"/>
    <w:rsid w:val="00F1377C"/>
    <w:rsid w:val="00F141D9"/>
    <w:rsid w:val="00F21BB4"/>
    <w:rsid w:val="00F3293D"/>
    <w:rsid w:val="00F33EF0"/>
    <w:rsid w:val="00F43E60"/>
    <w:rsid w:val="00F52CB7"/>
    <w:rsid w:val="00F60053"/>
    <w:rsid w:val="00F62A74"/>
    <w:rsid w:val="00F67A0D"/>
    <w:rsid w:val="00F80155"/>
    <w:rsid w:val="00F82305"/>
    <w:rsid w:val="00F86964"/>
    <w:rsid w:val="00FA0C42"/>
    <w:rsid w:val="00FB1BE8"/>
    <w:rsid w:val="00FB3758"/>
    <w:rsid w:val="00FB5167"/>
    <w:rsid w:val="00FC262F"/>
    <w:rsid w:val="00FC3A36"/>
    <w:rsid w:val="00FC5338"/>
    <w:rsid w:val="00FC549E"/>
    <w:rsid w:val="00FD37C4"/>
    <w:rsid w:val="00FE258A"/>
    <w:rsid w:val="00FE4B76"/>
    <w:rsid w:val="00FE7AF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6332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08EC-72F8-4FF5-A1EC-EBC3D608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Pages>
  <Words>253</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239</cp:revision>
  <cp:lastPrinted>2024-02-21T09:03:00Z</cp:lastPrinted>
  <dcterms:created xsi:type="dcterms:W3CDTF">2023-11-20T11:35:00Z</dcterms:created>
  <dcterms:modified xsi:type="dcterms:W3CDTF">2024-02-26T10:00:00Z</dcterms:modified>
</cp:coreProperties>
</file>