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AE441E">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AE441E" w:rsidRPr="00AE441E" w:rsidRDefault="00AE441E" w:rsidP="00814655">
      <w:pPr>
        <w:tabs>
          <w:tab w:val="left" w:pos="-284"/>
        </w:tabs>
        <w:jc w:val="center"/>
        <w:rPr>
          <w:sz w:val="16"/>
          <w:szCs w:val="16"/>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AE441E" w:rsidRDefault="00814655" w:rsidP="00814655">
      <w:pPr>
        <w:pStyle w:val="a7"/>
        <w:outlineLvl w:val="0"/>
        <w:rPr>
          <w:b/>
          <w:sz w:val="32"/>
          <w:szCs w:val="32"/>
          <w:lang w:val="ru-RU"/>
        </w:rPr>
      </w:pPr>
      <w:r w:rsidRPr="00AE441E">
        <w:rPr>
          <w:b/>
          <w:sz w:val="32"/>
          <w:szCs w:val="32"/>
          <w:lang w:val="ru-RU"/>
        </w:rPr>
        <w:t>НАКАЗ</w:t>
      </w:r>
    </w:p>
    <w:p w:rsidR="00814655" w:rsidRPr="00AE441E" w:rsidRDefault="00814655" w:rsidP="00814655">
      <w:pPr>
        <w:pStyle w:val="a7"/>
        <w:outlineLvl w:val="0"/>
        <w:rPr>
          <w:b/>
          <w:szCs w:val="28"/>
          <w:lang w:val="ru-RU"/>
        </w:rPr>
      </w:pPr>
    </w:p>
    <w:p w:rsidR="00AE441E" w:rsidRDefault="0088330D" w:rsidP="00AE441E">
      <w:pPr>
        <w:rPr>
          <w:sz w:val="28"/>
          <w:szCs w:val="28"/>
          <w:lang w:val="uk-UA"/>
        </w:rPr>
      </w:pPr>
      <w:r>
        <w:rPr>
          <w:sz w:val="28"/>
          <w:szCs w:val="28"/>
          <w:lang w:val="uk-UA"/>
        </w:rPr>
        <w:t>09.</w:t>
      </w:r>
      <w:r w:rsidRPr="0088330D">
        <w:rPr>
          <w:sz w:val="28"/>
          <w:szCs w:val="28"/>
        </w:rPr>
        <w:t>02.</w:t>
      </w:r>
      <w:r>
        <w:rPr>
          <w:sz w:val="28"/>
          <w:szCs w:val="28"/>
          <w:lang w:val="en-US"/>
        </w:rPr>
        <w:t>2024</w:t>
      </w:r>
      <w:r w:rsidR="00AE441E">
        <w:rPr>
          <w:sz w:val="28"/>
          <w:szCs w:val="28"/>
          <w:lang w:val="uk-UA"/>
        </w:rPr>
        <w:t xml:space="preserve">           </w:t>
      </w:r>
      <w:r w:rsidR="007057A8">
        <w:rPr>
          <w:sz w:val="28"/>
          <w:szCs w:val="28"/>
          <w:lang w:val="uk-UA"/>
        </w:rPr>
        <w:t xml:space="preserve">                     </w:t>
      </w:r>
      <w:r>
        <w:rPr>
          <w:sz w:val="28"/>
          <w:szCs w:val="28"/>
          <w:lang w:val="en-US"/>
        </w:rPr>
        <w:t xml:space="preserve">        </w:t>
      </w:r>
      <w:r w:rsidR="007057A8">
        <w:rPr>
          <w:sz w:val="28"/>
          <w:szCs w:val="28"/>
          <w:lang w:val="uk-UA"/>
        </w:rPr>
        <w:t xml:space="preserve">   </w:t>
      </w:r>
      <w:r w:rsidR="006F4DDD">
        <w:rPr>
          <w:sz w:val="28"/>
          <w:szCs w:val="28"/>
          <w:lang w:val="uk-UA"/>
        </w:rPr>
        <w:t>м. Суми</w:t>
      </w:r>
      <w:r w:rsidR="007057A8">
        <w:rPr>
          <w:sz w:val="28"/>
          <w:szCs w:val="28"/>
          <w:lang w:val="uk-UA"/>
        </w:rPr>
        <w:t xml:space="preserve">                        </w:t>
      </w:r>
      <w:r w:rsidR="006F4DDD">
        <w:rPr>
          <w:sz w:val="28"/>
          <w:szCs w:val="28"/>
          <w:lang w:val="uk-UA"/>
        </w:rPr>
        <w:t xml:space="preserve">      </w:t>
      </w:r>
      <w:r w:rsidR="00AE441E">
        <w:rPr>
          <w:sz w:val="28"/>
          <w:szCs w:val="28"/>
          <w:lang w:val="uk-UA"/>
        </w:rPr>
        <w:t xml:space="preserve">      №</w:t>
      </w:r>
      <w:r>
        <w:rPr>
          <w:sz w:val="28"/>
          <w:szCs w:val="28"/>
          <w:lang w:val="uk-UA"/>
        </w:rPr>
        <w:t xml:space="preserve"> 47</w:t>
      </w:r>
      <w:r w:rsidR="00AE441E">
        <w:rPr>
          <w:sz w:val="28"/>
          <w:szCs w:val="28"/>
          <w:lang w:val="uk-UA"/>
        </w:rPr>
        <w:t xml:space="preserve"> – СМР</w:t>
      </w:r>
    </w:p>
    <w:tbl>
      <w:tblPr>
        <w:tblW w:w="0" w:type="auto"/>
        <w:tblInd w:w="-142" w:type="dxa"/>
        <w:tblLook w:val="01E0" w:firstRow="1" w:lastRow="1" w:firstColumn="1" w:lastColumn="1" w:noHBand="0" w:noVBand="0"/>
      </w:tblPr>
      <w:tblGrid>
        <w:gridCol w:w="4988"/>
      </w:tblGrid>
      <w:tr w:rsidR="00F43E60" w:rsidRPr="00435C4F" w:rsidTr="00AE441E">
        <w:trPr>
          <w:trHeight w:val="257"/>
        </w:trPr>
        <w:tc>
          <w:tcPr>
            <w:tcW w:w="4988" w:type="dxa"/>
          </w:tcPr>
          <w:p w:rsidR="00F43E60" w:rsidRPr="004A4FA5" w:rsidRDefault="00F43E60" w:rsidP="007A56DC">
            <w:pPr>
              <w:rPr>
                <w:sz w:val="28"/>
                <w:szCs w:val="28"/>
                <w:lang w:val="uk-UA"/>
              </w:rPr>
            </w:pPr>
          </w:p>
        </w:tc>
      </w:tr>
      <w:tr w:rsidR="006F4DDD" w:rsidRPr="006F4DDD" w:rsidTr="00AE441E">
        <w:trPr>
          <w:trHeight w:val="2119"/>
        </w:trPr>
        <w:tc>
          <w:tcPr>
            <w:tcW w:w="4988" w:type="dxa"/>
          </w:tcPr>
          <w:p w:rsidR="00F43E60" w:rsidRPr="006F4DDD" w:rsidRDefault="00712394" w:rsidP="00712394">
            <w:pPr>
              <w:tabs>
                <w:tab w:val="left" w:pos="540"/>
                <w:tab w:val="left" w:pos="1980"/>
                <w:tab w:val="left" w:pos="3060"/>
              </w:tabs>
              <w:ind w:right="62"/>
              <w:jc w:val="both"/>
              <w:rPr>
                <w:b/>
                <w:color w:val="FF0000"/>
                <w:sz w:val="27"/>
                <w:szCs w:val="27"/>
                <w:lang w:val="uk-UA"/>
              </w:rPr>
            </w:pPr>
            <w:r>
              <w:rPr>
                <w:color w:val="000000" w:themeColor="text1"/>
                <w:sz w:val="28"/>
                <w:szCs w:val="28"/>
                <w:lang w:val="uk-UA"/>
              </w:rPr>
              <w:t>Про надання</w:t>
            </w:r>
            <w:r w:rsidR="00775F02" w:rsidRPr="005639EE">
              <w:rPr>
                <w:color w:val="000000" w:themeColor="text1"/>
                <w:sz w:val="28"/>
                <w:szCs w:val="28"/>
                <w:lang w:val="uk-UA"/>
              </w:rPr>
              <w:t xml:space="preserve"> </w:t>
            </w:r>
            <w:r>
              <w:rPr>
                <w:color w:val="000000" w:themeColor="text1"/>
                <w:sz w:val="28"/>
                <w:szCs w:val="28"/>
                <w:lang w:val="uk-UA"/>
              </w:rPr>
              <w:t>КОМУНАЛЬНОМУ НЕКОМЕРЦІЙНОМУ ПІДПРИЄМСТВУ СУМСЬКОЇ ОБЛАСНОЇ РАДИ «ОБЛАСНИЙ КЛІНІЧНИЙ ПЕРИНАТАЛЬНИЙ ЦЕНТР»</w:t>
            </w:r>
            <w:r w:rsidR="00775F02" w:rsidRPr="005639EE">
              <w:rPr>
                <w:color w:val="000000" w:themeColor="text1"/>
                <w:sz w:val="28"/>
                <w:szCs w:val="28"/>
                <w:lang w:val="uk-UA"/>
              </w:rPr>
              <w:t xml:space="preserve"> дозволу на розроблення </w:t>
            </w:r>
            <w:r w:rsidR="005639EE">
              <w:rPr>
                <w:color w:val="000000" w:themeColor="text1"/>
                <w:sz w:val="28"/>
                <w:szCs w:val="28"/>
                <w:lang w:val="uk-UA"/>
              </w:rPr>
              <w:t>проекту</w:t>
            </w:r>
            <w:r w:rsidR="008D2313">
              <w:rPr>
                <w:color w:val="000000" w:themeColor="text1"/>
                <w:sz w:val="28"/>
                <w:szCs w:val="28"/>
                <w:lang w:val="uk-UA"/>
              </w:rPr>
              <w:t xml:space="preserve"> </w:t>
            </w:r>
            <w:r w:rsidR="00775F02" w:rsidRPr="005639EE">
              <w:rPr>
                <w:color w:val="000000" w:themeColor="text1"/>
                <w:sz w:val="28"/>
                <w:szCs w:val="28"/>
                <w:lang w:val="uk-UA"/>
              </w:rPr>
              <w:t xml:space="preserve">землеустрою щодо </w:t>
            </w:r>
            <w:r w:rsidR="005639EE">
              <w:rPr>
                <w:color w:val="000000" w:themeColor="text1"/>
                <w:sz w:val="28"/>
                <w:szCs w:val="28"/>
                <w:lang w:val="uk-UA"/>
              </w:rPr>
              <w:t>відведення земельної ділянки в постійне користування</w:t>
            </w:r>
            <w:r w:rsidR="00775F02" w:rsidRPr="005639EE">
              <w:rPr>
                <w:color w:val="000000" w:themeColor="text1"/>
                <w:sz w:val="28"/>
                <w:szCs w:val="28"/>
                <w:lang w:val="uk-UA"/>
              </w:rPr>
              <w:t xml:space="preserve">  за </w:t>
            </w:r>
            <w:proofErr w:type="spellStart"/>
            <w:r w:rsidR="00775F02" w:rsidRPr="005639EE">
              <w:rPr>
                <w:color w:val="000000" w:themeColor="text1"/>
                <w:sz w:val="28"/>
                <w:szCs w:val="28"/>
                <w:lang w:val="uk-UA"/>
              </w:rPr>
              <w:t>адресою</w:t>
            </w:r>
            <w:proofErr w:type="spellEnd"/>
            <w:r w:rsidR="00775F02" w:rsidRPr="005639EE">
              <w:rPr>
                <w:color w:val="000000" w:themeColor="text1"/>
                <w:sz w:val="28"/>
                <w:szCs w:val="28"/>
                <w:lang w:val="uk-UA"/>
              </w:rPr>
              <w:t xml:space="preserve">: </w:t>
            </w:r>
            <w:r w:rsidR="005639EE">
              <w:rPr>
                <w:color w:val="000000" w:themeColor="text1"/>
                <w:sz w:val="28"/>
                <w:szCs w:val="28"/>
                <w:lang w:val="uk-UA"/>
              </w:rPr>
              <w:t xml:space="preserve">     м. Суми, </w:t>
            </w:r>
            <w:r w:rsidR="00775F02" w:rsidRPr="005639EE">
              <w:rPr>
                <w:color w:val="000000" w:themeColor="text1"/>
                <w:sz w:val="28"/>
                <w:szCs w:val="28"/>
                <w:lang w:val="uk-UA"/>
              </w:rPr>
              <w:t xml:space="preserve">вул. </w:t>
            </w:r>
            <w:r>
              <w:rPr>
                <w:color w:val="000000" w:themeColor="text1"/>
                <w:sz w:val="28"/>
                <w:szCs w:val="28"/>
                <w:lang w:val="uk-UA"/>
              </w:rPr>
              <w:t>Санаторна, 3,</w:t>
            </w:r>
            <w:r w:rsidR="005639EE">
              <w:rPr>
                <w:color w:val="000000" w:themeColor="text1"/>
                <w:sz w:val="28"/>
                <w:szCs w:val="28"/>
                <w:lang w:val="uk-UA"/>
              </w:rPr>
              <w:t xml:space="preserve"> орієнтовною площею</w:t>
            </w:r>
            <w:r w:rsidR="00775F02" w:rsidRPr="005639EE">
              <w:rPr>
                <w:color w:val="000000" w:themeColor="text1"/>
                <w:sz w:val="28"/>
                <w:szCs w:val="28"/>
                <w:lang w:val="uk-UA"/>
              </w:rPr>
              <w:t xml:space="preserve"> </w:t>
            </w:r>
            <w:r w:rsidR="005639EE">
              <w:rPr>
                <w:color w:val="000000" w:themeColor="text1"/>
                <w:sz w:val="28"/>
                <w:szCs w:val="28"/>
                <w:shd w:val="clear" w:color="auto" w:fill="FFFFFF"/>
                <w:lang w:val="uk-UA"/>
              </w:rPr>
              <w:t>0,</w:t>
            </w:r>
            <w:r>
              <w:rPr>
                <w:color w:val="000000" w:themeColor="text1"/>
                <w:sz w:val="28"/>
                <w:szCs w:val="28"/>
                <w:shd w:val="clear" w:color="auto" w:fill="FFFFFF"/>
                <w:lang w:val="uk-UA"/>
              </w:rPr>
              <w:t>0400</w:t>
            </w:r>
            <w:r w:rsidR="00775F02" w:rsidRPr="005639EE">
              <w:rPr>
                <w:color w:val="000000" w:themeColor="text1"/>
                <w:sz w:val="28"/>
                <w:szCs w:val="28"/>
                <w:shd w:val="clear" w:color="auto" w:fill="FFFFFF"/>
                <w:lang w:val="uk-UA"/>
              </w:rPr>
              <w:t xml:space="preserve"> </w:t>
            </w:r>
            <w:r w:rsidR="00775F02" w:rsidRPr="005639EE">
              <w:rPr>
                <w:color w:val="000000" w:themeColor="text1"/>
                <w:sz w:val="28"/>
                <w:szCs w:val="28"/>
                <w:lang w:val="uk-UA"/>
              </w:rPr>
              <w:t>га</w:t>
            </w:r>
            <w:r w:rsidR="00F43E60" w:rsidRPr="005639EE">
              <w:rPr>
                <w:b/>
                <w:color w:val="000000" w:themeColor="text1"/>
                <w:sz w:val="27"/>
                <w:szCs w:val="27"/>
                <w:lang w:val="uk-UA"/>
              </w:rPr>
              <w:t xml:space="preserve"> </w:t>
            </w:r>
          </w:p>
        </w:tc>
      </w:tr>
    </w:tbl>
    <w:p w:rsidR="004C324B" w:rsidRDefault="004C324B" w:rsidP="00775F02">
      <w:pPr>
        <w:jc w:val="both"/>
        <w:rPr>
          <w:sz w:val="28"/>
          <w:szCs w:val="28"/>
          <w:lang w:val="uk-UA"/>
        </w:rPr>
      </w:pPr>
    </w:p>
    <w:p w:rsidR="006F4DDD" w:rsidRPr="006F4DDD" w:rsidRDefault="006F4DDD" w:rsidP="006F4DDD">
      <w:pPr>
        <w:ind w:firstLine="708"/>
        <w:jc w:val="both"/>
        <w:rPr>
          <w:iCs/>
          <w:sz w:val="28"/>
          <w:szCs w:val="28"/>
          <w:lang w:val="uk-UA"/>
        </w:rPr>
      </w:pPr>
      <w:r w:rsidRPr="006F4DDD">
        <w:rPr>
          <w:iCs/>
          <w:sz w:val="28"/>
          <w:szCs w:val="28"/>
          <w:lang w:val="uk-UA"/>
        </w:rPr>
        <w:t xml:space="preserve">Розглянувши звернення юридичної особи, надані документи, відповідно </w:t>
      </w:r>
      <w:r w:rsidR="00285AE0">
        <w:rPr>
          <w:iCs/>
          <w:sz w:val="28"/>
          <w:szCs w:val="28"/>
          <w:lang w:val="uk-UA"/>
        </w:rPr>
        <w:t xml:space="preserve">до </w:t>
      </w:r>
      <w:r w:rsidR="0099012E">
        <w:rPr>
          <w:iCs/>
          <w:sz w:val="28"/>
          <w:szCs w:val="28"/>
          <w:lang w:val="uk-UA"/>
        </w:rPr>
        <w:t>статей 92</w:t>
      </w:r>
      <w:r w:rsidR="005639EE">
        <w:rPr>
          <w:iCs/>
          <w:sz w:val="28"/>
          <w:szCs w:val="28"/>
          <w:lang w:val="uk-UA"/>
        </w:rPr>
        <w:t xml:space="preserve">, </w:t>
      </w:r>
      <w:r w:rsidRPr="006F4DDD">
        <w:rPr>
          <w:iCs/>
          <w:sz w:val="28"/>
          <w:szCs w:val="28"/>
          <w:lang w:val="uk-UA"/>
        </w:rPr>
        <w:t>123 Земельного кодексу України, статті 50 З</w:t>
      </w:r>
      <w:r>
        <w:rPr>
          <w:iCs/>
          <w:sz w:val="28"/>
          <w:szCs w:val="28"/>
          <w:lang w:val="uk-UA"/>
        </w:rPr>
        <w:t>акону України «Про землеустрій»</w:t>
      </w:r>
      <w:r w:rsidRPr="006F4DDD">
        <w:rPr>
          <w:iCs/>
          <w:sz w:val="28"/>
          <w:szCs w:val="28"/>
          <w:lang w:val="uk-UA"/>
        </w:rPr>
        <w:t>,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w:t>
      </w:r>
      <w:r w:rsidR="008D2313">
        <w:rPr>
          <w:iCs/>
          <w:sz w:val="28"/>
          <w:szCs w:val="28"/>
          <w:lang w:val="uk-UA"/>
        </w:rPr>
        <w:t>ди (протокол від 23.01.2024 № 78</w:t>
      </w:r>
      <w:r w:rsidRPr="006F4DDD">
        <w:rPr>
          <w:iCs/>
          <w:sz w:val="28"/>
          <w:szCs w:val="28"/>
          <w:lang w:val="uk-UA"/>
        </w:rPr>
        <w:t>) та керуючись пунктом 26 частини 2 та пунктом 8 частини 6 статті 15  Закону України «Про правовий режим воєнного стану»</w:t>
      </w:r>
    </w:p>
    <w:p w:rsidR="00775F02" w:rsidRPr="00AE441E" w:rsidRDefault="00775F02" w:rsidP="00AE441E">
      <w:pPr>
        <w:rPr>
          <w:sz w:val="28"/>
          <w:szCs w:val="28"/>
          <w:lang w:val="uk-UA"/>
        </w:rPr>
      </w:pPr>
    </w:p>
    <w:p w:rsidR="00814655" w:rsidRPr="008D2313" w:rsidRDefault="00814655" w:rsidP="008D2313">
      <w:pPr>
        <w:rPr>
          <w:sz w:val="28"/>
          <w:szCs w:val="28"/>
          <w:lang w:val="uk-UA"/>
        </w:rPr>
      </w:pPr>
      <w:r w:rsidRPr="008D2313">
        <w:rPr>
          <w:sz w:val="28"/>
          <w:szCs w:val="28"/>
          <w:lang w:val="uk-UA"/>
        </w:rPr>
        <w:t>НАКАЗУЮ:</w:t>
      </w:r>
    </w:p>
    <w:p w:rsidR="00AE441E" w:rsidRPr="00AE441E" w:rsidRDefault="00AE441E" w:rsidP="00AE441E">
      <w:pPr>
        <w:rPr>
          <w:sz w:val="28"/>
          <w:szCs w:val="28"/>
          <w:lang w:val="uk-UA"/>
        </w:rPr>
      </w:pPr>
    </w:p>
    <w:p w:rsidR="00814655" w:rsidRPr="00AE441E" w:rsidRDefault="00712394" w:rsidP="00712394">
      <w:pPr>
        <w:ind w:firstLine="709"/>
        <w:jc w:val="both"/>
        <w:rPr>
          <w:color w:val="000000"/>
          <w:sz w:val="28"/>
          <w:szCs w:val="28"/>
          <w:shd w:val="clear" w:color="auto" w:fill="FFFFFF"/>
          <w:lang w:val="uk-UA"/>
        </w:rPr>
      </w:pPr>
      <w:r>
        <w:rPr>
          <w:sz w:val="28"/>
          <w:szCs w:val="28"/>
          <w:lang w:val="uk-UA"/>
        </w:rPr>
        <w:t xml:space="preserve">Надати </w:t>
      </w:r>
      <w:r w:rsidRPr="00712394">
        <w:rPr>
          <w:sz w:val="28"/>
          <w:szCs w:val="28"/>
          <w:lang w:val="uk-UA"/>
        </w:rPr>
        <w:t>КОМУНАЛЬНОМУ НЕКОМЕРЦІЙНОМУ ПІДПРИЄМСТВУ СУМСЬКОЇ ОБЛАСНОЇ РАДИ «ОБЛАСНИЙ КЛІНІЧНИЙ ПЕРИНАТАЛЬНИЙ ЦЕНТР»</w:t>
      </w:r>
      <w:r w:rsidR="00914CFF">
        <w:rPr>
          <w:sz w:val="28"/>
          <w:szCs w:val="28"/>
          <w:lang w:val="uk-UA"/>
        </w:rPr>
        <w:t xml:space="preserve"> </w:t>
      </w:r>
      <w:r>
        <w:rPr>
          <w:sz w:val="28"/>
          <w:szCs w:val="28"/>
          <w:lang w:val="uk-UA"/>
        </w:rPr>
        <w:t>дозвіл</w:t>
      </w:r>
      <w:r w:rsidR="008D2313">
        <w:rPr>
          <w:sz w:val="28"/>
          <w:szCs w:val="28"/>
          <w:lang w:val="uk-UA"/>
        </w:rPr>
        <w:t xml:space="preserve"> на розроблення проекту </w:t>
      </w:r>
      <w:r w:rsidR="005639EE" w:rsidRPr="005639EE">
        <w:rPr>
          <w:sz w:val="28"/>
          <w:szCs w:val="28"/>
          <w:lang w:val="uk-UA"/>
        </w:rPr>
        <w:t>землеустрою щодо відведення земельної ділянки в постійне користування</w:t>
      </w:r>
      <w:r w:rsidR="005639EE">
        <w:rPr>
          <w:sz w:val="28"/>
          <w:szCs w:val="28"/>
          <w:lang w:val="uk-UA"/>
        </w:rPr>
        <w:t xml:space="preserve">  за </w:t>
      </w:r>
      <w:proofErr w:type="spellStart"/>
      <w:r w:rsidR="005639EE">
        <w:rPr>
          <w:sz w:val="28"/>
          <w:szCs w:val="28"/>
          <w:lang w:val="uk-UA"/>
        </w:rPr>
        <w:t>адресою</w:t>
      </w:r>
      <w:proofErr w:type="spellEnd"/>
      <w:r w:rsidR="005639EE">
        <w:rPr>
          <w:sz w:val="28"/>
          <w:szCs w:val="28"/>
          <w:lang w:val="uk-UA"/>
        </w:rPr>
        <w:t xml:space="preserve">: </w:t>
      </w:r>
      <w:r w:rsidR="00E4165A">
        <w:rPr>
          <w:sz w:val="28"/>
          <w:szCs w:val="28"/>
          <w:lang w:val="uk-UA"/>
        </w:rPr>
        <w:t xml:space="preserve">м. Суми, </w:t>
      </w:r>
      <w:bookmarkStart w:id="0" w:name="_GoBack"/>
      <w:bookmarkEnd w:id="0"/>
      <w:r>
        <w:rPr>
          <w:sz w:val="28"/>
          <w:szCs w:val="28"/>
          <w:lang w:val="uk-UA"/>
        </w:rPr>
        <w:t>в</w:t>
      </w:r>
      <w:r w:rsidR="005639EE" w:rsidRPr="005639EE">
        <w:rPr>
          <w:sz w:val="28"/>
          <w:szCs w:val="28"/>
          <w:lang w:val="uk-UA"/>
        </w:rPr>
        <w:t xml:space="preserve">ул. </w:t>
      </w:r>
      <w:r>
        <w:rPr>
          <w:sz w:val="28"/>
          <w:szCs w:val="28"/>
          <w:lang w:val="uk-UA"/>
        </w:rPr>
        <w:t>Санаторна, 3</w:t>
      </w:r>
      <w:r w:rsidR="005639EE" w:rsidRPr="005639EE">
        <w:rPr>
          <w:sz w:val="28"/>
          <w:szCs w:val="28"/>
          <w:lang w:val="uk-UA"/>
        </w:rPr>
        <w:t>, орі</w:t>
      </w:r>
      <w:r>
        <w:rPr>
          <w:sz w:val="28"/>
          <w:szCs w:val="28"/>
          <w:lang w:val="uk-UA"/>
        </w:rPr>
        <w:t>єнтовною площею 0,0400</w:t>
      </w:r>
      <w:r w:rsidR="005639EE" w:rsidRPr="005639EE">
        <w:rPr>
          <w:sz w:val="28"/>
          <w:szCs w:val="28"/>
          <w:lang w:val="uk-UA"/>
        </w:rPr>
        <w:t xml:space="preserve"> га</w:t>
      </w:r>
      <w:r w:rsidR="00775F02" w:rsidRPr="00775F02">
        <w:rPr>
          <w:sz w:val="28"/>
          <w:szCs w:val="28"/>
          <w:shd w:val="clear" w:color="auto" w:fill="FFFFFF"/>
          <w:lang w:val="uk-UA"/>
        </w:rPr>
        <w:t>,</w:t>
      </w:r>
      <w:r w:rsidR="005639EE">
        <w:rPr>
          <w:sz w:val="28"/>
          <w:szCs w:val="28"/>
          <w:shd w:val="clear" w:color="auto" w:fill="FFFFFF"/>
          <w:lang w:val="uk-UA"/>
        </w:rPr>
        <w:t xml:space="preserve"> </w:t>
      </w:r>
      <w:r>
        <w:rPr>
          <w:sz w:val="28"/>
          <w:szCs w:val="28"/>
          <w:lang w:val="uk-UA"/>
        </w:rPr>
        <w:t>для будівництва та обслуговування</w:t>
      </w:r>
      <w:r w:rsidR="0066082E" w:rsidRPr="0066082E">
        <w:rPr>
          <w:sz w:val="28"/>
          <w:szCs w:val="28"/>
          <w:lang w:val="uk-UA"/>
        </w:rPr>
        <w:t xml:space="preserve"> </w:t>
      </w:r>
      <w:r>
        <w:rPr>
          <w:sz w:val="28"/>
          <w:szCs w:val="28"/>
          <w:lang w:val="uk-UA"/>
        </w:rPr>
        <w:t>будівель закладів охорони здоров’я та соціальної допомоги, для розміщення котельні.</w:t>
      </w:r>
      <w:r w:rsidR="00775F02" w:rsidRPr="00775F02">
        <w:rPr>
          <w:sz w:val="28"/>
          <w:szCs w:val="28"/>
          <w:shd w:val="clear" w:color="auto" w:fill="FFFFFF"/>
          <w:lang w:val="uk-UA"/>
        </w:rPr>
        <w:t xml:space="preserve"> </w:t>
      </w:r>
    </w:p>
    <w:p w:rsidR="00814655" w:rsidRDefault="00814655" w:rsidP="007D3037">
      <w:pPr>
        <w:rPr>
          <w:sz w:val="28"/>
          <w:szCs w:val="28"/>
          <w:lang w:val="uk-UA"/>
        </w:rPr>
      </w:pPr>
    </w:p>
    <w:p w:rsidR="00A7111E" w:rsidRDefault="00A7111E" w:rsidP="007D3037">
      <w:pPr>
        <w:rPr>
          <w:sz w:val="28"/>
          <w:szCs w:val="28"/>
          <w:lang w:val="uk-UA"/>
        </w:rPr>
      </w:pPr>
    </w:p>
    <w:p w:rsidR="00AE441E" w:rsidRDefault="00AE441E" w:rsidP="007D3037">
      <w:pPr>
        <w:rPr>
          <w:sz w:val="28"/>
          <w:szCs w:val="28"/>
          <w:lang w:val="uk-UA"/>
        </w:rPr>
      </w:pPr>
    </w:p>
    <w:p w:rsidR="00AE441E" w:rsidRDefault="00AE441E" w:rsidP="00AE441E">
      <w:pPr>
        <w:rPr>
          <w:sz w:val="28"/>
          <w:szCs w:val="28"/>
          <w:lang w:val="uk-UA"/>
        </w:rPr>
      </w:pPr>
    </w:p>
    <w:p w:rsidR="007057A8" w:rsidRPr="006F4DDD" w:rsidRDefault="006F4DDD" w:rsidP="007057A8">
      <w:pPr>
        <w:pStyle w:val="a7"/>
        <w:jc w:val="both"/>
        <w:outlineLvl w:val="0"/>
        <w:rPr>
          <w:szCs w:val="28"/>
        </w:rPr>
      </w:pPr>
      <w:r>
        <w:rPr>
          <w:szCs w:val="28"/>
        </w:rPr>
        <w:t>Начальник</w:t>
      </w:r>
      <w:r>
        <w:rPr>
          <w:szCs w:val="28"/>
        </w:rPr>
        <w:tab/>
      </w:r>
      <w:r>
        <w:rPr>
          <w:szCs w:val="28"/>
        </w:rPr>
        <w:tab/>
      </w:r>
      <w:r>
        <w:rPr>
          <w:szCs w:val="28"/>
        </w:rPr>
        <w:tab/>
      </w:r>
      <w:r w:rsidR="007057A8" w:rsidRPr="006F4DDD">
        <w:rPr>
          <w:szCs w:val="28"/>
        </w:rPr>
        <w:tab/>
      </w:r>
      <w:r w:rsidR="007057A8" w:rsidRPr="006F4DDD">
        <w:rPr>
          <w:szCs w:val="28"/>
        </w:rPr>
        <w:tab/>
      </w:r>
      <w:r w:rsidR="007057A8" w:rsidRPr="006F4DDD">
        <w:rPr>
          <w:szCs w:val="28"/>
        </w:rPr>
        <w:tab/>
      </w:r>
      <w:r w:rsidR="007057A8" w:rsidRPr="006F4DDD">
        <w:rPr>
          <w:szCs w:val="28"/>
        </w:rPr>
        <w:tab/>
      </w:r>
      <w:r w:rsidR="007057A8" w:rsidRPr="006F4DDD">
        <w:rPr>
          <w:szCs w:val="28"/>
        </w:rPr>
        <w:tab/>
        <w:t xml:space="preserve">   Олексій ДРОЗДЕНКО</w:t>
      </w:r>
    </w:p>
    <w:p w:rsidR="007057A8" w:rsidRDefault="007057A8" w:rsidP="007057A8">
      <w:pPr>
        <w:pStyle w:val="a7"/>
        <w:jc w:val="both"/>
        <w:outlineLvl w:val="0"/>
        <w:rPr>
          <w:sz w:val="24"/>
          <w:szCs w:val="24"/>
        </w:rPr>
      </w:pPr>
    </w:p>
    <w:p w:rsidR="00814655" w:rsidRPr="00AE441E" w:rsidRDefault="00814655" w:rsidP="00814655">
      <w:pPr>
        <w:pStyle w:val="a7"/>
        <w:jc w:val="both"/>
        <w:outlineLvl w:val="0"/>
        <w:rPr>
          <w:szCs w:val="28"/>
        </w:rPr>
      </w:pPr>
    </w:p>
    <w:p w:rsidR="00DA0B04" w:rsidRDefault="00DA0B04" w:rsidP="003F0299">
      <w:pPr>
        <w:pStyle w:val="a7"/>
        <w:jc w:val="both"/>
        <w:outlineLvl w:val="0"/>
        <w:rPr>
          <w:sz w:val="24"/>
          <w:szCs w:val="24"/>
        </w:rPr>
      </w:pPr>
    </w:p>
    <w:p w:rsidR="00D744DD" w:rsidRDefault="00D744DD">
      <w:pPr>
        <w:spacing w:after="200" w:line="276" w:lineRule="auto"/>
        <w:rPr>
          <w:b/>
          <w:sz w:val="28"/>
          <w:szCs w:val="28"/>
          <w:lang w:val="uk-UA"/>
        </w:rPr>
      </w:pPr>
    </w:p>
    <w:sectPr w:rsidR="00D744DD" w:rsidSect="00AE441E">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9466F"/>
    <w:rsid w:val="000A0966"/>
    <w:rsid w:val="000A2296"/>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5AE0"/>
    <w:rsid w:val="002867ED"/>
    <w:rsid w:val="00287C57"/>
    <w:rsid w:val="0029499A"/>
    <w:rsid w:val="002A4295"/>
    <w:rsid w:val="002A522B"/>
    <w:rsid w:val="002B086B"/>
    <w:rsid w:val="002B2A70"/>
    <w:rsid w:val="002C2BD5"/>
    <w:rsid w:val="002C6C0E"/>
    <w:rsid w:val="002D5B36"/>
    <w:rsid w:val="002E4C53"/>
    <w:rsid w:val="002F5AF0"/>
    <w:rsid w:val="00314E0A"/>
    <w:rsid w:val="00336FCB"/>
    <w:rsid w:val="00351EA1"/>
    <w:rsid w:val="003837D5"/>
    <w:rsid w:val="00383D84"/>
    <w:rsid w:val="003A1FAC"/>
    <w:rsid w:val="003B10D5"/>
    <w:rsid w:val="003F0299"/>
    <w:rsid w:val="003F0FF7"/>
    <w:rsid w:val="00420446"/>
    <w:rsid w:val="00474395"/>
    <w:rsid w:val="004758A8"/>
    <w:rsid w:val="00475D4C"/>
    <w:rsid w:val="00476C6E"/>
    <w:rsid w:val="004A4B5B"/>
    <w:rsid w:val="004A4FA5"/>
    <w:rsid w:val="004C0052"/>
    <w:rsid w:val="004C324B"/>
    <w:rsid w:val="004F3DC8"/>
    <w:rsid w:val="00505882"/>
    <w:rsid w:val="00526C57"/>
    <w:rsid w:val="0053143E"/>
    <w:rsid w:val="005475FD"/>
    <w:rsid w:val="00560955"/>
    <w:rsid w:val="005639EE"/>
    <w:rsid w:val="00575E92"/>
    <w:rsid w:val="0058540A"/>
    <w:rsid w:val="00585936"/>
    <w:rsid w:val="005C2CB6"/>
    <w:rsid w:val="005D071C"/>
    <w:rsid w:val="005D3184"/>
    <w:rsid w:val="005E0A39"/>
    <w:rsid w:val="0060222A"/>
    <w:rsid w:val="00654DC9"/>
    <w:rsid w:val="0066082E"/>
    <w:rsid w:val="00672AED"/>
    <w:rsid w:val="006866D6"/>
    <w:rsid w:val="00690644"/>
    <w:rsid w:val="0069679F"/>
    <w:rsid w:val="006A032A"/>
    <w:rsid w:val="006B757F"/>
    <w:rsid w:val="006C0BCF"/>
    <w:rsid w:val="006E3900"/>
    <w:rsid w:val="006F4DDD"/>
    <w:rsid w:val="007057A8"/>
    <w:rsid w:val="00712394"/>
    <w:rsid w:val="00714C0B"/>
    <w:rsid w:val="0072199D"/>
    <w:rsid w:val="00724D2F"/>
    <w:rsid w:val="00741D12"/>
    <w:rsid w:val="007506F2"/>
    <w:rsid w:val="00772024"/>
    <w:rsid w:val="00775F02"/>
    <w:rsid w:val="00787A7C"/>
    <w:rsid w:val="0079057A"/>
    <w:rsid w:val="00793157"/>
    <w:rsid w:val="007A0FF9"/>
    <w:rsid w:val="007C0852"/>
    <w:rsid w:val="007D3037"/>
    <w:rsid w:val="007D3A42"/>
    <w:rsid w:val="007E1A7F"/>
    <w:rsid w:val="0080722E"/>
    <w:rsid w:val="00811C39"/>
    <w:rsid w:val="00814655"/>
    <w:rsid w:val="00845BE4"/>
    <w:rsid w:val="00847EF3"/>
    <w:rsid w:val="00854D46"/>
    <w:rsid w:val="00855A27"/>
    <w:rsid w:val="0086757D"/>
    <w:rsid w:val="00874DD3"/>
    <w:rsid w:val="0088330D"/>
    <w:rsid w:val="00884B81"/>
    <w:rsid w:val="00891F18"/>
    <w:rsid w:val="008D2313"/>
    <w:rsid w:val="008E4EF9"/>
    <w:rsid w:val="008E6562"/>
    <w:rsid w:val="008F40C8"/>
    <w:rsid w:val="008F5836"/>
    <w:rsid w:val="00910664"/>
    <w:rsid w:val="00914CFF"/>
    <w:rsid w:val="00916F47"/>
    <w:rsid w:val="00931382"/>
    <w:rsid w:val="009465D8"/>
    <w:rsid w:val="009564DD"/>
    <w:rsid w:val="00961D41"/>
    <w:rsid w:val="009759C0"/>
    <w:rsid w:val="0099012E"/>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111E"/>
    <w:rsid w:val="00A733F8"/>
    <w:rsid w:val="00A74C38"/>
    <w:rsid w:val="00A750B3"/>
    <w:rsid w:val="00A75422"/>
    <w:rsid w:val="00A953DA"/>
    <w:rsid w:val="00AB15DC"/>
    <w:rsid w:val="00AD015D"/>
    <w:rsid w:val="00AE0E1B"/>
    <w:rsid w:val="00AE3A9C"/>
    <w:rsid w:val="00AE441E"/>
    <w:rsid w:val="00AF407C"/>
    <w:rsid w:val="00B026DD"/>
    <w:rsid w:val="00B04898"/>
    <w:rsid w:val="00B04A2B"/>
    <w:rsid w:val="00B159FE"/>
    <w:rsid w:val="00B213B7"/>
    <w:rsid w:val="00B31629"/>
    <w:rsid w:val="00B34400"/>
    <w:rsid w:val="00B52D04"/>
    <w:rsid w:val="00B57B79"/>
    <w:rsid w:val="00B61FB5"/>
    <w:rsid w:val="00B66052"/>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003C"/>
    <w:rsid w:val="00CC12E4"/>
    <w:rsid w:val="00CC4A3F"/>
    <w:rsid w:val="00CE14A2"/>
    <w:rsid w:val="00CE58EC"/>
    <w:rsid w:val="00D14BFD"/>
    <w:rsid w:val="00D16584"/>
    <w:rsid w:val="00D1736C"/>
    <w:rsid w:val="00D24B31"/>
    <w:rsid w:val="00D64FAA"/>
    <w:rsid w:val="00D65915"/>
    <w:rsid w:val="00D71494"/>
    <w:rsid w:val="00D71C79"/>
    <w:rsid w:val="00D744DD"/>
    <w:rsid w:val="00D9585A"/>
    <w:rsid w:val="00DA0B04"/>
    <w:rsid w:val="00DB1C0A"/>
    <w:rsid w:val="00DC19FA"/>
    <w:rsid w:val="00DF7E83"/>
    <w:rsid w:val="00E25FD9"/>
    <w:rsid w:val="00E4165A"/>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A85"/>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526">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B4C5-FC44-41E2-897E-C1EBD749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Шумило Юлія Володимирівна</cp:lastModifiedBy>
  <cp:revision>17</cp:revision>
  <cp:lastPrinted>2024-01-25T08:06:00Z</cp:lastPrinted>
  <dcterms:created xsi:type="dcterms:W3CDTF">2024-01-03T07:51:00Z</dcterms:created>
  <dcterms:modified xsi:type="dcterms:W3CDTF">2024-02-09T12:12:00Z</dcterms:modified>
</cp:coreProperties>
</file>