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98720C" w:rsidP="00814655">
      <w:pPr>
        <w:spacing w:after="200" w:line="276" w:lineRule="auto"/>
        <w:rPr>
          <w:sz w:val="28"/>
          <w:szCs w:val="28"/>
          <w:lang w:val="uk-UA"/>
        </w:rPr>
      </w:pPr>
      <w:r>
        <w:rPr>
          <w:sz w:val="28"/>
          <w:szCs w:val="28"/>
          <w:lang w:val="uk-UA"/>
        </w:rPr>
        <w:t>16.01.202</w:t>
      </w:r>
      <w:r w:rsidR="00032527">
        <w:rPr>
          <w:sz w:val="28"/>
          <w:szCs w:val="28"/>
          <w:lang w:val="uk-UA"/>
        </w:rPr>
        <w:t>4</w:t>
      </w:r>
      <w:bookmarkStart w:id="0" w:name="_GoBack"/>
      <w:bookmarkEnd w:id="0"/>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sidR="005B7DF5">
        <w:rPr>
          <w:sz w:val="28"/>
          <w:szCs w:val="28"/>
          <w:lang w:val="uk-UA"/>
        </w:rPr>
        <w:t>9</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3452A" w:rsidP="0053452A">
            <w:pPr>
              <w:tabs>
                <w:tab w:val="left" w:pos="540"/>
                <w:tab w:val="left" w:pos="1980"/>
                <w:tab w:val="left" w:pos="3060"/>
              </w:tabs>
              <w:jc w:val="both"/>
              <w:rPr>
                <w:sz w:val="27"/>
                <w:szCs w:val="27"/>
                <w:lang w:val="uk-UA"/>
              </w:rPr>
            </w:pPr>
            <w:r w:rsidRPr="0053452A">
              <w:rPr>
                <w:iCs/>
                <w:color w:val="000000"/>
                <w:sz w:val="28"/>
                <w:szCs w:val="28"/>
                <w:lang w:val="uk-UA"/>
              </w:rPr>
              <w:t xml:space="preserve">Про внесення змін до рішення Сумської міської ради від </w:t>
            </w:r>
            <w:r>
              <w:rPr>
                <w:iCs/>
                <w:color w:val="000000"/>
                <w:sz w:val="28"/>
                <w:szCs w:val="28"/>
                <w:lang w:val="uk-UA"/>
              </w:rPr>
              <w:t xml:space="preserve">                 </w:t>
            </w:r>
            <w:r w:rsidRPr="0053452A">
              <w:rPr>
                <w:iCs/>
                <w:color w:val="000000"/>
                <w:sz w:val="28"/>
                <w:szCs w:val="28"/>
                <w:lang w:val="uk-UA"/>
              </w:rPr>
              <w:t xml:space="preserve">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Героїв Сумщини, </w:t>
            </w:r>
            <w:r>
              <w:rPr>
                <w:iCs/>
                <w:color w:val="000000"/>
                <w:sz w:val="28"/>
                <w:szCs w:val="28"/>
                <w:lang w:val="uk-UA"/>
              </w:rPr>
              <w:t xml:space="preserve">            </w:t>
            </w:r>
            <w:r w:rsidRPr="0053452A">
              <w:rPr>
                <w:iCs/>
                <w:color w:val="000000"/>
                <w:sz w:val="28"/>
                <w:szCs w:val="28"/>
                <w:lang w:val="uk-UA"/>
              </w:rPr>
              <w:t>буд. 3)</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4A33F7">
        <w:rPr>
          <w:sz w:val="28"/>
          <w:lang w:val="uk-UA"/>
        </w:rPr>
        <w:t>КОМУНАЛЬНОЇ УСТАНОВИ «МОЛОДІЖНИЙ ЦЕНТР «РОМАНТИКА»</w:t>
      </w:r>
      <w:r w:rsidR="0044434B">
        <w:rPr>
          <w:sz w:val="28"/>
          <w:lang w:val="uk-UA"/>
        </w:rPr>
        <w:t xml:space="preserve"> СУМСЬКОЇ МІСЬКОЇ РАДИ</w:t>
      </w:r>
      <w:r>
        <w:rPr>
          <w:sz w:val="28"/>
          <w:lang w:val="uk-UA"/>
        </w:rPr>
        <w:t xml:space="preserve"> від 0</w:t>
      </w:r>
      <w:r w:rsidR="0044434B">
        <w:rPr>
          <w:sz w:val="28"/>
          <w:lang w:val="uk-UA"/>
        </w:rPr>
        <w:t>8</w:t>
      </w:r>
      <w:r w:rsidR="002172EE">
        <w:rPr>
          <w:sz w:val="28"/>
          <w:lang w:val="uk-UA"/>
        </w:rPr>
        <w:t xml:space="preserve"> січня</w:t>
      </w:r>
      <w:r w:rsidR="0044434B">
        <w:rPr>
          <w:sz w:val="28"/>
          <w:lang w:val="uk-UA"/>
        </w:rPr>
        <w:t xml:space="preserve"> </w:t>
      </w:r>
      <w:r w:rsidR="002172EE">
        <w:rPr>
          <w:sz w:val="28"/>
          <w:lang w:val="uk-UA"/>
        </w:rPr>
        <w:t xml:space="preserve">2024 року </w:t>
      </w:r>
      <w:r w:rsidR="0044434B">
        <w:rPr>
          <w:sz w:val="28"/>
          <w:lang w:val="uk-UA"/>
        </w:rPr>
        <w:t xml:space="preserve">         </w:t>
      </w:r>
      <w:r w:rsidRPr="00D572E4">
        <w:rPr>
          <w:sz w:val="28"/>
          <w:lang w:val="uk-UA"/>
        </w:rPr>
        <w:t xml:space="preserve">№ </w:t>
      </w:r>
      <w:r w:rsidR="0044434B">
        <w:rPr>
          <w:sz w:val="28"/>
          <w:lang w:val="uk-UA"/>
        </w:rPr>
        <w:t>7</w:t>
      </w:r>
      <w:r w:rsidRPr="00D572E4">
        <w:rPr>
          <w:sz w:val="28"/>
          <w:lang w:val="uk-UA"/>
        </w:rPr>
        <w:t>,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w:t>
      </w:r>
      <w:r w:rsidR="00346D91">
        <w:rPr>
          <w:sz w:val="28"/>
          <w:lang w:val="uk-UA"/>
        </w:rPr>
        <w:t xml:space="preserve"> </w:t>
      </w:r>
      <w:r w:rsidRPr="00D572E4">
        <w:rPr>
          <w:sz w:val="28"/>
          <w:lang w:val="uk-UA"/>
        </w:rPr>
        <w:t>від 03 червня 2020 року № 483 «Деякі питання оренди державного та комунального майна»,</w:t>
      </w:r>
      <w:r w:rsidR="00E82BC1" w:rsidRPr="0022248A">
        <w:rPr>
          <w:lang w:val="uk-UA"/>
        </w:rPr>
        <w:t xml:space="preserve"> </w:t>
      </w:r>
      <w:r w:rsidR="00E82BC1" w:rsidRPr="00E82BC1">
        <w:rPr>
          <w:sz w:val="28"/>
          <w:lang w:val="uk-UA"/>
        </w:rPr>
        <w:t>статей 327, 328 Цивільного кодексу України,</w:t>
      </w:r>
      <w:r w:rsidRPr="00D572E4">
        <w:rPr>
          <w:sz w:val="28"/>
          <w:lang w:val="uk-UA"/>
        </w:rPr>
        <w:t xml:space="preserve"> </w:t>
      </w:r>
      <w:r w:rsidR="00B75493" w:rsidRPr="00B75493">
        <w:rPr>
          <w:sz w:val="28"/>
          <w:lang w:val="uk-UA"/>
        </w:rPr>
        <w:t>керуючись частин</w:t>
      </w:r>
      <w:r w:rsidR="0022248A">
        <w:rPr>
          <w:sz w:val="28"/>
          <w:lang w:val="uk-UA"/>
        </w:rPr>
        <w:t>ою</w:t>
      </w:r>
      <w:r w:rsidR="00B75493" w:rsidRPr="00B75493">
        <w:rPr>
          <w:sz w:val="28"/>
          <w:lang w:val="uk-UA"/>
        </w:rPr>
        <w:t xml:space="preserve"> </w:t>
      </w:r>
      <w:r w:rsidR="0022248A" w:rsidRPr="0022248A">
        <w:rPr>
          <w:sz w:val="28"/>
          <w:lang w:val="uk-UA"/>
        </w:rPr>
        <w:t>другої статті</w:t>
      </w:r>
      <w:r w:rsidR="00B75493" w:rsidRPr="00B75493">
        <w:rPr>
          <w:sz w:val="28"/>
          <w:lang w:val="uk-UA"/>
        </w:rPr>
        <w:t xml:space="preserve"> 15</w:t>
      </w:r>
      <w:r w:rsidR="00B75493">
        <w:rPr>
          <w:sz w:val="28"/>
          <w:lang w:val="uk-UA"/>
        </w:rPr>
        <w:t xml:space="preserve"> </w:t>
      </w:r>
      <w:r w:rsidR="00B75493" w:rsidRPr="00B75493">
        <w:rPr>
          <w:sz w:val="28"/>
          <w:lang w:val="uk-UA"/>
        </w:rPr>
        <w:t>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346D91">
        <w:rPr>
          <w:sz w:val="28"/>
          <w:szCs w:val="28"/>
          <w:lang w:val="uk-UA"/>
        </w:rPr>
        <w:t>виклавши</w:t>
      </w:r>
      <w:r w:rsidRPr="007F3FA6">
        <w:rPr>
          <w:sz w:val="28"/>
          <w:szCs w:val="28"/>
          <w:lang w:val="uk-UA"/>
        </w:rPr>
        <w:t xml:space="preserve"> пункт </w:t>
      </w:r>
      <w:r w:rsidR="00346D91">
        <w:rPr>
          <w:sz w:val="28"/>
          <w:szCs w:val="28"/>
          <w:lang w:val="uk-UA"/>
        </w:rPr>
        <w:t>77 в</w:t>
      </w:r>
      <w:r w:rsidRPr="007F3FA6">
        <w:rPr>
          <w:sz w:val="28"/>
          <w:szCs w:val="28"/>
          <w:lang w:val="uk-UA"/>
        </w:rPr>
        <w:t xml:space="preserve"> наступн</w:t>
      </w:r>
      <w:r w:rsidR="00346D91">
        <w:rPr>
          <w:sz w:val="28"/>
          <w:szCs w:val="28"/>
          <w:lang w:val="uk-UA"/>
        </w:rPr>
        <w:t>ій</w:t>
      </w:r>
      <w:r w:rsidRPr="007F3FA6">
        <w:rPr>
          <w:sz w:val="28"/>
          <w:szCs w:val="28"/>
          <w:lang w:val="uk-UA"/>
        </w:rPr>
        <w:t xml:space="preserve"> </w:t>
      </w:r>
      <w:r w:rsidR="00346D91">
        <w:rPr>
          <w:sz w:val="28"/>
          <w:szCs w:val="28"/>
          <w:lang w:val="uk-UA"/>
        </w:rPr>
        <w:t>редакції</w:t>
      </w:r>
      <w:r w:rsidRPr="007F3FA6">
        <w:rPr>
          <w:sz w:val="28"/>
          <w:szCs w:val="28"/>
          <w:lang w:val="uk-UA"/>
        </w:rPr>
        <w:t>:</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1559"/>
        <w:gridCol w:w="3402"/>
        <w:gridCol w:w="3119"/>
        <w:gridCol w:w="850"/>
      </w:tblGrid>
      <w:tr w:rsidR="007F3FA6" w:rsidRPr="00E87F14" w:rsidTr="009415F2">
        <w:trPr>
          <w:trHeight w:val="823"/>
        </w:trPr>
        <w:tc>
          <w:tcPr>
            <w:tcW w:w="704" w:type="dxa"/>
          </w:tcPr>
          <w:p w:rsidR="007F3FA6" w:rsidRPr="004B6539" w:rsidRDefault="00DF236E" w:rsidP="002D3E21">
            <w:pPr>
              <w:tabs>
                <w:tab w:val="center" w:pos="4153"/>
                <w:tab w:val="right" w:pos="8306"/>
              </w:tabs>
              <w:jc w:val="both"/>
              <w:rPr>
                <w:sz w:val="28"/>
                <w:szCs w:val="28"/>
                <w:lang w:val="uk-UA"/>
              </w:rPr>
            </w:pPr>
            <w:r>
              <w:rPr>
                <w:sz w:val="28"/>
                <w:szCs w:val="28"/>
                <w:lang w:val="uk-UA"/>
              </w:rPr>
              <w:t>77</w:t>
            </w:r>
            <w:r w:rsidR="007F3FA6" w:rsidRPr="004B6539">
              <w:rPr>
                <w:sz w:val="28"/>
                <w:szCs w:val="28"/>
                <w:lang w:val="uk-UA"/>
              </w:rPr>
              <w:t>.</w:t>
            </w:r>
          </w:p>
        </w:tc>
        <w:tc>
          <w:tcPr>
            <w:tcW w:w="1559" w:type="dxa"/>
          </w:tcPr>
          <w:p w:rsidR="00DF236E" w:rsidRPr="00DF236E" w:rsidRDefault="00DF236E" w:rsidP="00B66067">
            <w:pPr>
              <w:tabs>
                <w:tab w:val="center" w:pos="4153"/>
                <w:tab w:val="right" w:pos="8306"/>
              </w:tabs>
              <w:jc w:val="both"/>
              <w:rPr>
                <w:sz w:val="28"/>
                <w:szCs w:val="28"/>
                <w:lang w:val="uk-UA"/>
              </w:rPr>
            </w:pPr>
            <w:r w:rsidRPr="00DF236E">
              <w:rPr>
                <w:sz w:val="28"/>
                <w:szCs w:val="28"/>
                <w:lang w:val="uk-UA"/>
              </w:rPr>
              <w:t xml:space="preserve">м. Суми, </w:t>
            </w:r>
          </w:p>
          <w:p w:rsidR="00DF236E" w:rsidRPr="00DF236E" w:rsidRDefault="00DF236E" w:rsidP="00B66067">
            <w:pPr>
              <w:tabs>
                <w:tab w:val="center" w:pos="4153"/>
                <w:tab w:val="right" w:pos="8306"/>
              </w:tabs>
              <w:jc w:val="both"/>
              <w:rPr>
                <w:sz w:val="28"/>
                <w:szCs w:val="28"/>
                <w:lang w:val="uk-UA"/>
              </w:rPr>
            </w:pPr>
            <w:r w:rsidRPr="00DF236E">
              <w:rPr>
                <w:sz w:val="28"/>
                <w:szCs w:val="28"/>
                <w:lang w:val="uk-UA"/>
              </w:rPr>
              <w:t>вул. Героїв Сумщини,</w:t>
            </w:r>
          </w:p>
          <w:p w:rsidR="007F3FA6" w:rsidRPr="004B6539" w:rsidRDefault="00DF236E" w:rsidP="00B66067">
            <w:pPr>
              <w:tabs>
                <w:tab w:val="center" w:pos="4153"/>
                <w:tab w:val="right" w:pos="8306"/>
              </w:tabs>
              <w:jc w:val="both"/>
              <w:rPr>
                <w:sz w:val="28"/>
                <w:szCs w:val="28"/>
                <w:lang w:val="uk-UA"/>
              </w:rPr>
            </w:pPr>
            <w:r w:rsidRPr="00DF236E">
              <w:rPr>
                <w:sz w:val="28"/>
                <w:szCs w:val="28"/>
                <w:lang w:val="uk-UA"/>
              </w:rPr>
              <w:t>буд. 3</w:t>
            </w:r>
          </w:p>
        </w:tc>
        <w:tc>
          <w:tcPr>
            <w:tcW w:w="3402" w:type="dxa"/>
          </w:tcPr>
          <w:p w:rsidR="00DF236E" w:rsidRDefault="00DF236E" w:rsidP="00B66067">
            <w:pPr>
              <w:tabs>
                <w:tab w:val="center" w:pos="4153"/>
                <w:tab w:val="right" w:pos="8306"/>
              </w:tabs>
              <w:jc w:val="both"/>
              <w:rPr>
                <w:sz w:val="28"/>
                <w:szCs w:val="28"/>
                <w:lang w:val="uk-UA"/>
              </w:rPr>
            </w:pPr>
            <w:r w:rsidRPr="00DF236E">
              <w:rPr>
                <w:sz w:val="28"/>
                <w:szCs w:val="28"/>
                <w:lang w:val="uk-UA"/>
              </w:rPr>
              <w:t>нежитлові приміщення</w:t>
            </w:r>
            <w:r w:rsidR="008D3DA3">
              <w:rPr>
                <w:sz w:val="28"/>
                <w:szCs w:val="28"/>
                <w:lang w:val="uk-UA"/>
              </w:rPr>
              <w:t xml:space="preserve"> літ</w:t>
            </w:r>
            <w:r w:rsidR="00F141D9">
              <w:rPr>
                <w:sz w:val="28"/>
                <w:szCs w:val="28"/>
                <w:lang w:val="uk-UA"/>
              </w:rPr>
              <w:t xml:space="preserve">. </w:t>
            </w:r>
            <w:r w:rsidR="008D3DA3">
              <w:rPr>
                <w:sz w:val="28"/>
                <w:szCs w:val="28"/>
                <w:lang w:val="uk-UA"/>
              </w:rPr>
              <w:t>А-ІІ</w:t>
            </w:r>
            <w:r w:rsidRPr="00DF236E">
              <w:rPr>
                <w:sz w:val="28"/>
                <w:szCs w:val="28"/>
                <w:lang w:val="uk-UA"/>
              </w:rPr>
              <w:t xml:space="preserve"> 1-</w:t>
            </w:r>
            <w:r w:rsidR="007964F3">
              <w:rPr>
                <w:sz w:val="28"/>
                <w:szCs w:val="28"/>
                <w:lang w:val="uk-UA"/>
              </w:rPr>
              <w:t>й</w:t>
            </w:r>
            <w:r w:rsidRPr="00DF236E">
              <w:rPr>
                <w:sz w:val="28"/>
                <w:szCs w:val="28"/>
                <w:lang w:val="uk-UA"/>
              </w:rPr>
              <w:t xml:space="preserve"> </w:t>
            </w:r>
            <w:r w:rsidR="007964F3" w:rsidRPr="00DF236E">
              <w:rPr>
                <w:sz w:val="28"/>
                <w:szCs w:val="28"/>
                <w:lang w:val="uk-UA"/>
              </w:rPr>
              <w:t>пове</w:t>
            </w:r>
            <w:r w:rsidR="007964F3">
              <w:rPr>
                <w:sz w:val="28"/>
                <w:szCs w:val="28"/>
                <w:lang w:val="uk-UA"/>
              </w:rPr>
              <w:t xml:space="preserve">рх </w:t>
            </w:r>
            <w:r w:rsidR="00F141D9">
              <w:rPr>
                <w:sz w:val="28"/>
                <w:szCs w:val="28"/>
                <w:lang w:val="uk-UA"/>
              </w:rPr>
              <w:t>№</w:t>
            </w:r>
            <w:r w:rsidR="007964F3">
              <w:rPr>
                <w:sz w:val="28"/>
                <w:szCs w:val="28"/>
                <w:lang w:val="uk-UA"/>
              </w:rPr>
              <w:t xml:space="preserve"> 30, площею 82,9 </w:t>
            </w:r>
            <w:proofErr w:type="spellStart"/>
            <w:r w:rsidR="007964F3">
              <w:rPr>
                <w:sz w:val="28"/>
                <w:szCs w:val="28"/>
                <w:lang w:val="uk-UA"/>
              </w:rPr>
              <w:t>кв.м</w:t>
            </w:r>
            <w:proofErr w:type="spellEnd"/>
            <w:r w:rsidR="007964F3">
              <w:rPr>
                <w:sz w:val="28"/>
                <w:szCs w:val="28"/>
                <w:lang w:val="uk-UA"/>
              </w:rPr>
              <w:t>;</w:t>
            </w:r>
          </w:p>
          <w:p w:rsidR="0066601F" w:rsidRDefault="0066601F" w:rsidP="00B66067">
            <w:pPr>
              <w:tabs>
                <w:tab w:val="center" w:pos="4153"/>
                <w:tab w:val="right" w:pos="8306"/>
              </w:tabs>
              <w:jc w:val="both"/>
              <w:rPr>
                <w:sz w:val="28"/>
                <w:szCs w:val="28"/>
                <w:lang w:val="uk-UA"/>
              </w:rPr>
            </w:pPr>
            <w:r w:rsidRPr="0066601F">
              <w:rPr>
                <w:sz w:val="28"/>
                <w:szCs w:val="28"/>
                <w:lang w:val="uk-UA"/>
              </w:rPr>
              <w:lastRenderedPageBreak/>
              <w:t>нежитлові приміщення літ. А-ІІ 1-й поверх № 3</w:t>
            </w:r>
            <w:r>
              <w:rPr>
                <w:sz w:val="28"/>
                <w:szCs w:val="28"/>
                <w:lang w:val="uk-UA"/>
              </w:rPr>
              <w:t>3</w:t>
            </w:r>
            <w:r w:rsidRPr="0066601F">
              <w:rPr>
                <w:sz w:val="28"/>
                <w:szCs w:val="28"/>
                <w:lang w:val="uk-UA"/>
              </w:rPr>
              <w:t>, площею 8,</w:t>
            </w:r>
            <w:r>
              <w:rPr>
                <w:sz w:val="28"/>
                <w:szCs w:val="28"/>
                <w:lang w:val="uk-UA"/>
              </w:rPr>
              <w:t>3</w:t>
            </w:r>
            <w:r w:rsidRPr="0066601F">
              <w:rPr>
                <w:sz w:val="28"/>
                <w:szCs w:val="28"/>
                <w:lang w:val="uk-UA"/>
              </w:rPr>
              <w:t xml:space="preserve"> </w:t>
            </w:r>
            <w:proofErr w:type="spellStart"/>
            <w:r w:rsidRPr="0066601F">
              <w:rPr>
                <w:sz w:val="28"/>
                <w:szCs w:val="28"/>
                <w:lang w:val="uk-UA"/>
              </w:rPr>
              <w:t>кв.м</w:t>
            </w:r>
            <w:proofErr w:type="spellEnd"/>
            <w:r w:rsidRPr="0066601F">
              <w:rPr>
                <w:sz w:val="28"/>
                <w:szCs w:val="28"/>
                <w:lang w:val="uk-UA"/>
              </w:rPr>
              <w:t>;</w:t>
            </w:r>
          </w:p>
          <w:p w:rsidR="002862DD" w:rsidRDefault="002862DD" w:rsidP="00B66067">
            <w:pPr>
              <w:tabs>
                <w:tab w:val="center" w:pos="4153"/>
                <w:tab w:val="right" w:pos="8306"/>
              </w:tabs>
              <w:jc w:val="both"/>
              <w:rPr>
                <w:sz w:val="28"/>
                <w:szCs w:val="28"/>
                <w:lang w:val="uk-UA"/>
              </w:rPr>
            </w:pPr>
            <w:r w:rsidRPr="002862DD">
              <w:rPr>
                <w:sz w:val="28"/>
                <w:szCs w:val="28"/>
                <w:lang w:val="uk-UA"/>
              </w:rPr>
              <w:t xml:space="preserve">нежитлові приміщення літ. А-ІІ 1-й поверх № 3, площею </w:t>
            </w:r>
            <w:r w:rsidR="00AA5BD4">
              <w:rPr>
                <w:sz w:val="28"/>
                <w:szCs w:val="28"/>
                <w:lang w:val="uk-UA"/>
              </w:rPr>
              <w:t>9</w:t>
            </w:r>
            <w:r w:rsidRPr="002862DD">
              <w:rPr>
                <w:sz w:val="28"/>
                <w:szCs w:val="28"/>
                <w:lang w:val="uk-UA"/>
              </w:rPr>
              <w:t>,</w:t>
            </w:r>
            <w:r w:rsidR="00AA5BD4">
              <w:rPr>
                <w:sz w:val="28"/>
                <w:szCs w:val="28"/>
                <w:lang w:val="uk-UA"/>
              </w:rPr>
              <w:t>7</w:t>
            </w:r>
            <w:r w:rsidRPr="002862DD">
              <w:rPr>
                <w:sz w:val="28"/>
                <w:szCs w:val="28"/>
                <w:lang w:val="uk-UA"/>
              </w:rPr>
              <w:t xml:space="preserve"> </w:t>
            </w:r>
            <w:proofErr w:type="spellStart"/>
            <w:r w:rsidRPr="002862DD">
              <w:rPr>
                <w:sz w:val="28"/>
                <w:szCs w:val="28"/>
                <w:lang w:val="uk-UA"/>
              </w:rPr>
              <w:t>кв.м</w:t>
            </w:r>
            <w:proofErr w:type="spellEnd"/>
            <w:r w:rsidRPr="002862DD">
              <w:rPr>
                <w:sz w:val="28"/>
                <w:szCs w:val="28"/>
                <w:lang w:val="uk-UA"/>
              </w:rPr>
              <w:t>;</w:t>
            </w:r>
          </w:p>
          <w:p w:rsidR="002C6507" w:rsidRPr="00DF236E" w:rsidRDefault="002C6507" w:rsidP="00B66067">
            <w:pPr>
              <w:tabs>
                <w:tab w:val="center" w:pos="4153"/>
                <w:tab w:val="right" w:pos="8306"/>
              </w:tabs>
              <w:jc w:val="both"/>
              <w:rPr>
                <w:sz w:val="28"/>
                <w:szCs w:val="28"/>
                <w:lang w:val="uk-UA"/>
              </w:rPr>
            </w:pPr>
            <w:r w:rsidRPr="002C6507">
              <w:rPr>
                <w:sz w:val="28"/>
                <w:szCs w:val="28"/>
                <w:lang w:val="uk-UA"/>
              </w:rPr>
              <w:t xml:space="preserve">нежитлові приміщення літ. А-ІІ 1-й поверх № </w:t>
            </w:r>
            <w:r w:rsidR="00535534">
              <w:rPr>
                <w:sz w:val="28"/>
                <w:szCs w:val="28"/>
                <w:lang w:val="uk-UA"/>
              </w:rPr>
              <w:t>16</w:t>
            </w:r>
            <w:r w:rsidRPr="002C6507">
              <w:rPr>
                <w:sz w:val="28"/>
                <w:szCs w:val="28"/>
                <w:lang w:val="uk-UA"/>
              </w:rPr>
              <w:t xml:space="preserve">, площею </w:t>
            </w:r>
            <w:r w:rsidR="00535534">
              <w:rPr>
                <w:sz w:val="28"/>
                <w:szCs w:val="28"/>
                <w:lang w:val="uk-UA"/>
              </w:rPr>
              <w:t>30</w:t>
            </w:r>
            <w:r w:rsidRPr="002C6507">
              <w:rPr>
                <w:sz w:val="28"/>
                <w:szCs w:val="28"/>
                <w:lang w:val="uk-UA"/>
              </w:rPr>
              <w:t>,</w:t>
            </w:r>
            <w:r w:rsidR="00535534">
              <w:rPr>
                <w:sz w:val="28"/>
                <w:szCs w:val="28"/>
                <w:lang w:val="uk-UA"/>
              </w:rPr>
              <w:t>3</w:t>
            </w:r>
            <w:r w:rsidRPr="002C6507">
              <w:rPr>
                <w:sz w:val="28"/>
                <w:szCs w:val="28"/>
                <w:lang w:val="uk-UA"/>
              </w:rPr>
              <w:t xml:space="preserve"> </w:t>
            </w:r>
            <w:proofErr w:type="spellStart"/>
            <w:r w:rsidRPr="002C6507">
              <w:rPr>
                <w:sz w:val="28"/>
                <w:szCs w:val="28"/>
                <w:lang w:val="uk-UA"/>
              </w:rPr>
              <w:t>кв.м</w:t>
            </w:r>
            <w:proofErr w:type="spellEnd"/>
            <w:r w:rsidRPr="002C6507">
              <w:rPr>
                <w:sz w:val="28"/>
                <w:szCs w:val="28"/>
                <w:lang w:val="uk-UA"/>
              </w:rPr>
              <w:t>;</w:t>
            </w:r>
          </w:p>
          <w:p w:rsidR="007F3FA6" w:rsidRDefault="009415F2" w:rsidP="00B66067">
            <w:pPr>
              <w:tabs>
                <w:tab w:val="center" w:pos="4153"/>
                <w:tab w:val="right" w:pos="8306"/>
              </w:tabs>
              <w:jc w:val="both"/>
              <w:rPr>
                <w:sz w:val="28"/>
                <w:szCs w:val="28"/>
                <w:lang w:val="uk-UA"/>
              </w:rPr>
            </w:pPr>
            <w:r w:rsidRPr="009415F2">
              <w:rPr>
                <w:sz w:val="28"/>
                <w:szCs w:val="28"/>
                <w:lang w:val="uk-UA"/>
              </w:rPr>
              <w:t xml:space="preserve">нежитлові </w:t>
            </w:r>
            <w:r w:rsidR="00535534" w:rsidRPr="00535534">
              <w:rPr>
                <w:sz w:val="28"/>
                <w:szCs w:val="28"/>
                <w:lang w:val="uk-UA"/>
              </w:rPr>
              <w:t>приміщення літ. А-ІІ 1-й поверх № 1</w:t>
            </w:r>
            <w:r w:rsidR="00535534">
              <w:rPr>
                <w:sz w:val="28"/>
                <w:szCs w:val="28"/>
                <w:lang w:val="uk-UA"/>
              </w:rPr>
              <w:t>7</w:t>
            </w:r>
            <w:r w:rsidR="00535534" w:rsidRPr="00535534">
              <w:rPr>
                <w:sz w:val="28"/>
                <w:szCs w:val="28"/>
                <w:lang w:val="uk-UA"/>
              </w:rPr>
              <w:t xml:space="preserve">, площею </w:t>
            </w:r>
            <w:r w:rsidR="00535534">
              <w:rPr>
                <w:sz w:val="28"/>
                <w:szCs w:val="28"/>
                <w:lang w:val="uk-UA"/>
              </w:rPr>
              <w:t>16</w:t>
            </w:r>
            <w:r w:rsidR="00535534" w:rsidRPr="00535534">
              <w:rPr>
                <w:sz w:val="28"/>
                <w:szCs w:val="28"/>
                <w:lang w:val="uk-UA"/>
              </w:rPr>
              <w:t xml:space="preserve">,3 </w:t>
            </w:r>
            <w:proofErr w:type="spellStart"/>
            <w:r w:rsidR="00535534" w:rsidRPr="00535534">
              <w:rPr>
                <w:sz w:val="28"/>
                <w:szCs w:val="28"/>
                <w:lang w:val="uk-UA"/>
              </w:rPr>
              <w:t>кв.м</w:t>
            </w:r>
            <w:proofErr w:type="spellEnd"/>
            <w:r w:rsidR="00535534" w:rsidRPr="00535534">
              <w:rPr>
                <w:sz w:val="28"/>
                <w:szCs w:val="28"/>
                <w:lang w:val="uk-UA"/>
              </w:rPr>
              <w:t>;</w:t>
            </w:r>
          </w:p>
          <w:p w:rsidR="00535534" w:rsidRDefault="009415F2" w:rsidP="00B66067">
            <w:pPr>
              <w:tabs>
                <w:tab w:val="center" w:pos="4153"/>
                <w:tab w:val="right" w:pos="8306"/>
              </w:tabs>
              <w:jc w:val="both"/>
              <w:rPr>
                <w:sz w:val="28"/>
                <w:szCs w:val="28"/>
                <w:lang w:val="uk-UA"/>
              </w:rPr>
            </w:pPr>
            <w:r w:rsidRPr="009415F2">
              <w:rPr>
                <w:sz w:val="28"/>
                <w:szCs w:val="28"/>
                <w:lang w:val="uk-UA"/>
              </w:rPr>
              <w:t xml:space="preserve">нежитлові </w:t>
            </w:r>
            <w:r w:rsidR="006E6C73" w:rsidRPr="006E6C73">
              <w:rPr>
                <w:sz w:val="28"/>
                <w:szCs w:val="28"/>
                <w:lang w:val="uk-UA"/>
              </w:rPr>
              <w:t>приміщення літ. А-ІІ 1-й поверх № 1</w:t>
            </w:r>
            <w:r w:rsidR="006E6C73">
              <w:rPr>
                <w:sz w:val="28"/>
                <w:szCs w:val="28"/>
                <w:lang w:val="uk-UA"/>
              </w:rPr>
              <w:t>8</w:t>
            </w:r>
            <w:r w:rsidR="006E6C73" w:rsidRPr="006E6C73">
              <w:rPr>
                <w:sz w:val="28"/>
                <w:szCs w:val="28"/>
                <w:lang w:val="uk-UA"/>
              </w:rPr>
              <w:t xml:space="preserve">, площею </w:t>
            </w:r>
            <w:r w:rsidR="006E6C73">
              <w:rPr>
                <w:sz w:val="28"/>
                <w:szCs w:val="28"/>
                <w:lang w:val="uk-UA"/>
              </w:rPr>
              <w:t>5</w:t>
            </w:r>
            <w:r w:rsidR="006E6C73" w:rsidRPr="006E6C73">
              <w:rPr>
                <w:sz w:val="28"/>
                <w:szCs w:val="28"/>
                <w:lang w:val="uk-UA"/>
              </w:rPr>
              <w:t>,</w:t>
            </w:r>
            <w:r w:rsidR="006E6C73">
              <w:rPr>
                <w:sz w:val="28"/>
                <w:szCs w:val="28"/>
                <w:lang w:val="uk-UA"/>
              </w:rPr>
              <w:t>4</w:t>
            </w:r>
            <w:r w:rsidR="006E6C73" w:rsidRPr="006E6C73">
              <w:rPr>
                <w:sz w:val="28"/>
                <w:szCs w:val="28"/>
                <w:lang w:val="uk-UA"/>
              </w:rPr>
              <w:t xml:space="preserve"> </w:t>
            </w:r>
            <w:proofErr w:type="spellStart"/>
            <w:r w:rsidR="006E6C73" w:rsidRPr="006E6C73">
              <w:rPr>
                <w:sz w:val="28"/>
                <w:szCs w:val="28"/>
                <w:lang w:val="uk-UA"/>
              </w:rPr>
              <w:t>кв.м</w:t>
            </w:r>
            <w:proofErr w:type="spellEnd"/>
            <w:r w:rsidR="006E6C73" w:rsidRPr="006E6C73">
              <w:rPr>
                <w:sz w:val="28"/>
                <w:szCs w:val="28"/>
                <w:lang w:val="uk-UA"/>
              </w:rPr>
              <w:t>;</w:t>
            </w:r>
          </w:p>
          <w:p w:rsidR="00535534" w:rsidRDefault="009415F2" w:rsidP="00B66067">
            <w:pPr>
              <w:tabs>
                <w:tab w:val="center" w:pos="4153"/>
                <w:tab w:val="right" w:pos="8306"/>
              </w:tabs>
              <w:jc w:val="both"/>
              <w:rPr>
                <w:sz w:val="28"/>
                <w:szCs w:val="28"/>
                <w:lang w:val="uk-UA"/>
              </w:rPr>
            </w:pPr>
            <w:r w:rsidRPr="009415F2">
              <w:rPr>
                <w:sz w:val="28"/>
                <w:szCs w:val="28"/>
                <w:lang w:val="uk-UA"/>
              </w:rPr>
              <w:t xml:space="preserve">нежитлові </w:t>
            </w:r>
            <w:r w:rsidR="001A0D1A" w:rsidRPr="001A0D1A">
              <w:rPr>
                <w:sz w:val="28"/>
                <w:szCs w:val="28"/>
                <w:lang w:val="uk-UA"/>
              </w:rPr>
              <w:t>приміщення літ. А-ІІ 1-й поверх № 1</w:t>
            </w:r>
            <w:r w:rsidR="00041A46">
              <w:rPr>
                <w:sz w:val="28"/>
                <w:szCs w:val="28"/>
                <w:lang w:val="uk-UA"/>
              </w:rPr>
              <w:t>9</w:t>
            </w:r>
            <w:r w:rsidR="001A0D1A" w:rsidRPr="001A0D1A">
              <w:rPr>
                <w:sz w:val="28"/>
                <w:szCs w:val="28"/>
                <w:lang w:val="uk-UA"/>
              </w:rPr>
              <w:t>, площею 5,</w:t>
            </w:r>
            <w:r w:rsidR="00041A46">
              <w:rPr>
                <w:sz w:val="28"/>
                <w:szCs w:val="28"/>
                <w:lang w:val="uk-UA"/>
              </w:rPr>
              <w:t>6</w:t>
            </w:r>
            <w:r w:rsidR="001A0D1A" w:rsidRPr="001A0D1A">
              <w:rPr>
                <w:sz w:val="28"/>
                <w:szCs w:val="28"/>
                <w:lang w:val="uk-UA"/>
              </w:rPr>
              <w:t xml:space="preserve"> </w:t>
            </w:r>
            <w:proofErr w:type="spellStart"/>
            <w:r w:rsidR="001A0D1A" w:rsidRPr="001A0D1A">
              <w:rPr>
                <w:sz w:val="28"/>
                <w:szCs w:val="28"/>
                <w:lang w:val="uk-UA"/>
              </w:rPr>
              <w:t>кв.м</w:t>
            </w:r>
            <w:proofErr w:type="spellEnd"/>
            <w:r w:rsidR="001A0D1A" w:rsidRPr="001A0D1A">
              <w:rPr>
                <w:sz w:val="28"/>
                <w:szCs w:val="28"/>
                <w:lang w:val="uk-UA"/>
              </w:rPr>
              <w:t>;</w:t>
            </w:r>
          </w:p>
          <w:p w:rsidR="00D555FB" w:rsidRDefault="00D555FB" w:rsidP="00B66067">
            <w:pPr>
              <w:tabs>
                <w:tab w:val="center" w:pos="4153"/>
                <w:tab w:val="right" w:pos="8306"/>
              </w:tabs>
              <w:jc w:val="both"/>
              <w:rPr>
                <w:sz w:val="28"/>
                <w:szCs w:val="28"/>
                <w:lang w:val="uk-UA"/>
              </w:rPr>
            </w:pPr>
            <w:r w:rsidRPr="00D555FB">
              <w:rPr>
                <w:sz w:val="28"/>
                <w:szCs w:val="28"/>
                <w:lang w:val="uk-UA"/>
              </w:rPr>
              <w:t xml:space="preserve">нежитлові приміщення літ. А-ІІ 1-й поверх № </w:t>
            </w:r>
            <w:r>
              <w:rPr>
                <w:sz w:val="28"/>
                <w:szCs w:val="28"/>
                <w:lang w:val="uk-UA"/>
              </w:rPr>
              <w:t>20</w:t>
            </w:r>
            <w:r w:rsidRPr="00D555FB">
              <w:rPr>
                <w:sz w:val="28"/>
                <w:szCs w:val="28"/>
                <w:lang w:val="uk-UA"/>
              </w:rPr>
              <w:t xml:space="preserve">, площею </w:t>
            </w:r>
            <w:r>
              <w:rPr>
                <w:sz w:val="28"/>
                <w:szCs w:val="28"/>
                <w:lang w:val="uk-UA"/>
              </w:rPr>
              <w:t>14</w:t>
            </w:r>
            <w:r w:rsidRPr="00D555FB">
              <w:rPr>
                <w:sz w:val="28"/>
                <w:szCs w:val="28"/>
                <w:lang w:val="uk-UA"/>
              </w:rPr>
              <w:t>,</w:t>
            </w:r>
            <w:r>
              <w:rPr>
                <w:sz w:val="28"/>
                <w:szCs w:val="28"/>
                <w:lang w:val="uk-UA"/>
              </w:rPr>
              <w:t>7</w:t>
            </w:r>
            <w:r w:rsidRPr="00D555FB">
              <w:rPr>
                <w:sz w:val="28"/>
                <w:szCs w:val="28"/>
                <w:lang w:val="uk-UA"/>
              </w:rPr>
              <w:t xml:space="preserve"> </w:t>
            </w:r>
            <w:proofErr w:type="spellStart"/>
            <w:r w:rsidRPr="00D555FB">
              <w:rPr>
                <w:sz w:val="28"/>
                <w:szCs w:val="28"/>
                <w:lang w:val="uk-UA"/>
              </w:rPr>
              <w:t>кв.м</w:t>
            </w:r>
            <w:proofErr w:type="spellEnd"/>
            <w:r w:rsidRPr="00D555FB">
              <w:rPr>
                <w:sz w:val="28"/>
                <w:szCs w:val="28"/>
                <w:lang w:val="uk-UA"/>
              </w:rPr>
              <w:t>;</w:t>
            </w:r>
          </w:p>
          <w:p w:rsidR="00D555FB" w:rsidRDefault="00D555FB" w:rsidP="00B66067">
            <w:pPr>
              <w:tabs>
                <w:tab w:val="center" w:pos="4153"/>
                <w:tab w:val="right" w:pos="8306"/>
              </w:tabs>
              <w:jc w:val="both"/>
              <w:rPr>
                <w:sz w:val="28"/>
                <w:szCs w:val="28"/>
                <w:lang w:val="uk-UA"/>
              </w:rPr>
            </w:pPr>
            <w:r w:rsidRPr="00D555FB">
              <w:rPr>
                <w:sz w:val="28"/>
                <w:szCs w:val="28"/>
                <w:lang w:val="uk-UA"/>
              </w:rPr>
              <w:t>нежитлові приміщення літ. А-ІІ 1-й поверх № 2</w:t>
            </w:r>
            <w:r w:rsidR="006019D5">
              <w:rPr>
                <w:sz w:val="28"/>
                <w:szCs w:val="28"/>
                <w:lang w:val="uk-UA"/>
              </w:rPr>
              <w:t>3</w:t>
            </w:r>
            <w:r w:rsidRPr="00D555FB">
              <w:rPr>
                <w:sz w:val="28"/>
                <w:szCs w:val="28"/>
                <w:lang w:val="uk-UA"/>
              </w:rPr>
              <w:t xml:space="preserve">, площею </w:t>
            </w:r>
            <w:r w:rsidR="006019D5">
              <w:rPr>
                <w:sz w:val="28"/>
                <w:szCs w:val="28"/>
                <w:lang w:val="uk-UA"/>
              </w:rPr>
              <w:t>22</w:t>
            </w:r>
            <w:r w:rsidRPr="00D555FB">
              <w:rPr>
                <w:sz w:val="28"/>
                <w:szCs w:val="28"/>
                <w:lang w:val="uk-UA"/>
              </w:rPr>
              <w:t>,</w:t>
            </w:r>
            <w:r w:rsidR="006019D5">
              <w:rPr>
                <w:sz w:val="28"/>
                <w:szCs w:val="28"/>
                <w:lang w:val="uk-UA"/>
              </w:rPr>
              <w:t>0</w:t>
            </w:r>
            <w:r w:rsidRPr="00D555FB">
              <w:rPr>
                <w:sz w:val="28"/>
                <w:szCs w:val="28"/>
                <w:lang w:val="uk-UA"/>
              </w:rPr>
              <w:t xml:space="preserve"> </w:t>
            </w:r>
            <w:proofErr w:type="spellStart"/>
            <w:r w:rsidRPr="00D555FB">
              <w:rPr>
                <w:sz w:val="28"/>
                <w:szCs w:val="28"/>
                <w:lang w:val="uk-UA"/>
              </w:rPr>
              <w:t>кв.м</w:t>
            </w:r>
            <w:proofErr w:type="spellEnd"/>
            <w:r w:rsidRPr="00D555FB">
              <w:rPr>
                <w:sz w:val="28"/>
                <w:szCs w:val="28"/>
                <w:lang w:val="uk-UA"/>
              </w:rPr>
              <w:t>;</w:t>
            </w:r>
          </w:p>
          <w:p w:rsidR="006019D5" w:rsidRDefault="006019D5" w:rsidP="00B66067">
            <w:pPr>
              <w:tabs>
                <w:tab w:val="center" w:pos="4153"/>
                <w:tab w:val="right" w:pos="8306"/>
              </w:tabs>
              <w:jc w:val="both"/>
              <w:rPr>
                <w:sz w:val="28"/>
                <w:szCs w:val="28"/>
                <w:lang w:val="uk-UA"/>
              </w:rPr>
            </w:pPr>
            <w:r w:rsidRPr="006019D5">
              <w:rPr>
                <w:sz w:val="28"/>
                <w:szCs w:val="28"/>
                <w:lang w:val="uk-UA"/>
              </w:rPr>
              <w:t>нежитлові приміщення літ. А-ІІ 1-й поверх № 2</w:t>
            </w:r>
            <w:r>
              <w:rPr>
                <w:sz w:val="28"/>
                <w:szCs w:val="28"/>
                <w:lang w:val="uk-UA"/>
              </w:rPr>
              <w:t>4</w:t>
            </w:r>
            <w:r w:rsidRPr="006019D5">
              <w:rPr>
                <w:sz w:val="28"/>
                <w:szCs w:val="28"/>
                <w:lang w:val="uk-UA"/>
              </w:rPr>
              <w:t>, площею 17</w:t>
            </w:r>
            <w:r>
              <w:rPr>
                <w:sz w:val="28"/>
                <w:szCs w:val="28"/>
                <w:lang w:val="uk-UA"/>
              </w:rPr>
              <w:t>,9</w:t>
            </w:r>
            <w:r w:rsidRPr="006019D5">
              <w:rPr>
                <w:sz w:val="28"/>
                <w:szCs w:val="28"/>
                <w:lang w:val="uk-UA"/>
              </w:rPr>
              <w:t xml:space="preserve"> </w:t>
            </w:r>
            <w:proofErr w:type="spellStart"/>
            <w:r w:rsidRPr="006019D5">
              <w:rPr>
                <w:sz w:val="28"/>
                <w:szCs w:val="28"/>
                <w:lang w:val="uk-UA"/>
              </w:rPr>
              <w:t>кв.м</w:t>
            </w:r>
            <w:proofErr w:type="spellEnd"/>
            <w:r w:rsidRPr="006019D5">
              <w:rPr>
                <w:sz w:val="28"/>
                <w:szCs w:val="28"/>
                <w:lang w:val="uk-UA"/>
              </w:rPr>
              <w:t>;</w:t>
            </w:r>
          </w:p>
          <w:p w:rsidR="006019D5" w:rsidRPr="004B6539" w:rsidRDefault="006019D5" w:rsidP="00B66067">
            <w:pPr>
              <w:tabs>
                <w:tab w:val="center" w:pos="4153"/>
                <w:tab w:val="right" w:pos="8306"/>
              </w:tabs>
              <w:jc w:val="both"/>
              <w:rPr>
                <w:sz w:val="28"/>
                <w:szCs w:val="28"/>
                <w:lang w:val="uk-UA"/>
              </w:rPr>
            </w:pPr>
            <w:r w:rsidRPr="006019D5">
              <w:rPr>
                <w:sz w:val="28"/>
                <w:szCs w:val="28"/>
                <w:lang w:val="uk-UA"/>
              </w:rPr>
              <w:t>нежитлові приміщення літ. А-ІІ 1-й поверх № 2</w:t>
            </w:r>
            <w:r w:rsidR="00AD78B2">
              <w:rPr>
                <w:sz w:val="28"/>
                <w:szCs w:val="28"/>
                <w:lang w:val="uk-UA"/>
              </w:rPr>
              <w:t>5</w:t>
            </w:r>
            <w:r w:rsidRPr="006019D5">
              <w:rPr>
                <w:sz w:val="28"/>
                <w:szCs w:val="28"/>
                <w:lang w:val="uk-UA"/>
              </w:rPr>
              <w:t xml:space="preserve">, площею </w:t>
            </w:r>
            <w:r w:rsidR="00AD78B2">
              <w:rPr>
                <w:sz w:val="28"/>
                <w:szCs w:val="28"/>
                <w:lang w:val="uk-UA"/>
              </w:rPr>
              <w:t xml:space="preserve">326,0 </w:t>
            </w:r>
            <w:proofErr w:type="spellStart"/>
            <w:r w:rsidR="00AD78B2">
              <w:rPr>
                <w:sz w:val="28"/>
                <w:szCs w:val="28"/>
                <w:lang w:val="uk-UA"/>
              </w:rPr>
              <w:t>кв.м</w:t>
            </w:r>
            <w:proofErr w:type="spellEnd"/>
            <w:r w:rsidR="00AD78B2">
              <w:rPr>
                <w:sz w:val="28"/>
                <w:szCs w:val="28"/>
                <w:lang w:val="uk-UA"/>
              </w:rPr>
              <w:t>.</w:t>
            </w:r>
          </w:p>
        </w:tc>
        <w:tc>
          <w:tcPr>
            <w:tcW w:w="3119" w:type="dxa"/>
          </w:tcPr>
          <w:p w:rsidR="007F3FA6" w:rsidRPr="004B6539" w:rsidRDefault="00E87F14" w:rsidP="00B66067">
            <w:pPr>
              <w:pStyle w:val="ad"/>
              <w:jc w:val="both"/>
              <w:rPr>
                <w:rFonts w:ascii="Times New Roman" w:hAnsi="Times New Roman"/>
                <w:sz w:val="28"/>
                <w:szCs w:val="28"/>
                <w:lang w:val="uk-UA"/>
              </w:rPr>
            </w:pPr>
            <w:r w:rsidRPr="00E87F14">
              <w:rPr>
                <w:rFonts w:ascii="Times New Roman" w:hAnsi="Times New Roman"/>
                <w:sz w:val="28"/>
                <w:szCs w:val="28"/>
                <w:lang w:val="uk-UA"/>
              </w:rPr>
              <w:lastRenderedPageBreak/>
              <w:t xml:space="preserve">для розміщення відділу державної реєстрації актів цивільного стану у місті Суми Східного </w:t>
            </w:r>
            <w:r w:rsidRPr="00E87F14">
              <w:rPr>
                <w:rFonts w:ascii="Times New Roman" w:hAnsi="Times New Roman"/>
                <w:sz w:val="28"/>
                <w:szCs w:val="28"/>
                <w:lang w:val="uk-UA"/>
              </w:rPr>
              <w:lastRenderedPageBreak/>
              <w:t>міжрегіонального управління Міністерства юстиції</w:t>
            </w:r>
          </w:p>
        </w:tc>
        <w:tc>
          <w:tcPr>
            <w:tcW w:w="850" w:type="dxa"/>
          </w:tcPr>
          <w:p w:rsidR="007F3FA6" w:rsidRPr="004B6539" w:rsidRDefault="00E87F14" w:rsidP="002D3E21">
            <w:pPr>
              <w:tabs>
                <w:tab w:val="center" w:pos="4153"/>
                <w:tab w:val="right" w:pos="8306"/>
              </w:tabs>
              <w:jc w:val="center"/>
              <w:rPr>
                <w:sz w:val="28"/>
                <w:szCs w:val="28"/>
                <w:lang w:val="uk-UA"/>
              </w:rPr>
            </w:pPr>
            <w:r>
              <w:rPr>
                <w:sz w:val="28"/>
                <w:szCs w:val="28"/>
                <w:lang w:val="uk-UA"/>
              </w:rPr>
              <w:lastRenderedPageBreak/>
              <w:t>539,1</w:t>
            </w:r>
          </w:p>
        </w:tc>
      </w:tr>
    </w:tbl>
    <w:p w:rsidR="007F3FA6" w:rsidRPr="00E87F14" w:rsidRDefault="007F3FA6" w:rsidP="007F3FA6">
      <w:pPr>
        <w:ind w:right="-108" w:firstLine="708"/>
        <w:jc w:val="both"/>
        <w:outlineLvl w:val="0"/>
        <w:rPr>
          <w:sz w:val="28"/>
          <w:szCs w:val="28"/>
          <w:lang w:val="uk-UA"/>
        </w:rPr>
      </w:pPr>
    </w:p>
    <w:p w:rsidR="00F21BB4" w:rsidRDefault="007F3FA6" w:rsidP="00F21BB4">
      <w:pPr>
        <w:pStyle w:val="ab"/>
        <w:ind w:firstLine="680"/>
        <w:jc w:val="both"/>
        <w:outlineLvl w:val="0"/>
        <w:rPr>
          <w:sz w:val="28"/>
          <w:szCs w:val="28"/>
          <w:lang w:val="uk-UA"/>
        </w:rPr>
      </w:pPr>
      <w:r>
        <w:rPr>
          <w:sz w:val="28"/>
          <w:szCs w:val="28"/>
          <w:lang w:val="uk-UA"/>
        </w:rPr>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sectPr w:rsidR="007F7CF7"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79" w:rsidRDefault="00886679" w:rsidP="00977C82">
      <w:r>
        <w:separator/>
      </w:r>
    </w:p>
  </w:endnote>
  <w:endnote w:type="continuationSeparator" w:id="0">
    <w:p w:rsidR="00886679" w:rsidRDefault="00886679"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79" w:rsidRDefault="00886679" w:rsidP="00977C82">
      <w:r>
        <w:separator/>
      </w:r>
    </w:p>
  </w:footnote>
  <w:footnote w:type="continuationSeparator" w:id="0">
    <w:p w:rsidR="00886679" w:rsidRDefault="00886679"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37427"/>
      <w:docPartObj>
        <w:docPartGallery w:val="Page Numbers (Top of Page)"/>
        <w:docPartUnique/>
      </w:docPartObj>
    </w:sdtPr>
    <w:sdtEndPr/>
    <w:sdtContent>
      <w:p w:rsidR="007D3775" w:rsidRDefault="007D3775">
        <w:pPr>
          <w:pStyle w:val="ab"/>
          <w:jc w:val="center"/>
        </w:pPr>
        <w:r>
          <w:fldChar w:fldCharType="begin"/>
        </w:r>
        <w:r>
          <w:instrText>PAGE   \* MERGEFORMAT</w:instrText>
        </w:r>
        <w:r>
          <w:fldChar w:fldCharType="separate"/>
        </w:r>
        <w:r w:rsidR="00032527">
          <w:rPr>
            <w:noProof/>
          </w:rPr>
          <w:t>2</w:t>
        </w:r>
        <w:r>
          <w:fldChar w:fldCharType="end"/>
        </w:r>
      </w:p>
    </w:sdtContent>
  </w:sdt>
  <w:p w:rsidR="00CC2900" w:rsidRDefault="00CC2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2AA3"/>
    <w:rsid w:val="0002320D"/>
    <w:rsid w:val="00032527"/>
    <w:rsid w:val="00041A46"/>
    <w:rsid w:val="0004615B"/>
    <w:rsid w:val="00055FB9"/>
    <w:rsid w:val="000834D2"/>
    <w:rsid w:val="00086558"/>
    <w:rsid w:val="000912B6"/>
    <w:rsid w:val="000932EA"/>
    <w:rsid w:val="0009362E"/>
    <w:rsid w:val="00093D6A"/>
    <w:rsid w:val="0009466F"/>
    <w:rsid w:val="000A0966"/>
    <w:rsid w:val="000A2296"/>
    <w:rsid w:val="000C079C"/>
    <w:rsid w:val="000C43AF"/>
    <w:rsid w:val="000C4CE5"/>
    <w:rsid w:val="000D57E2"/>
    <w:rsid w:val="000D7931"/>
    <w:rsid w:val="000F197E"/>
    <w:rsid w:val="000F5B44"/>
    <w:rsid w:val="00101205"/>
    <w:rsid w:val="00105AC8"/>
    <w:rsid w:val="00106556"/>
    <w:rsid w:val="00111A90"/>
    <w:rsid w:val="00115E00"/>
    <w:rsid w:val="001267BF"/>
    <w:rsid w:val="00140CD2"/>
    <w:rsid w:val="00152CA8"/>
    <w:rsid w:val="00157C56"/>
    <w:rsid w:val="00161F19"/>
    <w:rsid w:val="001624E1"/>
    <w:rsid w:val="00165F8E"/>
    <w:rsid w:val="001767DA"/>
    <w:rsid w:val="00185785"/>
    <w:rsid w:val="00187762"/>
    <w:rsid w:val="00191AEB"/>
    <w:rsid w:val="0019639A"/>
    <w:rsid w:val="001A0D1A"/>
    <w:rsid w:val="001C2113"/>
    <w:rsid w:val="001C2460"/>
    <w:rsid w:val="001D1082"/>
    <w:rsid w:val="001E232F"/>
    <w:rsid w:val="001E4CB5"/>
    <w:rsid w:val="001E640E"/>
    <w:rsid w:val="001F1B1E"/>
    <w:rsid w:val="002010D5"/>
    <w:rsid w:val="00203310"/>
    <w:rsid w:val="00215B29"/>
    <w:rsid w:val="0021651F"/>
    <w:rsid w:val="002172EE"/>
    <w:rsid w:val="0022208D"/>
    <w:rsid w:val="0022248A"/>
    <w:rsid w:val="00222B65"/>
    <w:rsid w:val="00226EE6"/>
    <w:rsid w:val="00236BDC"/>
    <w:rsid w:val="002502A5"/>
    <w:rsid w:val="00250FD4"/>
    <w:rsid w:val="00255B7A"/>
    <w:rsid w:val="002618FA"/>
    <w:rsid w:val="00264C38"/>
    <w:rsid w:val="00266AF9"/>
    <w:rsid w:val="00271DDE"/>
    <w:rsid w:val="002862DD"/>
    <w:rsid w:val="002867ED"/>
    <w:rsid w:val="00287C57"/>
    <w:rsid w:val="0029499A"/>
    <w:rsid w:val="002A4295"/>
    <w:rsid w:val="002A522B"/>
    <w:rsid w:val="002B086B"/>
    <w:rsid w:val="002B2A70"/>
    <w:rsid w:val="002C2BD5"/>
    <w:rsid w:val="002C6507"/>
    <w:rsid w:val="002C6C0E"/>
    <w:rsid w:val="002D45A0"/>
    <w:rsid w:val="002D5B36"/>
    <w:rsid w:val="002E4C53"/>
    <w:rsid w:val="002F5AF0"/>
    <w:rsid w:val="00314E0A"/>
    <w:rsid w:val="00324DFA"/>
    <w:rsid w:val="00331795"/>
    <w:rsid w:val="00336FCB"/>
    <w:rsid w:val="003426AB"/>
    <w:rsid w:val="00346D91"/>
    <w:rsid w:val="00351EA1"/>
    <w:rsid w:val="00360090"/>
    <w:rsid w:val="00360A2A"/>
    <w:rsid w:val="00375492"/>
    <w:rsid w:val="003762D5"/>
    <w:rsid w:val="003816AA"/>
    <w:rsid w:val="003837D5"/>
    <w:rsid w:val="00383D84"/>
    <w:rsid w:val="003A1FAC"/>
    <w:rsid w:val="003A446E"/>
    <w:rsid w:val="003B10D5"/>
    <w:rsid w:val="003C7248"/>
    <w:rsid w:val="003D6040"/>
    <w:rsid w:val="003D60E6"/>
    <w:rsid w:val="003E4AAF"/>
    <w:rsid w:val="003F0299"/>
    <w:rsid w:val="003F0FF7"/>
    <w:rsid w:val="003F3C4C"/>
    <w:rsid w:val="0040222E"/>
    <w:rsid w:val="00420446"/>
    <w:rsid w:val="00434112"/>
    <w:rsid w:val="00437E7B"/>
    <w:rsid w:val="0044434B"/>
    <w:rsid w:val="00457A0C"/>
    <w:rsid w:val="004669B1"/>
    <w:rsid w:val="00474395"/>
    <w:rsid w:val="004758A8"/>
    <w:rsid w:val="00476C6E"/>
    <w:rsid w:val="00486C48"/>
    <w:rsid w:val="00495338"/>
    <w:rsid w:val="004A33F7"/>
    <w:rsid w:val="004A3F45"/>
    <w:rsid w:val="004A4B5B"/>
    <w:rsid w:val="004B6539"/>
    <w:rsid w:val="004F3DC8"/>
    <w:rsid w:val="004F41C8"/>
    <w:rsid w:val="00505882"/>
    <w:rsid w:val="00525F31"/>
    <w:rsid w:val="00526C57"/>
    <w:rsid w:val="0053143E"/>
    <w:rsid w:val="0053452A"/>
    <w:rsid w:val="00535534"/>
    <w:rsid w:val="0054457C"/>
    <w:rsid w:val="005475FD"/>
    <w:rsid w:val="00547FCC"/>
    <w:rsid w:val="005550D5"/>
    <w:rsid w:val="00560955"/>
    <w:rsid w:val="00573DFE"/>
    <w:rsid w:val="00575E92"/>
    <w:rsid w:val="00576402"/>
    <w:rsid w:val="0058540A"/>
    <w:rsid w:val="00585936"/>
    <w:rsid w:val="005907E0"/>
    <w:rsid w:val="005A607E"/>
    <w:rsid w:val="005B7DF5"/>
    <w:rsid w:val="005C1891"/>
    <w:rsid w:val="005C2CB6"/>
    <w:rsid w:val="005D071C"/>
    <w:rsid w:val="005D3184"/>
    <w:rsid w:val="005D5411"/>
    <w:rsid w:val="005E0A39"/>
    <w:rsid w:val="005F2635"/>
    <w:rsid w:val="005F57C8"/>
    <w:rsid w:val="00601002"/>
    <w:rsid w:val="006019D5"/>
    <w:rsid w:val="0060222A"/>
    <w:rsid w:val="00617226"/>
    <w:rsid w:val="006220A9"/>
    <w:rsid w:val="00654DC9"/>
    <w:rsid w:val="0066601F"/>
    <w:rsid w:val="00672AED"/>
    <w:rsid w:val="0068654E"/>
    <w:rsid w:val="006866D6"/>
    <w:rsid w:val="00690644"/>
    <w:rsid w:val="0069679F"/>
    <w:rsid w:val="00696D7F"/>
    <w:rsid w:val="006974F7"/>
    <w:rsid w:val="006A032A"/>
    <w:rsid w:val="006A2D4E"/>
    <w:rsid w:val="006B07B5"/>
    <w:rsid w:val="006B67B2"/>
    <w:rsid w:val="006B757F"/>
    <w:rsid w:val="006C0BCF"/>
    <w:rsid w:val="006C32A1"/>
    <w:rsid w:val="006E3900"/>
    <w:rsid w:val="006E6C73"/>
    <w:rsid w:val="006F1974"/>
    <w:rsid w:val="00714C0B"/>
    <w:rsid w:val="00716F7C"/>
    <w:rsid w:val="00717F80"/>
    <w:rsid w:val="0072199D"/>
    <w:rsid w:val="00721A1B"/>
    <w:rsid w:val="00724D2F"/>
    <w:rsid w:val="00737665"/>
    <w:rsid w:val="00741D12"/>
    <w:rsid w:val="00742E34"/>
    <w:rsid w:val="007465BD"/>
    <w:rsid w:val="007506F2"/>
    <w:rsid w:val="00757A72"/>
    <w:rsid w:val="00772024"/>
    <w:rsid w:val="0077611D"/>
    <w:rsid w:val="00787A7C"/>
    <w:rsid w:val="0079057A"/>
    <w:rsid w:val="00793157"/>
    <w:rsid w:val="007964F3"/>
    <w:rsid w:val="007A0FF9"/>
    <w:rsid w:val="007A59F0"/>
    <w:rsid w:val="007B7672"/>
    <w:rsid w:val="007C0852"/>
    <w:rsid w:val="007D3775"/>
    <w:rsid w:val="007D3A42"/>
    <w:rsid w:val="007E0E65"/>
    <w:rsid w:val="007E1A7F"/>
    <w:rsid w:val="007F3FA6"/>
    <w:rsid w:val="007F5D03"/>
    <w:rsid w:val="007F7CF7"/>
    <w:rsid w:val="0080722E"/>
    <w:rsid w:val="00811C39"/>
    <w:rsid w:val="00814655"/>
    <w:rsid w:val="00820CEF"/>
    <w:rsid w:val="0083381C"/>
    <w:rsid w:val="00840385"/>
    <w:rsid w:val="00845BE4"/>
    <w:rsid w:val="00847EF3"/>
    <w:rsid w:val="00854D46"/>
    <w:rsid w:val="00855A27"/>
    <w:rsid w:val="00860EAE"/>
    <w:rsid w:val="0086757D"/>
    <w:rsid w:val="00884B81"/>
    <w:rsid w:val="00886679"/>
    <w:rsid w:val="00891F18"/>
    <w:rsid w:val="00892A87"/>
    <w:rsid w:val="008930AC"/>
    <w:rsid w:val="008D3DA3"/>
    <w:rsid w:val="008E4EF9"/>
    <w:rsid w:val="008E6562"/>
    <w:rsid w:val="008F40C8"/>
    <w:rsid w:val="008F5836"/>
    <w:rsid w:val="00910664"/>
    <w:rsid w:val="00916F47"/>
    <w:rsid w:val="00926A48"/>
    <w:rsid w:val="00931382"/>
    <w:rsid w:val="009415F2"/>
    <w:rsid w:val="009465D8"/>
    <w:rsid w:val="0095057A"/>
    <w:rsid w:val="009564DD"/>
    <w:rsid w:val="00961D41"/>
    <w:rsid w:val="009639A4"/>
    <w:rsid w:val="00966F09"/>
    <w:rsid w:val="00974975"/>
    <w:rsid w:val="009759C0"/>
    <w:rsid w:val="00977650"/>
    <w:rsid w:val="00977C82"/>
    <w:rsid w:val="0098178D"/>
    <w:rsid w:val="0098720C"/>
    <w:rsid w:val="00995B84"/>
    <w:rsid w:val="00995F7E"/>
    <w:rsid w:val="00996EE5"/>
    <w:rsid w:val="009A52CC"/>
    <w:rsid w:val="009B1FE6"/>
    <w:rsid w:val="009C2B62"/>
    <w:rsid w:val="009D671A"/>
    <w:rsid w:val="009F4782"/>
    <w:rsid w:val="009F5F6B"/>
    <w:rsid w:val="00A02C58"/>
    <w:rsid w:val="00A17440"/>
    <w:rsid w:val="00A17ECF"/>
    <w:rsid w:val="00A27FD8"/>
    <w:rsid w:val="00A37133"/>
    <w:rsid w:val="00A40921"/>
    <w:rsid w:val="00A43AD9"/>
    <w:rsid w:val="00A4785A"/>
    <w:rsid w:val="00A47CCB"/>
    <w:rsid w:val="00A50B80"/>
    <w:rsid w:val="00A523EE"/>
    <w:rsid w:val="00A55A65"/>
    <w:rsid w:val="00A55BF0"/>
    <w:rsid w:val="00A62099"/>
    <w:rsid w:val="00A6638A"/>
    <w:rsid w:val="00A70DDD"/>
    <w:rsid w:val="00A733F8"/>
    <w:rsid w:val="00A74C38"/>
    <w:rsid w:val="00A750B3"/>
    <w:rsid w:val="00A75422"/>
    <w:rsid w:val="00A84CE2"/>
    <w:rsid w:val="00A926B0"/>
    <w:rsid w:val="00A953DA"/>
    <w:rsid w:val="00A967DE"/>
    <w:rsid w:val="00AA5BD4"/>
    <w:rsid w:val="00AB15DC"/>
    <w:rsid w:val="00AC0E44"/>
    <w:rsid w:val="00AD015D"/>
    <w:rsid w:val="00AD78B2"/>
    <w:rsid w:val="00AE0E1B"/>
    <w:rsid w:val="00AE3A9C"/>
    <w:rsid w:val="00AF213F"/>
    <w:rsid w:val="00AF407C"/>
    <w:rsid w:val="00B026DD"/>
    <w:rsid w:val="00B04898"/>
    <w:rsid w:val="00B04A2B"/>
    <w:rsid w:val="00B159FE"/>
    <w:rsid w:val="00B213B7"/>
    <w:rsid w:val="00B25BF7"/>
    <w:rsid w:val="00B31629"/>
    <w:rsid w:val="00B34400"/>
    <w:rsid w:val="00B40FC4"/>
    <w:rsid w:val="00B42FCA"/>
    <w:rsid w:val="00B50CFF"/>
    <w:rsid w:val="00B52D04"/>
    <w:rsid w:val="00B57B79"/>
    <w:rsid w:val="00B61FB5"/>
    <w:rsid w:val="00B66052"/>
    <w:rsid w:val="00B66067"/>
    <w:rsid w:val="00B75493"/>
    <w:rsid w:val="00B81935"/>
    <w:rsid w:val="00B9515C"/>
    <w:rsid w:val="00BA473C"/>
    <w:rsid w:val="00BB0486"/>
    <w:rsid w:val="00BC236E"/>
    <w:rsid w:val="00BC26F0"/>
    <w:rsid w:val="00BD1910"/>
    <w:rsid w:val="00BD4228"/>
    <w:rsid w:val="00BD50FD"/>
    <w:rsid w:val="00BD5F9D"/>
    <w:rsid w:val="00BE07F1"/>
    <w:rsid w:val="00BF47E8"/>
    <w:rsid w:val="00C02A7A"/>
    <w:rsid w:val="00C0372F"/>
    <w:rsid w:val="00C04298"/>
    <w:rsid w:val="00C066FA"/>
    <w:rsid w:val="00C15FFE"/>
    <w:rsid w:val="00C2268F"/>
    <w:rsid w:val="00C25230"/>
    <w:rsid w:val="00C511F2"/>
    <w:rsid w:val="00C515F5"/>
    <w:rsid w:val="00C517E0"/>
    <w:rsid w:val="00C51864"/>
    <w:rsid w:val="00C52430"/>
    <w:rsid w:val="00C65702"/>
    <w:rsid w:val="00C66AEC"/>
    <w:rsid w:val="00C736DB"/>
    <w:rsid w:val="00C93425"/>
    <w:rsid w:val="00CA7065"/>
    <w:rsid w:val="00CC12E4"/>
    <w:rsid w:val="00CC2900"/>
    <w:rsid w:val="00CC4A3F"/>
    <w:rsid w:val="00CE14A2"/>
    <w:rsid w:val="00CE58EC"/>
    <w:rsid w:val="00CF6C55"/>
    <w:rsid w:val="00D14BFD"/>
    <w:rsid w:val="00D16584"/>
    <w:rsid w:val="00D1736C"/>
    <w:rsid w:val="00D221DF"/>
    <w:rsid w:val="00D24B31"/>
    <w:rsid w:val="00D258E2"/>
    <w:rsid w:val="00D35482"/>
    <w:rsid w:val="00D555FB"/>
    <w:rsid w:val="00D572E4"/>
    <w:rsid w:val="00D644FD"/>
    <w:rsid w:val="00D64FAA"/>
    <w:rsid w:val="00D65915"/>
    <w:rsid w:val="00D71494"/>
    <w:rsid w:val="00D71C79"/>
    <w:rsid w:val="00D744DD"/>
    <w:rsid w:val="00D84A58"/>
    <w:rsid w:val="00D871F9"/>
    <w:rsid w:val="00D9585A"/>
    <w:rsid w:val="00DA0B04"/>
    <w:rsid w:val="00DA16DF"/>
    <w:rsid w:val="00DB1C0A"/>
    <w:rsid w:val="00DC19FA"/>
    <w:rsid w:val="00DC208E"/>
    <w:rsid w:val="00DF0847"/>
    <w:rsid w:val="00DF236E"/>
    <w:rsid w:val="00DF7E83"/>
    <w:rsid w:val="00E23037"/>
    <w:rsid w:val="00E5015E"/>
    <w:rsid w:val="00E550D7"/>
    <w:rsid w:val="00E5741C"/>
    <w:rsid w:val="00E654C6"/>
    <w:rsid w:val="00E7532A"/>
    <w:rsid w:val="00E8199E"/>
    <w:rsid w:val="00E82BC1"/>
    <w:rsid w:val="00E87F14"/>
    <w:rsid w:val="00E90D85"/>
    <w:rsid w:val="00E96B6A"/>
    <w:rsid w:val="00EA070B"/>
    <w:rsid w:val="00EA3653"/>
    <w:rsid w:val="00EA3E8F"/>
    <w:rsid w:val="00EA666A"/>
    <w:rsid w:val="00EB277A"/>
    <w:rsid w:val="00EC2EFB"/>
    <w:rsid w:val="00ED4EDE"/>
    <w:rsid w:val="00ED7D2A"/>
    <w:rsid w:val="00EE0B2F"/>
    <w:rsid w:val="00EE7D32"/>
    <w:rsid w:val="00EF52B6"/>
    <w:rsid w:val="00F020A5"/>
    <w:rsid w:val="00F054EC"/>
    <w:rsid w:val="00F05B5C"/>
    <w:rsid w:val="00F05F8B"/>
    <w:rsid w:val="00F141D9"/>
    <w:rsid w:val="00F21BB4"/>
    <w:rsid w:val="00F3293D"/>
    <w:rsid w:val="00F33EF0"/>
    <w:rsid w:val="00F43E60"/>
    <w:rsid w:val="00F52CB7"/>
    <w:rsid w:val="00F60053"/>
    <w:rsid w:val="00F62A74"/>
    <w:rsid w:val="00F67A0D"/>
    <w:rsid w:val="00F82305"/>
    <w:rsid w:val="00F86964"/>
    <w:rsid w:val="00FA0C42"/>
    <w:rsid w:val="00FB1BE8"/>
    <w:rsid w:val="00FB3758"/>
    <w:rsid w:val="00FB5167"/>
    <w:rsid w:val="00FC262F"/>
    <w:rsid w:val="00FC3A36"/>
    <w:rsid w:val="00FC5338"/>
    <w:rsid w:val="00FD37C4"/>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E0BD3"/>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57D3-C163-4286-BAC7-D398B25A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220</cp:revision>
  <cp:lastPrinted>2024-01-15T11:14:00Z</cp:lastPrinted>
  <dcterms:created xsi:type="dcterms:W3CDTF">2023-11-20T11:35:00Z</dcterms:created>
  <dcterms:modified xsi:type="dcterms:W3CDTF">2024-01-17T06:51:00Z</dcterms:modified>
</cp:coreProperties>
</file>