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5C" w:rsidRPr="00766359" w:rsidRDefault="00D42B5C" w:rsidP="00D42B5C">
      <w:pPr>
        <w:rPr>
          <w:lang w:val="uk-UA"/>
        </w:rPr>
      </w:pPr>
    </w:p>
    <w:p w:rsidR="006B7055" w:rsidRPr="006B7055" w:rsidRDefault="006B7055" w:rsidP="006B7055">
      <w:pPr>
        <w:tabs>
          <w:tab w:val="left" w:pos="-284"/>
        </w:tabs>
        <w:jc w:val="center"/>
        <w:rPr>
          <w:rFonts w:eastAsia="Times New Roman"/>
          <w:sz w:val="20"/>
          <w:szCs w:val="20"/>
          <w:lang w:val="uk-UA"/>
        </w:rPr>
      </w:pPr>
      <w:r w:rsidRPr="006B7055">
        <w:rPr>
          <w:rFonts w:eastAsia="Times New Roman"/>
          <w:noProof/>
          <w:sz w:val="28"/>
          <w:szCs w:val="28"/>
        </w:rPr>
        <w:drawing>
          <wp:inline distT="0" distB="0" distL="0" distR="0" wp14:anchorId="733AC1D1" wp14:editId="302A653D">
            <wp:extent cx="457200" cy="6242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055" w:rsidRPr="006B7055" w:rsidRDefault="006B7055" w:rsidP="006B7055">
      <w:pPr>
        <w:jc w:val="center"/>
        <w:rPr>
          <w:rFonts w:eastAsia="Times New Roman"/>
          <w:sz w:val="28"/>
          <w:szCs w:val="28"/>
          <w:lang w:val="uk-UA"/>
        </w:rPr>
      </w:pPr>
    </w:p>
    <w:p w:rsidR="006B7055" w:rsidRPr="006B7055" w:rsidRDefault="006B7055" w:rsidP="006B7055">
      <w:pPr>
        <w:jc w:val="center"/>
        <w:rPr>
          <w:rFonts w:eastAsia="Times New Roman"/>
          <w:sz w:val="32"/>
          <w:szCs w:val="32"/>
          <w:lang w:val="uk-UA"/>
        </w:rPr>
      </w:pPr>
      <w:r w:rsidRPr="006B7055">
        <w:rPr>
          <w:rFonts w:eastAsia="Times New Roman"/>
          <w:sz w:val="32"/>
          <w:szCs w:val="32"/>
          <w:lang w:val="uk-UA"/>
        </w:rPr>
        <w:t>СУМСЬКА МІСЬКА ВІЙСЬКОВА АДМІНІСТРАЦІЯ</w:t>
      </w:r>
    </w:p>
    <w:p w:rsidR="006B7055" w:rsidRPr="006B7055" w:rsidRDefault="006B7055" w:rsidP="006B7055">
      <w:pPr>
        <w:jc w:val="center"/>
        <w:rPr>
          <w:rFonts w:eastAsia="Times New Roman"/>
          <w:sz w:val="32"/>
          <w:szCs w:val="32"/>
          <w:lang w:val="uk-UA"/>
        </w:rPr>
      </w:pPr>
      <w:r w:rsidRPr="006B7055">
        <w:rPr>
          <w:rFonts w:eastAsia="Times New Roman"/>
          <w:sz w:val="32"/>
          <w:szCs w:val="32"/>
          <w:lang w:val="uk-UA"/>
        </w:rPr>
        <w:t>СУМСЬКОГО РАЙОНУ СУМСЬКОЇ ОБЛАСТІ</w:t>
      </w:r>
    </w:p>
    <w:p w:rsidR="006B7055" w:rsidRPr="006B7055" w:rsidRDefault="006B7055" w:rsidP="006B7055">
      <w:pPr>
        <w:jc w:val="center"/>
        <w:outlineLvl w:val="0"/>
        <w:rPr>
          <w:rFonts w:eastAsia="Times New Roman"/>
          <w:b/>
          <w:sz w:val="32"/>
          <w:szCs w:val="32"/>
          <w:lang w:val="uk-UA"/>
        </w:rPr>
      </w:pPr>
      <w:r w:rsidRPr="006B7055">
        <w:rPr>
          <w:rFonts w:eastAsia="Times New Roman"/>
          <w:b/>
          <w:sz w:val="32"/>
          <w:szCs w:val="32"/>
          <w:lang w:val="uk-UA"/>
        </w:rPr>
        <w:t>НАКАЗ</w:t>
      </w:r>
    </w:p>
    <w:p w:rsidR="006B7055" w:rsidRPr="006B7055" w:rsidRDefault="006B7055" w:rsidP="006B7055">
      <w:pPr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</w:p>
    <w:p w:rsidR="006B7055" w:rsidRPr="006B7055" w:rsidRDefault="00DC5C9B" w:rsidP="006B7055">
      <w:pPr>
        <w:spacing w:after="200" w:line="276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04.12.2023</w:t>
      </w:r>
      <w:r w:rsidR="006B7055" w:rsidRPr="006B7055">
        <w:rPr>
          <w:rFonts w:eastAsia="Times New Roman"/>
          <w:sz w:val="28"/>
          <w:szCs w:val="28"/>
          <w:lang w:val="uk-UA"/>
        </w:rPr>
        <w:tab/>
      </w:r>
      <w:r w:rsidR="006B7055" w:rsidRPr="006B7055">
        <w:rPr>
          <w:rFonts w:eastAsia="Times New Roman"/>
          <w:sz w:val="28"/>
          <w:szCs w:val="28"/>
          <w:lang w:val="uk-UA"/>
        </w:rPr>
        <w:tab/>
        <w:t xml:space="preserve">                </w:t>
      </w:r>
      <w:r>
        <w:rPr>
          <w:rFonts w:eastAsia="Times New Roman"/>
          <w:sz w:val="28"/>
          <w:szCs w:val="28"/>
          <w:lang w:val="uk-UA"/>
        </w:rPr>
        <w:t xml:space="preserve">              м. Суми</w:t>
      </w:r>
      <w:r w:rsidR="006B7055" w:rsidRPr="006B7055">
        <w:rPr>
          <w:rFonts w:eastAsia="Times New Roman"/>
          <w:sz w:val="28"/>
          <w:szCs w:val="28"/>
          <w:lang w:val="uk-UA"/>
        </w:rPr>
        <w:t xml:space="preserve">        </w:t>
      </w:r>
      <w:r>
        <w:rPr>
          <w:rFonts w:eastAsia="Times New Roman"/>
          <w:sz w:val="28"/>
          <w:szCs w:val="28"/>
          <w:lang w:val="uk-UA"/>
        </w:rPr>
        <w:t xml:space="preserve">                              </w:t>
      </w:r>
      <w:r w:rsidR="006B7055" w:rsidRPr="006B7055">
        <w:rPr>
          <w:rFonts w:eastAsia="Times New Roman"/>
          <w:sz w:val="28"/>
          <w:szCs w:val="28"/>
          <w:lang w:val="uk-UA"/>
        </w:rPr>
        <w:t xml:space="preserve">  № </w:t>
      </w:r>
      <w:r>
        <w:rPr>
          <w:rFonts w:eastAsia="Times New Roman"/>
          <w:sz w:val="28"/>
          <w:szCs w:val="28"/>
          <w:lang w:val="uk-UA"/>
        </w:rPr>
        <w:t>58</w:t>
      </w:r>
      <w:r w:rsidR="006B7055" w:rsidRPr="006B7055">
        <w:rPr>
          <w:rFonts w:eastAsia="Times New Roman"/>
          <w:sz w:val="28"/>
          <w:szCs w:val="28"/>
          <w:lang w:val="uk-UA"/>
        </w:rPr>
        <w:t xml:space="preserve">-СМР 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537"/>
      </w:tblGrid>
      <w:tr w:rsidR="006B7055" w:rsidRPr="006B7055" w:rsidTr="000A1E72">
        <w:tc>
          <w:tcPr>
            <w:tcW w:w="4537" w:type="dxa"/>
          </w:tcPr>
          <w:p w:rsidR="006B7055" w:rsidRPr="006B7055" w:rsidRDefault="006B7055" w:rsidP="006B7055">
            <w:pPr>
              <w:tabs>
                <w:tab w:val="left" w:pos="4170"/>
              </w:tabs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6B7055" w:rsidRPr="006B7055" w:rsidTr="000A1E72">
        <w:trPr>
          <w:trHeight w:val="1631"/>
        </w:trPr>
        <w:tc>
          <w:tcPr>
            <w:tcW w:w="4537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21"/>
            </w:tblGrid>
            <w:tr w:rsidR="006B7055" w:rsidRPr="006B7055" w:rsidTr="000A1E72">
              <w:tc>
                <w:tcPr>
                  <w:tcW w:w="4928" w:type="dxa"/>
                </w:tcPr>
                <w:p w:rsidR="006B7055" w:rsidRPr="006B7055" w:rsidRDefault="00A00EF1" w:rsidP="00A00EF1">
                  <w:pPr>
                    <w:ind w:right="-108"/>
                    <w:jc w:val="both"/>
                    <w:outlineLvl w:val="0"/>
                    <w:rPr>
                      <w:rFonts w:eastAsia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 надання згоди на прийняття квартир з державної власності у</w:t>
                  </w:r>
                  <w:r w:rsidRPr="00DA078B">
                    <w:rPr>
                      <w:sz w:val="28"/>
                      <w:szCs w:val="28"/>
                      <w:lang w:val="uk-UA"/>
                    </w:rPr>
                    <w:t xml:space="preserve"> комунальн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у </w:t>
                  </w:r>
                  <w:r w:rsidRPr="00DA078B">
                    <w:rPr>
                      <w:sz w:val="28"/>
                      <w:szCs w:val="28"/>
                      <w:lang w:val="uk-UA"/>
                    </w:rPr>
                    <w:t>власн</w:t>
                  </w:r>
                  <w:r>
                    <w:rPr>
                      <w:sz w:val="28"/>
                      <w:szCs w:val="28"/>
                      <w:lang w:val="uk-UA"/>
                    </w:rPr>
                    <w:t>і</w:t>
                  </w:r>
                  <w:r w:rsidRPr="00DA078B">
                    <w:rPr>
                      <w:sz w:val="28"/>
                      <w:szCs w:val="28"/>
                      <w:lang w:val="uk-UA"/>
                    </w:rPr>
                    <w:t>ст</w:t>
                  </w:r>
                  <w:r>
                    <w:rPr>
                      <w:sz w:val="28"/>
                      <w:szCs w:val="28"/>
                      <w:lang w:val="uk-UA"/>
                    </w:rPr>
                    <w:t>ь Сумської міської  територіальної громади</w:t>
                  </w:r>
                </w:p>
              </w:tc>
            </w:tr>
          </w:tbl>
          <w:p w:rsidR="006B7055" w:rsidRPr="006B7055" w:rsidRDefault="006B7055" w:rsidP="006B7055">
            <w:pPr>
              <w:tabs>
                <w:tab w:val="left" w:pos="540"/>
                <w:tab w:val="left" w:pos="1980"/>
                <w:tab w:val="left" w:pos="3060"/>
              </w:tabs>
              <w:jc w:val="both"/>
              <w:rPr>
                <w:rFonts w:eastAsia="Times New Roman"/>
                <w:sz w:val="27"/>
                <w:szCs w:val="27"/>
                <w:lang w:val="uk-UA"/>
              </w:rPr>
            </w:pPr>
          </w:p>
        </w:tc>
      </w:tr>
    </w:tbl>
    <w:p w:rsidR="006B7055" w:rsidRPr="006B7055" w:rsidRDefault="0006115F" w:rsidP="006B7055">
      <w:pPr>
        <w:tabs>
          <w:tab w:val="center" w:pos="4677"/>
          <w:tab w:val="right" w:pos="9355"/>
        </w:tabs>
        <w:ind w:firstLine="680"/>
        <w:jc w:val="both"/>
        <w:outlineLvl w:val="0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Сумського державного університету від                         29 серпня 2023 року № 05.03/01-04/2864 щодо прийняття у комунальну власність Сумської міської територіальної громади нерухомого майна, відповідно до статті 8 Закону України «Про приватизацію державного житлового фонду», статей 327, 328 Цивільного кодексу України, рішення Сумської міської ради  від 30 листопада 2011 року № 940-МР «Про затвердження Порядку приймання-передачі до комунальної власності територіальної громади міста Суми окремих житлових приміщень» (зі змінами), </w:t>
      </w:r>
      <w:r w:rsidR="006B7055" w:rsidRPr="006B7055">
        <w:rPr>
          <w:rFonts w:eastAsia="Times New Roman"/>
          <w:color w:val="000000"/>
          <w:sz w:val="28"/>
          <w:lang w:val="uk-UA"/>
        </w:rPr>
        <w:t>керуючись пунктом 12 частини 2 та пунктом 8 частини 6 статті 15 Закону України «Про правовий режим воєнного стану»,</w:t>
      </w:r>
    </w:p>
    <w:p w:rsidR="006B7055" w:rsidRPr="006B7055" w:rsidRDefault="006B7055" w:rsidP="006B7055">
      <w:pPr>
        <w:tabs>
          <w:tab w:val="center" w:pos="4677"/>
          <w:tab w:val="right" w:pos="9355"/>
        </w:tabs>
        <w:ind w:firstLine="680"/>
        <w:jc w:val="both"/>
        <w:outlineLvl w:val="0"/>
        <w:rPr>
          <w:rFonts w:eastAsia="Times New Roman"/>
          <w:color w:val="000000"/>
          <w:sz w:val="28"/>
          <w:lang w:val="uk-UA"/>
        </w:rPr>
      </w:pPr>
    </w:p>
    <w:p w:rsidR="006B7055" w:rsidRPr="006B7055" w:rsidRDefault="006B7055" w:rsidP="006B7055">
      <w:pPr>
        <w:tabs>
          <w:tab w:val="center" w:pos="4677"/>
          <w:tab w:val="right" w:pos="9355"/>
        </w:tabs>
        <w:jc w:val="both"/>
        <w:outlineLvl w:val="0"/>
        <w:rPr>
          <w:rFonts w:eastAsia="Times New Roman"/>
          <w:sz w:val="28"/>
          <w:szCs w:val="28"/>
          <w:lang w:val="uk-UA"/>
        </w:rPr>
      </w:pPr>
      <w:r w:rsidRPr="006B7055">
        <w:rPr>
          <w:rFonts w:eastAsia="Times New Roman"/>
          <w:sz w:val="28"/>
          <w:szCs w:val="28"/>
          <w:lang w:val="uk-UA"/>
        </w:rPr>
        <w:t>НАКАЗУЮ:</w:t>
      </w:r>
    </w:p>
    <w:p w:rsidR="006B7055" w:rsidRPr="006B7055" w:rsidRDefault="006B7055" w:rsidP="006B7055">
      <w:pPr>
        <w:jc w:val="center"/>
        <w:outlineLvl w:val="0"/>
        <w:rPr>
          <w:rFonts w:eastAsia="Times New Roman"/>
          <w:lang w:val="uk-UA"/>
        </w:rPr>
      </w:pPr>
    </w:p>
    <w:p w:rsidR="0006115F" w:rsidRPr="0006115F" w:rsidRDefault="006B7055" w:rsidP="0006115F">
      <w:pPr>
        <w:pStyle w:val="a8"/>
        <w:tabs>
          <w:tab w:val="center" w:pos="680"/>
        </w:tabs>
        <w:ind w:firstLine="680"/>
        <w:jc w:val="both"/>
        <w:rPr>
          <w:rFonts w:eastAsia="Times New Roman"/>
          <w:sz w:val="28"/>
          <w:szCs w:val="28"/>
          <w:lang w:val="uk-UA"/>
        </w:rPr>
      </w:pPr>
      <w:r w:rsidRPr="006B7055">
        <w:rPr>
          <w:rFonts w:eastAsia="Times New Roman"/>
          <w:sz w:val="28"/>
          <w:szCs w:val="28"/>
          <w:lang w:val="uk-UA"/>
        </w:rPr>
        <w:t>1.</w:t>
      </w:r>
      <w:r w:rsidR="0006115F" w:rsidRPr="0006115F">
        <w:rPr>
          <w:rFonts w:eastAsia="Times New Roman"/>
          <w:sz w:val="28"/>
          <w:szCs w:val="28"/>
          <w:lang w:val="uk-UA"/>
        </w:rPr>
        <w:t xml:space="preserve"> </w:t>
      </w:r>
      <w:r w:rsidR="0006115F">
        <w:rPr>
          <w:rFonts w:eastAsia="Times New Roman"/>
          <w:sz w:val="28"/>
          <w:szCs w:val="28"/>
          <w:lang w:val="uk-UA"/>
        </w:rPr>
        <w:t>Прийняти</w:t>
      </w:r>
      <w:r w:rsidR="0006115F" w:rsidRPr="0006115F">
        <w:rPr>
          <w:rFonts w:eastAsia="Times New Roman"/>
          <w:sz w:val="28"/>
          <w:szCs w:val="28"/>
          <w:lang w:val="uk-UA"/>
        </w:rPr>
        <w:t xml:space="preserve"> з державної власності у комунальну власність Сумської міської терито</w:t>
      </w:r>
      <w:r w:rsidR="0089035A">
        <w:rPr>
          <w:rFonts w:eastAsia="Times New Roman"/>
          <w:sz w:val="28"/>
          <w:szCs w:val="28"/>
          <w:lang w:val="uk-UA"/>
        </w:rPr>
        <w:t>ріальної громади нерухоме майно</w:t>
      </w:r>
      <w:r w:rsidR="0006115F" w:rsidRPr="0006115F">
        <w:rPr>
          <w:rFonts w:eastAsia="Times New Roman"/>
          <w:sz w:val="28"/>
          <w:szCs w:val="28"/>
          <w:lang w:val="uk-UA"/>
        </w:rPr>
        <w:t>, а саме:</w:t>
      </w:r>
    </w:p>
    <w:p w:rsidR="0006115F" w:rsidRPr="0006115F" w:rsidRDefault="0089035A" w:rsidP="0006115F">
      <w:pPr>
        <w:tabs>
          <w:tab w:val="center" w:pos="680"/>
          <w:tab w:val="center" w:pos="4153"/>
          <w:tab w:val="right" w:pos="8306"/>
        </w:tabs>
        <w:ind w:firstLine="68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  квартиру</w:t>
      </w:r>
      <w:r w:rsidR="0006115F" w:rsidRPr="0006115F">
        <w:rPr>
          <w:rFonts w:eastAsia="Times New Roman"/>
          <w:sz w:val="28"/>
          <w:szCs w:val="28"/>
          <w:lang w:val="uk-UA"/>
        </w:rPr>
        <w:t xml:space="preserve"> № 56 у будинку № 39/1 по просп. Свободи (вул. Прокоф</w:t>
      </w:r>
      <w:r w:rsidR="0006115F" w:rsidRPr="0006115F">
        <w:rPr>
          <w:rFonts w:eastAsia="Times New Roman"/>
          <w:sz w:val="28"/>
          <w:szCs w:val="28"/>
        </w:rPr>
        <w:t>’</w:t>
      </w:r>
      <w:r w:rsidR="0006115F" w:rsidRPr="0006115F">
        <w:rPr>
          <w:rFonts w:eastAsia="Times New Roman"/>
          <w:sz w:val="28"/>
          <w:szCs w:val="28"/>
          <w:lang w:val="uk-UA"/>
        </w:rPr>
        <w:t>єва) в місті Суми;</w:t>
      </w:r>
    </w:p>
    <w:p w:rsidR="0006115F" w:rsidRPr="0006115F" w:rsidRDefault="0089035A" w:rsidP="0006115F">
      <w:pPr>
        <w:tabs>
          <w:tab w:val="center" w:pos="680"/>
          <w:tab w:val="center" w:pos="4153"/>
          <w:tab w:val="right" w:pos="8306"/>
        </w:tabs>
        <w:ind w:firstLine="68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  квартиру</w:t>
      </w:r>
      <w:r w:rsidR="0006115F" w:rsidRPr="0006115F">
        <w:rPr>
          <w:rFonts w:eastAsia="Times New Roman"/>
          <w:sz w:val="28"/>
          <w:szCs w:val="28"/>
          <w:lang w:val="uk-UA"/>
        </w:rPr>
        <w:t xml:space="preserve"> № 64 у будинку № 39/1 по просп. Свободи (вул. Прокоф</w:t>
      </w:r>
      <w:r w:rsidR="0006115F" w:rsidRPr="0006115F">
        <w:rPr>
          <w:rFonts w:eastAsia="Times New Roman"/>
          <w:sz w:val="28"/>
          <w:szCs w:val="28"/>
        </w:rPr>
        <w:t>’</w:t>
      </w:r>
      <w:r w:rsidR="0006115F" w:rsidRPr="0006115F">
        <w:rPr>
          <w:rFonts w:eastAsia="Times New Roman"/>
          <w:sz w:val="28"/>
          <w:szCs w:val="28"/>
          <w:lang w:val="uk-UA"/>
        </w:rPr>
        <w:t>єва) в місті Суми;</w:t>
      </w:r>
    </w:p>
    <w:p w:rsidR="006B7055" w:rsidRPr="006B7055" w:rsidRDefault="0089035A" w:rsidP="0006115F">
      <w:pPr>
        <w:tabs>
          <w:tab w:val="center" w:pos="680"/>
          <w:tab w:val="center" w:pos="4153"/>
          <w:tab w:val="right" w:pos="8306"/>
        </w:tabs>
        <w:ind w:firstLine="68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  квартиру</w:t>
      </w:r>
      <w:r w:rsidR="0006115F" w:rsidRPr="0006115F">
        <w:rPr>
          <w:rFonts w:eastAsia="Times New Roman"/>
          <w:sz w:val="28"/>
          <w:szCs w:val="28"/>
          <w:lang w:val="uk-UA"/>
        </w:rPr>
        <w:t xml:space="preserve"> № 69 у будинку № 39/1 по просп. Свободи (вул. Прокоф</w:t>
      </w:r>
      <w:r w:rsidR="0006115F" w:rsidRPr="0006115F">
        <w:rPr>
          <w:rFonts w:eastAsia="Times New Roman"/>
          <w:sz w:val="28"/>
          <w:szCs w:val="28"/>
        </w:rPr>
        <w:t>’</w:t>
      </w:r>
      <w:r w:rsidR="0006115F" w:rsidRPr="0006115F">
        <w:rPr>
          <w:rFonts w:eastAsia="Times New Roman"/>
          <w:sz w:val="28"/>
          <w:szCs w:val="28"/>
          <w:lang w:val="uk-UA"/>
        </w:rPr>
        <w:t>єва) в місті Суми.</w:t>
      </w:r>
    </w:p>
    <w:p w:rsidR="006B7055" w:rsidRDefault="006B7055" w:rsidP="006B7055">
      <w:pPr>
        <w:tabs>
          <w:tab w:val="center" w:pos="4153"/>
          <w:tab w:val="right" w:pos="8306"/>
        </w:tabs>
        <w:ind w:firstLine="680"/>
        <w:jc w:val="both"/>
        <w:outlineLvl w:val="0"/>
        <w:rPr>
          <w:rFonts w:eastAsia="Times New Roman"/>
          <w:sz w:val="28"/>
          <w:szCs w:val="28"/>
          <w:lang w:val="uk-UA"/>
        </w:rPr>
      </w:pPr>
      <w:r w:rsidRPr="006B7055">
        <w:rPr>
          <w:rFonts w:eastAsia="Times New Roman"/>
          <w:sz w:val="28"/>
          <w:szCs w:val="28"/>
          <w:lang w:val="uk-UA"/>
        </w:rPr>
        <w:t>2. Управлінню комунального майна Сумської міської ради                 здійснити  приймання  нерухомого майна,  зазначеного в пункті 1 цього наказу, у порядку, визначеному чинними нормативно-правовими актами.</w:t>
      </w:r>
    </w:p>
    <w:p w:rsidR="0006115F" w:rsidRDefault="0006115F" w:rsidP="006B7055">
      <w:pPr>
        <w:tabs>
          <w:tab w:val="center" w:pos="4153"/>
          <w:tab w:val="right" w:pos="8306"/>
        </w:tabs>
        <w:ind w:firstLine="680"/>
        <w:jc w:val="both"/>
        <w:outlineLvl w:val="0"/>
        <w:rPr>
          <w:rFonts w:eastAsia="Times New Roman"/>
          <w:sz w:val="28"/>
          <w:szCs w:val="28"/>
          <w:lang w:val="uk-UA"/>
        </w:rPr>
      </w:pPr>
    </w:p>
    <w:p w:rsidR="0006115F" w:rsidRPr="006B7055" w:rsidRDefault="0006115F" w:rsidP="006B7055">
      <w:pPr>
        <w:tabs>
          <w:tab w:val="center" w:pos="4153"/>
          <w:tab w:val="right" w:pos="8306"/>
        </w:tabs>
        <w:ind w:firstLine="680"/>
        <w:jc w:val="both"/>
        <w:outlineLvl w:val="0"/>
        <w:rPr>
          <w:rFonts w:eastAsia="Times New Roman"/>
          <w:sz w:val="28"/>
          <w:szCs w:val="28"/>
          <w:lang w:val="uk-UA"/>
        </w:rPr>
      </w:pPr>
    </w:p>
    <w:p w:rsidR="0089035A" w:rsidRDefault="0089035A" w:rsidP="006B7055">
      <w:pPr>
        <w:tabs>
          <w:tab w:val="center" w:pos="4153"/>
          <w:tab w:val="right" w:pos="8306"/>
        </w:tabs>
        <w:ind w:firstLine="680"/>
        <w:jc w:val="both"/>
        <w:outlineLvl w:val="0"/>
        <w:rPr>
          <w:rFonts w:eastAsia="Times New Roman"/>
          <w:color w:val="000000"/>
          <w:sz w:val="28"/>
          <w:szCs w:val="28"/>
          <w:lang w:val="uk-UA"/>
        </w:rPr>
      </w:pPr>
    </w:p>
    <w:p w:rsidR="006B7055" w:rsidRPr="006B7055" w:rsidRDefault="006B7055" w:rsidP="006B7055">
      <w:pPr>
        <w:tabs>
          <w:tab w:val="center" w:pos="4153"/>
          <w:tab w:val="right" w:pos="8306"/>
        </w:tabs>
        <w:ind w:firstLine="680"/>
        <w:jc w:val="both"/>
        <w:outlineLvl w:val="0"/>
        <w:rPr>
          <w:rFonts w:eastAsia="Times New Roman"/>
          <w:color w:val="000000"/>
          <w:sz w:val="28"/>
          <w:szCs w:val="28"/>
          <w:lang w:val="uk-UA"/>
        </w:rPr>
      </w:pPr>
      <w:r w:rsidRPr="006B7055">
        <w:rPr>
          <w:rFonts w:eastAsia="Times New Roman"/>
          <w:color w:val="000000"/>
          <w:sz w:val="28"/>
          <w:szCs w:val="28"/>
          <w:lang w:val="uk-UA"/>
        </w:rPr>
        <w:lastRenderedPageBreak/>
        <w:t>3.</w:t>
      </w:r>
      <w:r w:rsidRPr="006B7055">
        <w:rPr>
          <w:rFonts w:eastAsia="Times New Roman"/>
          <w:sz w:val="28"/>
          <w:szCs w:val="28"/>
          <w:lang w:val="uk-UA"/>
        </w:rPr>
        <w:t xml:space="preserve"> Організацію виконання цього наказу покласти на начальника Управління комунального майна Сумської міської ра</w:t>
      </w:r>
      <w:r w:rsidR="0089035A">
        <w:rPr>
          <w:rFonts w:eastAsia="Times New Roman"/>
          <w:sz w:val="28"/>
          <w:szCs w:val="28"/>
          <w:lang w:val="uk-UA"/>
        </w:rPr>
        <w:t>ди (Сергій Дмитренко</w:t>
      </w:r>
      <w:r w:rsidRPr="006B7055">
        <w:rPr>
          <w:rFonts w:eastAsia="Times New Roman"/>
          <w:sz w:val="28"/>
          <w:szCs w:val="28"/>
          <w:lang w:val="uk-UA"/>
        </w:rPr>
        <w:t>).</w:t>
      </w:r>
    </w:p>
    <w:p w:rsidR="006B7055" w:rsidRPr="006B7055" w:rsidRDefault="006B7055" w:rsidP="006B7055">
      <w:pPr>
        <w:tabs>
          <w:tab w:val="center" w:pos="4677"/>
          <w:tab w:val="right" w:pos="9355"/>
        </w:tabs>
        <w:ind w:firstLine="680"/>
        <w:jc w:val="both"/>
        <w:outlineLvl w:val="0"/>
        <w:rPr>
          <w:rFonts w:eastAsia="Times New Roman"/>
          <w:color w:val="000000"/>
          <w:sz w:val="28"/>
          <w:szCs w:val="28"/>
          <w:lang w:val="uk-UA"/>
        </w:rPr>
      </w:pPr>
      <w:r w:rsidRPr="006B7055">
        <w:rPr>
          <w:rFonts w:eastAsia="Times New Roman"/>
          <w:sz w:val="28"/>
          <w:szCs w:val="28"/>
          <w:lang w:val="uk-UA"/>
        </w:rPr>
        <w:t>4. Контроль за виконанням цього наказу залишаю за собою.</w:t>
      </w:r>
    </w:p>
    <w:p w:rsidR="006B7055" w:rsidRPr="006B7055" w:rsidRDefault="006B7055" w:rsidP="006B7055">
      <w:pPr>
        <w:ind w:right="-108" w:firstLine="708"/>
        <w:jc w:val="both"/>
        <w:outlineLvl w:val="0"/>
        <w:rPr>
          <w:rFonts w:eastAsia="Times New Roman"/>
          <w:sz w:val="28"/>
          <w:szCs w:val="28"/>
          <w:lang w:val="uk-UA"/>
        </w:rPr>
      </w:pPr>
    </w:p>
    <w:p w:rsidR="006B7055" w:rsidRDefault="006B7055" w:rsidP="006B7055">
      <w:pPr>
        <w:ind w:right="-108"/>
        <w:jc w:val="both"/>
        <w:outlineLvl w:val="0"/>
        <w:rPr>
          <w:rFonts w:eastAsia="Times New Roman"/>
          <w:sz w:val="28"/>
          <w:szCs w:val="28"/>
          <w:lang w:val="uk-UA"/>
        </w:rPr>
      </w:pPr>
    </w:p>
    <w:p w:rsidR="00DC5C9B" w:rsidRDefault="00DC5C9B" w:rsidP="006B7055">
      <w:pPr>
        <w:ind w:right="-108"/>
        <w:jc w:val="both"/>
        <w:outlineLvl w:val="0"/>
        <w:rPr>
          <w:rFonts w:eastAsia="Times New Roman"/>
          <w:sz w:val="28"/>
          <w:szCs w:val="28"/>
          <w:lang w:val="uk-UA"/>
        </w:rPr>
      </w:pPr>
    </w:p>
    <w:p w:rsidR="00DC5C9B" w:rsidRPr="006B7055" w:rsidRDefault="00DC5C9B" w:rsidP="006B7055">
      <w:pPr>
        <w:ind w:right="-108"/>
        <w:jc w:val="both"/>
        <w:outlineLvl w:val="0"/>
        <w:rPr>
          <w:rFonts w:eastAsia="Times New Roman"/>
          <w:sz w:val="28"/>
          <w:szCs w:val="28"/>
          <w:lang w:val="uk-UA"/>
        </w:rPr>
      </w:pPr>
    </w:p>
    <w:p w:rsidR="006B7055" w:rsidRPr="006B7055" w:rsidRDefault="006B7055" w:rsidP="006B7055">
      <w:pPr>
        <w:jc w:val="both"/>
        <w:outlineLvl w:val="0"/>
        <w:rPr>
          <w:rFonts w:eastAsia="Times New Roman"/>
          <w:sz w:val="28"/>
          <w:szCs w:val="28"/>
          <w:lang w:val="uk-UA"/>
        </w:rPr>
      </w:pPr>
      <w:r w:rsidRPr="006B7055">
        <w:rPr>
          <w:rFonts w:eastAsia="Times New Roman"/>
          <w:sz w:val="28"/>
          <w:szCs w:val="28"/>
          <w:lang w:val="uk-UA"/>
        </w:rPr>
        <w:t>Начальник                                                                                     Олексій ДРОЗДЕНКО</w:t>
      </w: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Times New Roman"/>
          <w:b/>
          <w:caps/>
          <w:sz w:val="28"/>
          <w:szCs w:val="28"/>
          <w:lang w:val="uk-UA"/>
        </w:rPr>
      </w:pPr>
      <w:bookmarkStart w:id="0" w:name="_GoBack"/>
      <w:bookmarkEnd w:id="0"/>
    </w:p>
    <w:sectPr w:rsidR="006B7055" w:rsidSect="00B3649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8CC" w:rsidRDefault="005638CC" w:rsidP="00B3649C">
      <w:r>
        <w:separator/>
      </w:r>
    </w:p>
  </w:endnote>
  <w:endnote w:type="continuationSeparator" w:id="0">
    <w:p w:rsidR="005638CC" w:rsidRDefault="005638CC" w:rsidP="00B3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8CC" w:rsidRDefault="005638CC" w:rsidP="00B3649C">
      <w:r>
        <w:separator/>
      </w:r>
    </w:p>
  </w:footnote>
  <w:footnote w:type="continuationSeparator" w:id="0">
    <w:p w:rsidR="005638CC" w:rsidRDefault="005638CC" w:rsidP="00B36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180997"/>
      <w:docPartObj>
        <w:docPartGallery w:val="Page Numbers (Top of Page)"/>
        <w:docPartUnique/>
      </w:docPartObj>
    </w:sdtPr>
    <w:sdtEndPr/>
    <w:sdtContent>
      <w:p w:rsidR="00B3649C" w:rsidRDefault="00B364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C9B">
          <w:rPr>
            <w:noProof/>
          </w:rPr>
          <w:t>2</w:t>
        </w:r>
        <w:r>
          <w:fldChar w:fldCharType="end"/>
        </w:r>
      </w:p>
    </w:sdtContent>
  </w:sdt>
  <w:p w:rsidR="00B3649C" w:rsidRDefault="00B3649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2077C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7"/>
    <w:rsid w:val="0006115F"/>
    <w:rsid w:val="00093176"/>
    <w:rsid w:val="000961E3"/>
    <w:rsid w:val="000B4076"/>
    <w:rsid w:val="00104AFF"/>
    <w:rsid w:val="00111BEA"/>
    <w:rsid w:val="00116CCE"/>
    <w:rsid w:val="00193D06"/>
    <w:rsid w:val="001C5063"/>
    <w:rsid w:val="001C71CF"/>
    <w:rsid w:val="00272978"/>
    <w:rsid w:val="002A09F0"/>
    <w:rsid w:val="003069CC"/>
    <w:rsid w:val="003718D1"/>
    <w:rsid w:val="003A32CF"/>
    <w:rsid w:val="003C7B63"/>
    <w:rsid w:val="003E3E60"/>
    <w:rsid w:val="003E4FAC"/>
    <w:rsid w:val="004720B8"/>
    <w:rsid w:val="004B099F"/>
    <w:rsid w:val="004F6667"/>
    <w:rsid w:val="0050472A"/>
    <w:rsid w:val="00554725"/>
    <w:rsid w:val="00556BC0"/>
    <w:rsid w:val="00557D0E"/>
    <w:rsid w:val="005613D4"/>
    <w:rsid w:val="005638CC"/>
    <w:rsid w:val="00593940"/>
    <w:rsid w:val="005B65D7"/>
    <w:rsid w:val="005F077C"/>
    <w:rsid w:val="006320CB"/>
    <w:rsid w:val="006361A9"/>
    <w:rsid w:val="00663688"/>
    <w:rsid w:val="00663BB7"/>
    <w:rsid w:val="00680189"/>
    <w:rsid w:val="006821F9"/>
    <w:rsid w:val="00697098"/>
    <w:rsid w:val="006A2D52"/>
    <w:rsid w:val="006B7055"/>
    <w:rsid w:val="006F2A12"/>
    <w:rsid w:val="006F511F"/>
    <w:rsid w:val="00723765"/>
    <w:rsid w:val="007562CE"/>
    <w:rsid w:val="007D59A1"/>
    <w:rsid w:val="007F4DC0"/>
    <w:rsid w:val="00884663"/>
    <w:rsid w:val="0089035A"/>
    <w:rsid w:val="008E5088"/>
    <w:rsid w:val="0090340B"/>
    <w:rsid w:val="009A10E4"/>
    <w:rsid w:val="009E33AF"/>
    <w:rsid w:val="009F55D7"/>
    <w:rsid w:val="00A00EF1"/>
    <w:rsid w:val="00A16E72"/>
    <w:rsid w:val="00A37151"/>
    <w:rsid w:val="00AA1E01"/>
    <w:rsid w:val="00AD3A78"/>
    <w:rsid w:val="00B3649C"/>
    <w:rsid w:val="00B47A60"/>
    <w:rsid w:val="00BB652A"/>
    <w:rsid w:val="00BF3CB2"/>
    <w:rsid w:val="00C01E53"/>
    <w:rsid w:val="00CA2575"/>
    <w:rsid w:val="00CB2F8D"/>
    <w:rsid w:val="00CE3675"/>
    <w:rsid w:val="00D04E06"/>
    <w:rsid w:val="00D2770E"/>
    <w:rsid w:val="00D37271"/>
    <w:rsid w:val="00D42B5C"/>
    <w:rsid w:val="00D52A73"/>
    <w:rsid w:val="00DA7B0C"/>
    <w:rsid w:val="00DB14B1"/>
    <w:rsid w:val="00DC5C9B"/>
    <w:rsid w:val="00E6769C"/>
    <w:rsid w:val="00E74474"/>
    <w:rsid w:val="00E8613F"/>
    <w:rsid w:val="00E90F01"/>
    <w:rsid w:val="00EB256B"/>
    <w:rsid w:val="00EB6BF2"/>
    <w:rsid w:val="00EC7ACF"/>
    <w:rsid w:val="00F01E48"/>
    <w:rsid w:val="00F20C9B"/>
    <w:rsid w:val="00F37511"/>
    <w:rsid w:val="00F7217C"/>
    <w:rsid w:val="00F8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5BC5"/>
  <w15:chartTrackingRefBased/>
  <w15:docId w15:val="{68C37BDE-F377-48D0-B75F-151FE5FE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667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F0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680189"/>
    <w:rPr>
      <w:b/>
      <w:bCs/>
    </w:rPr>
  </w:style>
  <w:style w:type="table" w:styleId="a7">
    <w:name w:val="Table Grid"/>
    <w:basedOn w:val="a1"/>
    <w:uiPriority w:val="39"/>
    <w:rsid w:val="00D42B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F511F"/>
    <w:pPr>
      <w:spacing w:after="160" w:line="259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6F511F"/>
    <w:pPr>
      <w:spacing w:after="160" w:line="259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364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64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364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649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Рикун Валерія Миколаївна</cp:lastModifiedBy>
  <cp:revision>2</cp:revision>
  <cp:lastPrinted>2023-11-29T07:53:00Z</cp:lastPrinted>
  <dcterms:created xsi:type="dcterms:W3CDTF">2023-12-04T13:38:00Z</dcterms:created>
  <dcterms:modified xsi:type="dcterms:W3CDTF">2023-12-04T13:38:00Z</dcterms:modified>
</cp:coreProperties>
</file>