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290FAD" w:rsidP="00814655">
      <w:pPr>
        <w:spacing w:after="200" w:line="276" w:lineRule="auto"/>
        <w:rPr>
          <w:sz w:val="28"/>
          <w:szCs w:val="28"/>
          <w:lang w:val="uk-UA"/>
        </w:rPr>
      </w:pPr>
      <w:r>
        <w:rPr>
          <w:sz w:val="28"/>
          <w:szCs w:val="28"/>
          <w:lang w:val="uk-UA"/>
        </w:rPr>
        <w:t>04.12.2023</w:t>
      </w:r>
      <w:r w:rsidR="00814655" w:rsidRPr="00EA3653">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Pr>
          <w:sz w:val="28"/>
          <w:szCs w:val="28"/>
          <w:lang w:val="uk-UA"/>
        </w:rPr>
        <w:t xml:space="preserve">             </w:t>
      </w:r>
      <w:r w:rsidR="00C066FA">
        <w:rPr>
          <w:sz w:val="28"/>
          <w:szCs w:val="28"/>
          <w:lang w:val="uk-UA"/>
        </w:rPr>
        <w:t xml:space="preserve">     </w:t>
      </w:r>
      <w:r w:rsidR="00814655">
        <w:rPr>
          <w:sz w:val="28"/>
          <w:szCs w:val="28"/>
          <w:lang w:val="uk-UA"/>
        </w:rPr>
        <w:t xml:space="preserve">№ </w:t>
      </w:r>
      <w:r>
        <w:rPr>
          <w:sz w:val="28"/>
          <w:szCs w:val="28"/>
          <w:lang w:val="uk-UA"/>
        </w:rPr>
        <w:t>53</w:t>
      </w:r>
      <w:r w:rsidR="00C066FA">
        <w:rPr>
          <w:sz w:val="28"/>
          <w:szCs w:val="28"/>
          <w:lang w:val="uk-UA"/>
        </w:rPr>
        <w:t>-</w:t>
      </w:r>
      <w:r>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FE564E" w:rsidP="00E77E8D">
            <w:pPr>
              <w:tabs>
                <w:tab w:val="left" w:pos="540"/>
                <w:tab w:val="left" w:pos="1980"/>
                <w:tab w:val="left" w:pos="3060"/>
              </w:tabs>
              <w:jc w:val="both"/>
              <w:rPr>
                <w:sz w:val="27"/>
                <w:szCs w:val="27"/>
                <w:lang w:val="uk-UA"/>
              </w:rPr>
            </w:pPr>
            <w:r w:rsidRPr="00BE5A7E">
              <w:rPr>
                <w:sz w:val="28"/>
                <w:lang w:val="uk-UA"/>
              </w:rPr>
              <w:t xml:space="preserve">Про прийняття </w:t>
            </w:r>
            <w:r w:rsidR="00E77E8D">
              <w:rPr>
                <w:sz w:val="28"/>
                <w:lang w:val="uk-UA"/>
              </w:rPr>
              <w:t>у</w:t>
            </w:r>
            <w:r w:rsidRPr="00BE5A7E">
              <w:rPr>
                <w:sz w:val="28"/>
                <w:lang w:val="uk-UA"/>
              </w:rPr>
              <w:t xml:space="preserve"> комунальн</w:t>
            </w:r>
            <w:r w:rsidR="009F00C1">
              <w:rPr>
                <w:sz w:val="28"/>
                <w:lang w:val="uk-UA"/>
              </w:rPr>
              <w:t>у</w:t>
            </w:r>
            <w:r w:rsidRPr="00BE5A7E">
              <w:rPr>
                <w:sz w:val="28"/>
                <w:lang w:val="uk-UA"/>
              </w:rPr>
              <w:t xml:space="preserve"> власн</w:t>
            </w:r>
            <w:r w:rsidR="009F00C1">
              <w:rPr>
                <w:sz w:val="28"/>
                <w:lang w:val="uk-UA"/>
              </w:rPr>
              <w:t>ість</w:t>
            </w:r>
            <w:r w:rsidRPr="00BE5A7E">
              <w:rPr>
                <w:sz w:val="28"/>
                <w:lang w:val="uk-UA"/>
              </w:rPr>
              <w:t xml:space="preserve"> </w:t>
            </w:r>
            <w:r>
              <w:rPr>
                <w:sz w:val="28"/>
                <w:lang w:val="uk-UA"/>
              </w:rPr>
              <w:t>Сумської міської територіальної громади</w:t>
            </w:r>
            <w:r w:rsidRPr="00BE5A7E">
              <w:rPr>
                <w:sz w:val="28"/>
                <w:lang w:val="uk-UA"/>
              </w:rPr>
              <w:t xml:space="preserve"> об’єктів </w:t>
            </w:r>
            <w:r>
              <w:rPr>
                <w:sz w:val="28"/>
                <w:lang w:val="uk-UA"/>
              </w:rPr>
              <w:t xml:space="preserve">державного </w:t>
            </w:r>
            <w:r w:rsidRPr="00BE5A7E">
              <w:rPr>
                <w:sz w:val="28"/>
                <w:lang w:val="uk-UA"/>
              </w:rPr>
              <w:t xml:space="preserve">житлового фонду від </w:t>
            </w:r>
            <w:r>
              <w:rPr>
                <w:sz w:val="28"/>
                <w:lang w:val="uk-UA"/>
              </w:rPr>
              <w:t>Української державної будівельної корпорації «Укрбуд»</w:t>
            </w:r>
          </w:p>
        </w:tc>
      </w:tr>
    </w:tbl>
    <w:p w:rsidR="00EE7D32" w:rsidRDefault="00EE7D32" w:rsidP="00F21BB4">
      <w:pPr>
        <w:pStyle w:val="ab"/>
        <w:ind w:firstLine="680"/>
        <w:jc w:val="both"/>
        <w:outlineLvl w:val="0"/>
        <w:rPr>
          <w:sz w:val="28"/>
          <w:lang w:val="uk-UA"/>
        </w:rPr>
      </w:pPr>
    </w:p>
    <w:p w:rsidR="00F4175C" w:rsidRDefault="00FE564E" w:rsidP="00F4175C">
      <w:pPr>
        <w:pStyle w:val="ab"/>
        <w:ind w:firstLine="680"/>
        <w:jc w:val="both"/>
        <w:outlineLvl w:val="0"/>
        <w:rPr>
          <w:sz w:val="28"/>
          <w:szCs w:val="28"/>
          <w:lang w:val="uk-UA"/>
        </w:rPr>
      </w:pPr>
      <w:r>
        <w:rPr>
          <w:sz w:val="28"/>
          <w:szCs w:val="28"/>
          <w:lang w:val="uk-UA"/>
        </w:rPr>
        <w:t xml:space="preserve">З метою забезпечення реалізації прав мешканців житлових приміщень на приватизацію житла, відповідно до статті 8 Закону України «Про приватизацію державного житлового фонду», статей 327, 328 Цивільного кодексу України, рішення Сумської міської ради  від 30 листопада 2011 року № 940-МР «Про затвердження Порядку приймання-передачі до комунальної власності територіальної громади міста Суми окремих житлових приміщень» (зі змінами), беручи </w:t>
      </w:r>
      <w:r w:rsidRPr="00F1556A">
        <w:rPr>
          <w:sz w:val="28"/>
          <w:szCs w:val="28"/>
          <w:lang w:val="uk-UA"/>
        </w:rPr>
        <w:t>до уваги</w:t>
      </w:r>
      <w:r>
        <w:rPr>
          <w:sz w:val="28"/>
          <w:szCs w:val="28"/>
          <w:lang w:val="uk-UA"/>
        </w:rPr>
        <w:t xml:space="preserve"> </w:t>
      </w:r>
      <w:r w:rsidRPr="00F1556A">
        <w:rPr>
          <w:sz w:val="28"/>
          <w:szCs w:val="28"/>
          <w:lang w:val="uk-UA"/>
        </w:rPr>
        <w:t>рекомендації</w:t>
      </w:r>
      <w:r>
        <w:rPr>
          <w:sz w:val="28"/>
          <w:szCs w:val="28"/>
          <w:lang w:val="uk-UA"/>
        </w:rPr>
        <w:t xml:space="preserve"> </w:t>
      </w:r>
      <w:r w:rsidRPr="00F1556A">
        <w:rPr>
          <w:sz w:val="28"/>
          <w:szCs w:val="28"/>
          <w:lang w:val="uk-UA"/>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w:t>
      </w:r>
      <w:r>
        <w:rPr>
          <w:sz w:val="28"/>
          <w:szCs w:val="28"/>
          <w:lang w:val="uk-UA"/>
        </w:rPr>
        <w:t xml:space="preserve"> </w:t>
      </w:r>
      <w:r w:rsidRPr="00F1556A">
        <w:rPr>
          <w:sz w:val="28"/>
          <w:szCs w:val="28"/>
          <w:lang w:val="uk-UA"/>
        </w:rPr>
        <w:t xml:space="preserve"> приватизації </w:t>
      </w:r>
      <w:r>
        <w:rPr>
          <w:sz w:val="28"/>
          <w:szCs w:val="28"/>
          <w:lang w:val="uk-UA"/>
        </w:rPr>
        <w:t xml:space="preserve">Сумської міської ради (протокол від 08  вересня </w:t>
      </w:r>
      <w:r w:rsidRPr="00F1556A">
        <w:rPr>
          <w:sz w:val="28"/>
          <w:szCs w:val="28"/>
          <w:lang w:val="uk-UA"/>
        </w:rPr>
        <w:t>20</w:t>
      </w:r>
      <w:r>
        <w:rPr>
          <w:sz w:val="28"/>
          <w:szCs w:val="28"/>
          <w:lang w:val="uk-UA"/>
        </w:rPr>
        <w:t>23</w:t>
      </w:r>
      <w:r w:rsidRPr="00F1556A">
        <w:rPr>
          <w:sz w:val="28"/>
          <w:szCs w:val="28"/>
          <w:lang w:val="uk-UA"/>
        </w:rPr>
        <w:t xml:space="preserve"> року №</w:t>
      </w:r>
      <w:r>
        <w:rPr>
          <w:sz w:val="28"/>
          <w:szCs w:val="28"/>
          <w:lang w:val="uk-UA"/>
        </w:rPr>
        <w:t xml:space="preserve"> 37)</w:t>
      </w:r>
      <w:r w:rsidR="00F4175C">
        <w:rPr>
          <w:color w:val="000000"/>
          <w:sz w:val="28"/>
          <w:szCs w:val="28"/>
          <w:lang w:val="uk-UA"/>
        </w:rPr>
        <w:t>,</w:t>
      </w:r>
      <w:r w:rsidR="00F4175C">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FE564E" w:rsidRDefault="00FE564E" w:rsidP="00FE564E">
      <w:pPr>
        <w:ind w:firstLine="709"/>
        <w:jc w:val="both"/>
        <w:rPr>
          <w:sz w:val="28"/>
          <w:lang w:val="uk-UA"/>
        </w:rPr>
      </w:pPr>
      <w:r>
        <w:rPr>
          <w:sz w:val="28"/>
          <w:szCs w:val="28"/>
          <w:lang w:val="uk-UA"/>
        </w:rPr>
        <w:t xml:space="preserve">1. </w:t>
      </w:r>
      <w:r w:rsidR="009F00C1">
        <w:rPr>
          <w:sz w:val="28"/>
          <w:szCs w:val="28"/>
          <w:lang w:val="uk-UA"/>
        </w:rPr>
        <w:t>П</w:t>
      </w:r>
      <w:r w:rsidRPr="00BE5A7E">
        <w:rPr>
          <w:sz w:val="28"/>
          <w:szCs w:val="28"/>
          <w:lang w:val="uk-UA"/>
        </w:rPr>
        <w:t>рийнят</w:t>
      </w:r>
      <w:r w:rsidR="009F00C1">
        <w:rPr>
          <w:sz w:val="28"/>
          <w:szCs w:val="28"/>
          <w:lang w:val="uk-UA"/>
        </w:rPr>
        <w:t>и</w:t>
      </w:r>
      <w:r>
        <w:rPr>
          <w:sz w:val="28"/>
          <w:szCs w:val="28"/>
          <w:lang w:val="uk-UA"/>
        </w:rPr>
        <w:t xml:space="preserve"> </w:t>
      </w:r>
      <w:r w:rsidR="009F00C1">
        <w:rPr>
          <w:sz w:val="28"/>
          <w:szCs w:val="28"/>
          <w:lang w:val="uk-UA"/>
        </w:rPr>
        <w:t>у</w:t>
      </w:r>
      <w:r>
        <w:rPr>
          <w:sz w:val="28"/>
          <w:szCs w:val="28"/>
          <w:lang w:val="uk-UA"/>
        </w:rPr>
        <w:t xml:space="preserve"> комунальн</w:t>
      </w:r>
      <w:r w:rsidR="009F00C1">
        <w:rPr>
          <w:sz w:val="28"/>
          <w:szCs w:val="28"/>
          <w:lang w:val="uk-UA"/>
        </w:rPr>
        <w:t>у</w:t>
      </w:r>
      <w:r>
        <w:rPr>
          <w:sz w:val="28"/>
          <w:szCs w:val="28"/>
          <w:lang w:val="uk-UA"/>
        </w:rPr>
        <w:t xml:space="preserve"> власн</w:t>
      </w:r>
      <w:r w:rsidR="009F00C1">
        <w:rPr>
          <w:sz w:val="28"/>
          <w:szCs w:val="28"/>
          <w:lang w:val="uk-UA"/>
        </w:rPr>
        <w:t>і</w:t>
      </w:r>
      <w:r>
        <w:rPr>
          <w:sz w:val="28"/>
          <w:szCs w:val="28"/>
          <w:lang w:val="uk-UA"/>
        </w:rPr>
        <w:t>ст</w:t>
      </w:r>
      <w:r w:rsidR="009F00C1">
        <w:rPr>
          <w:sz w:val="28"/>
          <w:szCs w:val="28"/>
          <w:lang w:val="uk-UA"/>
        </w:rPr>
        <w:t>ь</w:t>
      </w:r>
      <w:r>
        <w:rPr>
          <w:sz w:val="28"/>
          <w:szCs w:val="28"/>
          <w:lang w:val="uk-UA"/>
        </w:rPr>
        <w:t xml:space="preserve"> Сумської міської т</w:t>
      </w:r>
      <w:r w:rsidRPr="00BE5A7E">
        <w:rPr>
          <w:sz w:val="28"/>
          <w:szCs w:val="28"/>
          <w:lang w:val="uk-UA"/>
        </w:rPr>
        <w:t>ериторіальної громади об’єкт</w:t>
      </w:r>
      <w:r w:rsidR="009F00C1">
        <w:rPr>
          <w:sz w:val="28"/>
          <w:szCs w:val="28"/>
          <w:lang w:val="uk-UA"/>
        </w:rPr>
        <w:t>и</w:t>
      </w:r>
      <w:r w:rsidRPr="00BE5A7E">
        <w:rPr>
          <w:sz w:val="28"/>
          <w:szCs w:val="28"/>
          <w:lang w:val="uk-UA"/>
        </w:rPr>
        <w:t xml:space="preserve"> </w:t>
      </w:r>
      <w:r>
        <w:rPr>
          <w:sz w:val="28"/>
          <w:szCs w:val="28"/>
          <w:lang w:val="uk-UA"/>
        </w:rPr>
        <w:t xml:space="preserve">державного </w:t>
      </w:r>
      <w:r w:rsidRPr="00BE5A7E">
        <w:rPr>
          <w:sz w:val="28"/>
          <w:szCs w:val="28"/>
          <w:lang w:val="uk-UA"/>
        </w:rPr>
        <w:t xml:space="preserve">житлового фонду від </w:t>
      </w:r>
      <w:r>
        <w:rPr>
          <w:sz w:val="28"/>
          <w:lang w:val="uk-UA"/>
        </w:rPr>
        <w:t xml:space="preserve">Української державної будівельної корпорації «Укрбуд» </w:t>
      </w:r>
      <w:r w:rsidRPr="00BE5A7E">
        <w:rPr>
          <w:sz w:val="28"/>
          <w:szCs w:val="28"/>
          <w:lang w:val="uk-UA"/>
        </w:rPr>
        <w:t xml:space="preserve">згідно з додатком до цього </w:t>
      </w:r>
      <w:r w:rsidR="00290FAD">
        <w:rPr>
          <w:sz w:val="28"/>
          <w:szCs w:val="28"/>
          <w:lang w:val="uk-UA"/>
        </w:rPr>
        <w:t>наказу</w:t>
      </w:r>
      <w:bookmarkStart w:id="0" w:name="_GoBack"/>
      <w:bookmarkEnd w:id="0"/>
      <w:r>
        <w:rPr>
          <w:sz w:val="28"/>
          <w:lang w:val="uk-UA"/>
        </w:rPr>
        <w:t>.</w:t>
      </w:r>
    </w:p>
    <w:p w:rsidR="009F00C1" w:rsidRDefault="009F00C1" w:rsidP="00FE564E">
      <w:pPr>
        <w:ind w:firstLine="709"/>
        <w:jc w:val="both"/>
        <w:rPr>
          <w:sz w:val="28"/>
          <w:szCs w:val="28"/>
          <w:lang w:val="uk-UA"/>
        </w:rPr>
      </w:pPr>
      <w:r>
        <w:rPr>
          <w:sz w:val="28"/>
          <w:szCs w:val="28"/>
          <w:lang w:val="uk-UA"/>
        </w:rPr>
        <w:t>2. Організацію виконання цього рішення покласти на начальника Управління комунального майна Сумської місь</w:t>
      </w:r>
      <w:r w:rsidR="005F00B2">
        <w:rPr>
          <w:sz w:val="28"/>
          <w:szCs w:val="28"/>
          <w:lang w:val="uk-UA"/>
        </w:rPr>
        <w:t>кої ради (Сергій Дмитренко</w:t>
      </w:r>
      <w:r>
        <w:rPr>
          <w:sz w:val="28"/>
          <w:szCs w:val="28"/>
          <w:lang w:val="uk-UA"/>
        </w:rPr>
        <w:t>).</w:t>
      </w:r>
    </w:p>
    <w:p w:rsidR="00F21BB4" w:rsidRDefault="009F00C1" w:rsidP="00174FC5">
      <w:pPr>
        <w:pStyle w:val="ab"/>
        <w:ind w:firstLine="680"/>
        <w:jc w:val="both"/>
        <w:outlineLvl w:val="0"/>
        <w:rPr>
          <w:color w:val="000000"/>
          <w:sz w:val="28"/>
          <w:szCs w:val="28"/>
          <w:lang w:val="uk-UA"/>
        </w:rPr>
      </w:pPr>
      <w:r>
        <w:rPr>
          <w:sz w:val="28"/>
          <w:szCs w:val="28"/>
          <w:lang w:val="uk-UA"/>
        </w:rPr>
        <w:t>3</w:t>
      </w:r>
      <w:r w:rsidR="00F21BB4" w:rsidRPr="00117830">
        <w:rPr>
          <w:sz w:val="28"/>
          <w:szCs w:val="28"/>
          <w:lang w:val="uk-UA"/>
        </w:rPr>
        <w:t>.</w:t>
      </w:r>
      <w:r w:rsidR="00FE258A">
        <w:rPr>
          <w:sz w:val="28"/>
          <w:szCs w:val="28"/>
          <w:lang w:val="uk-UA"/>
        </w:rPr>
        <w:t xml:space="preserve"> Контроль</w:t>
      </w:r>
      <w:r w:rsidR="00F21BB4" w:rsidRPr="00117830">
        <w:rPr>
          <w:sz w:val="28"/>
          <w:szCs w:val="28"/>
          <w:lang w:val="uk-UA"/>
        </w:rPr>
        <w:t xml:space="preserve"> </w:t>
      </w:r>
      <w:r w:rsidR="00FE258A" w:rsidRPr="009820C8">
        <w:rPr>
          <w:sz w:val="28"/>
          <w:szCs w:val="28"/>
          <w:lang w:val="uk-UA"/>
        </w:rPr>
        <w:t xml:space="preserve">за виконанням цього наказу </w:t>
      </w:r>
      <w:r w:rsidR="006637EF">
        <w:rPr>
          <w:sz w:val="28"/>
          <w:szCs w:val="28"/>
          <w:lang w:val="uk-UA"/>
        </w:rPr>
        <w:t>залишаю за собою</w:t>
      </w:r>
      <w:r w:rsidR="00974975">
        <w:rPr>
          <w:sz w:val="28"/>
          <w:szCs w:val="28"/>
          <w:lang w:val="uk-UA"/>
        </w:rPr>
        <w:t>.</w:t>
      </w:r>
    </w:p>
    <w:p w:rsidR="00F21BB4" w:rsidRDefault="00F21BB4" w:rsidP="00F21BB4">
      <w:pPr>
        <w:pStyle w:val="ab"/>
        <w:jc w:val="both"/>
        <w:rPr>
          <w:sz w:val="28"/>
          <w:lang w:val="uk-UA"/>
        </w:rPr>
      </w:pPr>
    </w:p>
    <w:p w:rsidR="00290FAD" w:rsidRDefault="00290FAD" w:rsidP="00814655">
      <w:pPr>
        <w:spacing w:after="200" w:line="276" w:lineRule="auto"/>
        <w:rPr>
          <w:sz w:val="28"/>
          <w:szCs w:val="28"/>
          <w:lang w:val="uk-UA"/>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145980" w:rsidRDefault="00145980">
      <w:pPr>
        <w:spacing w:after="200" w:line="276" w:lineRule="auto"/>
        <w:rPr>
          <w:sz w:val="28"/>
          <w:szCs w:val="28"/>
          <w:lang w:val="uk-UA"/>
        </w:rPr>
      </w:pPr>
      <w:r>
        <w:rPr>
          <w:sz w:val="28"/>
          <w:szCs w:val="28"/>
          <w:lang w:val="uk-UA"/>
        </w:rPr>
        <w:br w:type="page"/>
      </w:r>
    </w:p>
    <w:p w:rsidR="002B095B" w:rsidRPr="00FA2A2D" w:rsidRDefault="002B095B" w:rsidP="002B095B">
      <w:pPr>
        <w:ind w:left="4764" w:firstLine="96"/>
        <w:rPr>
          <w:sz w:val="28"/>
          <w:szCs w:val="28"/>
          <w:lang w:val="uk-UA"/>
        </w:rPr>
      </w:pPr>
      <w:r w:rsidRPr="00FA2A2D">
        <w:rPr>
          <w:sz w:val="28"/>
          <w:szCs w:val="28"/>
          <w:lang w:val="uk-UA"/>
        </w:rPr>
        <w:lastRenderedPageBreak/>
        <w:t xml:space="preserve">Додаток </w:t>
      </w:r>
    </w:p>
    <w:p w:rsidR="002B095B" w:rsidRDefault="002B095B" w:rsidP="002B095B">
      <w:pPr>
        <w:tabs>
          <w:tab w:val="center" w:pos="4153"/>
          <w:tab w:val="right" w:pos="8306"/>
        </w:tabs>
        <w:ind w:left="4860"/>
        <w:jc w:val="both"/>
        <w:rPr>
          <w:sz w:val="28"/>
          <w:szCs w:val="28"/>
          <w:lang w:val="uk-UA"/>
        </w:rPr>
      </w:pPr>
      <w:r>
        <w:rPr>
          <w:sz w:val="28"/>
          <w:szCs w:val="28"/>
          <w:lang w:val="uk-UA"/>
        </w:rPr>
        <w:t>до наказу Сумської міської військової адміністрації «</w:t>
      </w:r>
      <w:r w:rsidRPr="00BE5A7E">
        <w:rPr>
          <w:sz w:val="28"/>
          <w:lang w:val="uk-UA"/>
        </w:rPr>
        <w:t xml:space="preserve">Про прийняття </w:t>
      </w:r>
      <w:r w:rsidR="00CD28AF">
        <w:rPr>
          <w:sz w:val="28"/>
          <w:lang w:val="uk-UA"/>
        </w:rPr>
        <w:t>у</w:t>
      </w:r>
      <w:r w:rsidRPr="00BE5A7E">
        <w:rPr>
          <w:sz w:val="28"/>
          <w:lang w:val="uk-UA"/>
        </w:rPr>
        <w:t xml:space="preserve"> комунальн</w:t>
      </w:r>
      <w:r>
        <w:rPr>
          <w:sz w:val="28"/>
          <w:lang w:val="uk-UA"/>
        </w:rPr>
        <w:t>у</w:t>
      </w:r>
      <w:r w:rsidRPr="00BE5A7E">
        <w:rPr>
          <w:sz w:val="28"/>
          <w:lang w:val="uk-UA"/>
        </w:rPr>
        <w:t xml:space="preserve"> власн</w:t>
      </w:r>
      <w:r>
        <w:rPr>
          <w:sz w:val="28"/>
          <w:lang w:val="uk-UA"/>
        </w:rPr>
        <w:t>ість</w:t>
      </w:r>
      <w:r w:rsidRPr="00BE5A7E">
        <w:rPr>
          <w:sz w:val="28"/>
          <w:lang w:val="uk-UA"/>
        </w:rPr>
        <w:t xml:space="preserve"> </w:t>
      </w:r>
      <w:r>
        <w:rPr>
          <w:sz w:val="28"/>
          <w:lang w:val="uk-UA"/>
        </w:rPr>
        <w:t>Сумської міської територіальної громади</w:t>
      </w:r>
      <w:r w:rsidRPr="00BE5A7E">
        <w:rPr>
          <w:sz w:val="28"/>
          <w:lang w:val="uk-UA"/>
        </w:rPr>
        <w:t xml:space="preserve"> об’єктів </w:t>
      </w:r>
      <w:r>
        <w:rPr>
          <w:sz w:val="28"/>
          <w:lang w:val="uk-UA"/>
        </w:rPr>
        <w:t xml:space="preserve">державного </w:t>
      </w:r>
      <w:r w:rsidRPr="00BE5A7E">
        <w:rPr>
          <w:sz w:val="28"/>
          <w:lang w:val="uk-UA"/>
        </w:rPr>
        <w:t xml:space="preserve">житлового фонду від </w:t>
      </w:r>
      <w:r>
        <w:rPr>
          <w:sz w:val="28"/>
          <w:lang w:val="uk-UA"/>
        </w:rPr>
        <w:t>Української державної будівельної корпорації «Укрбуд»</w:t>
      </w:r>
    </w:p>
    <w:p w:rsidR="002B095B" w:rsidRPr="00FA2A2D" w:rsidRDefault="002B095B" w:rsidP="002B095B">
      <w:pPr>
        <w:tabs>
          <w:tab w:val="center" w:pos="4153"/>
          <w:tab w:val="right" w:pos="8306"/>
        </w:tabs>
        <w:ind w:left="4860"/>
        <w:jc w:val="both"/>
        <w:rPr>
          <w:sz w:val="28"/>
          <w:szCs w:val="28"/>
          <w:lang w:val="uk-UA"/>
        </w:rPr>
      </w:pPr>
    </w:p>
    <w:p w:rsidR="002B095B" w:rsidRPr="00FA2A2D" w:rsidRDefault="002B095B" w:rsidP="002B095B">
      <w:pPr>
        <w:tabs>
          <w:tab w:val="center" w:pos="4153"/>
          <w:tab w:val="right" w:pos="8306"/>
        </w:tabs>
        <w:ind w:firstLine="4860"/>
        <w:jc w:val="both"/>
        <w:rPr>
          <w:sz w:val="28"/>
          <w:szCs w:val="28"/>
          <w:lang w:val="uk-UA"/>
        </w:rPr>
      </w:pPr>
      <w:r>
        <w:rPr>
          <w:sz w:val="28"/>
          <w:szCs w:val="28"/>
          <w:lang w:val="uk-UA"/>
        </w:rPr>
        <w:t xml:space="preserve">від </w:t>
      </w:r>
      <w:r w:rsidR="00290FAD">
        <w:rPr>
          <w:sz w:val="28"/>
          <w:szCs w:val="28"/>
          <w:lang w:val="uk-UA"/>
        </w:rPr>
        <w:t>04.12. 2023</w:t>
      </w:r>
      <w:r w:rsidRPr="00FA2A2D">
        <w:rPr>
          <w:sz w:val="28"/>
          <w:szCs w:val="28"/>
          <w:lang w:val="uk-UA"/>
        </w:rPr>
        <w:t xml:space="preserve"> № </w:t>
      </w:r>
      <w:r w:rsidR="00290FAD">
        <w:rPr>
          <w:sz w:val="28"/>
          <w:szCs w:val="28"/>
          <w:lang w:val="uk-UA"/>
        </w:rPr>
        <w:t>53</w:t>
      </w:r>
      <w:r w:rsidRPr="00FA2A2D">
        <w:rPr>
          <w:sz w:val="28"/>
          <w:szCs w:val="28"/>
          <w:lang w:val="uk-UA"/>
        </w:rPr>
        <w:t>-</w:t>
      </w:r>
      <w:r>
        <w:rPr>
          <w:sz w:val="28"/>
          <w:szCs w:val="28"/>
          <w:lang w:val="uk-UA"/>
        </w:rPr>
        <w:t>С</w:t>
      </w:r>
      <w:r w:rsidRPr="00FA2A2D">
        <w:rPr>
          <w:sz w:val="28"/>
          <w:szCs w:val="28"/>
          <w:lang w:val="uk-UA"/>
        </w:rPr>
        <w:t>МР</w:t>
      </w:r>
    </w:p>
    <w:p w:rsidR="002B095B" w:rsidRPr="00FA2A2D" w:rsidRDefault="002B095B" w:rsidP="002B095B">
      <w:pPr>
        <w:tabs>
          <w:tab w:val="center" w:pos="4153"/>
          <w:tab w:val="left" w:pos="4820"/>
          <w:tab w:val="right" w:pos="8306"/>
        </w:tabs>
        <w:ind w:right="-185"/>
        <w:jc w:val="center"/>
        <w:rPr>
          <w:sz w:val="28"/>
          <w:szCs w:val="28"/>
          <w:lang w:val="uk-UA"/>
        </w:rPr>
      </w:pPr>
    </w:p>
    <w:p w:rsidR="002B095B" w:rsidRPr="002B095B" w:rsidRDefault="002B095B" w:rsidP="002B095B">
      <w:pPr>
        <w:pStyle w:val="ab"/>
        <w:tabs>
          <w:tab w:val="left" w:pos="4820"/>
        </w:tabs>
        <w:ind w:right="-185"/>
        <w:jc w:val="center"/>
        <w:rPr>
          <w:sz w:val="28"/>
          <w:szCs w:val="28"/>
          <w:lang w:val="uk-UA"/>
        </w:rPr>
      </w:pPr>
      <w:r w:rsidRPr="002B095B">
        <w:rPr>
          <w:sz w:val="28"/>
          <w:szCs w:val="28"/>
          <w:lang w:val="uk-UA"/>
        </w:rPr>
        <w:t>Перелік</w:t>
      </w:r>
    </w:p>
    <w:p w:rsidR="002B095B" w:rsidRPr="00BE5A7E" w:rsidRDefault="002B095B" w:rsidP="002B095B">
      <w:pPr>
        <w:pStyle w:val="ab"/>
        <w:tabs>
          <w:tab w:val="left" w:pos="4820"/>
        </w:tabs>
        <w:ind w:right="-185"/>
        <w:jc w:val="center"/>
        <w:rPr>
          <w:sz w:val="28"/>
          <w:szCs w:val="28"/>
          <w:lang w:val="uk-UA"/>
        </w:rPr>
      </w:pPr>
      <w:r w:rsidRPr="002B095B">
        <w:rPr>
          <w:sz w:val="28"/>
          <w:szCs w:val="28"/>
          <w:lang w:val="uk-UA"/>
        </w:rPr>
        <w:t>об’єктів</w:t>
      </w:r>
      <w:r>
        <w:rPr>
          <w:sz w:val="28"/>
          <w:szCs w:val="28"/>
          <w:lang w:val="uk-UA"/>
        </w:rPr>
        <w:t xml:space="preserve"> державного</w:t>
      </w:r>
      <w:r w:rsidRPr="002B095B">
        <w:rPr>
          <w:sz w:val="28"/>
          <w:szCs w:val="28"/>
          <w:lang w:val="uk-UA"/>
        </w:rPr>
        <w:t xml:space="preserve"> житлового фонду, які підлягають </w:t>
      </w:r>
      <w:r>
        <w:rPr>
          <w:sz w:val="28"/>
          <w:szCs w:val="28"/>
          <w:lang w:val="uk-UA"/>
        </w:rPr>
        <w:t>прийняттю у</w:t>
      </w:r>
      <w:r w:rsidRPr="002B095B">
        <w:rPr>
          <w:sz w:val="28"/>
          <w:szCs w:val="28"/>
          <w:lang w:val="uk-UA"/>
        </w:rPr>
        <w:t xml:space="preserve"> комунальн</w:t>
      </w:r>
      <w:r>
        <w:rPr>
          <w:sz w:val="28"/>
          <w:szCs w:val="28"/>
          <w:lang w:val="uk-UA"/>
        </w:rPr>
        <w:t>у</w:t>
      </w:r>
      <w:r w:rsidRPr="002B095B">
        <w:rPr>
          <w:sz w:val="28"/>
          <w:szCs w:val="28"/>
          <w:lang w:val="uk-UA"/>
        </w:rPr>
        <w:t xml:space="preserve"> власн</w:t>
      </w:r>
      <w:r>
        <w:rPr>
          <w:sz w:val="28"/>
          <w:szCs w:val="28"/>
          <w:lang w:val="uk-UA"/>
        </w:rPr>
        <w:t>і</w:t>
      </w:r>
      <w:r w:rsidRPr="002B095B">
        <w:rPr>
          <w:sz w:val="28"/>
          <w:szCs w:val="28"/>
          <w:lang w:val="uk-UA"/>
        </w:rPr>
        <w:t>ст</w:t>
      </w:r>
      <w:r>
        <w:rPr>
          <w:sz w:val="28"/>
          <w:szCs w:val="28"/>
          <w:lang w:val="uk-UA"/>
        </w:rPr>
        <w:t xml:space="preserve">ь Сумської міської територіальної громади </w:t>
      </w:r>
    </w:p>
    <w:p w:rsidR="002B095B" w:rsidRPr="002B095B" w:rsidRDefault="002B095B" w:rsidP="002B095B">
      <w:pPr>
        <w:pStyle w:val="ab"/>
        <w:tabs>
          <w:tab w:val="left" w:pos="4820"/>
        </w:tabs>
        <w:ind w:right="-185"/>
        <w:jc w:val="center"/>
        <w:rPr>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8938"/>
      </w:tblGrid>
      <w:tr w:rsidR="002B095B" w:rsidRPr="007C4A50" w:rsidTr="00290FAD">
        <w:tc>
          <w:tcPr>
            <w:tcW w:w="555" w:type="dxa"/>
          </w:tcPr>
          <w:p w:rsidR="002B095B" w:rsidRPr="007C4A50" w:rsidRDefault="002B095B" w:rsidP="00523060">
            <w:pPr>
              <w:pStyle w:val="ab"/>
              <w:tabs>
                <w:tab w:val="left" w:pos="4820"/>
              </w:tabs>
              <w:ind w:right="-185"/>
              <w:jc w:val="center"/>
              <w:rPr>
                <w:sz w:val="28"/>
                <w:szCs w:val="28"/>
              </w:rPr>
            </w:pPr>
            <w:r w:rsidRPr="007C4A50">
              <w:rPr>
                <w:sz w:val="28"/>
                <w:szCs w:val="28"/>
              </w:rPr>
              <w:t>№ з/п</w:t>
            </w:r>
          </w:p>
        </w:tc>
        <w:tc>
          <w:tcPr>
            <w:tcW w:w="8938" w:type="dxa"/>
          </w:tcPr>
          <w:p w:rsidR="002B095B" w:rsidRPr="005E17C5" w:rsidRDefault="002B095B" w:rsidP="00523060">
            <w:pPr>
              <w:pStyle w:val="ab"/>
              <w:tabs>
                <w:tab w:val="left" w:pos="4820"/>
              </w:tabs>
              <w:ind w:right="-185"/>
              <w:jc w:val="center"/>
              <w:rPr>
                <w:sz w:val="28"/>
                <w:szCs w:val="28"/>
                <w:lang w:val="uk-UA"/>
              </w:rPr>
            </w:pPr>
            <w:proofErr w:type="spellStart"/>
            <w:r w:rsidRPr="007C4A50">
              <w:rPr>
                <w:sz w:val="28"/>
                <w:szCs w:val="28"/>
              </w:rPr>
              <w:t>Найменування</w:t>
            </w:r>
            <w:proofErr w:type="spellEnd"/>
            <w:r w:rsidRPr="007C4A50">
              <w:rPr>
                <w:sz w:val="28"/>
                <w:szCs w:val="28"/>
              </w:rPr>
              <w:t xml:space="preserve"> </w:t>
            </w:r>
            <w:proofErr w:type="spellStart"/>
            <w:r w:rsidRPr="007C4A50">
              <w:rPr>
                <w:sz w:val="28"/>
                <w:szCs w:val="28"/>
              </w:rPr>
              <w:t>об’єкт</w:t>
            </w:r>
            <w:proofErr w:type="spellEnd"/>
            <w:r>
              <w:rPr>
                <w:sz w:val="28"/>
                <w:szCs w:val="28"/>
                <w:lang w:val="uk-UA"/>
              </w:rPr>
              <w:t>ів</w:t>
            </w:r>
          </w:p>
        </w:tc>
      </w:tr>
      <w:tr w:rsidR="002B095B" w:rsidRPr="007C4A50" w:rsidTr="00290FAD">
        <w:trPr>
          <w:trHeight w:val="525"/>
        </w:trPr>
        <w:tc>
          <w:tcPr>
            <w:tcW w:w="555" w:type="dxa"/>
          </w:tcPr>
          <w:p w:rsidR="002B095B" w:rsidRPr="007C4A50" w:rsidRDefault="002B095B" w:rsidP="00523060">
            <w:pPr>
              <w:pStyle w:val="ab"/>
              <w:tabs>
                <w:tab w:val="left" w:pos="4820"/>
              </w:tabs>
              <w:ind w:right="-185"/>
              <w:jc w:val="center"/>
              <w:rPr>
                <w:sz w:val="28"/>
                <w:szCs w:val="28"/>
              </w:rPr>
            </w:pPr>
            <w:r w:rsidRPr="007C4A50">
              <w:rPr>
                <w:sz w:val="28"/>
                <w:szCs w:val="28"/>
              </w:rPr>
              <w:t>1</w:t>
            </w:r>
          </w:p>
        </w:tc>
        <w:tc>
          <w:tcPr>
            <w:tcW w:w="8938" w:type="dxa"/>
          </w:tcPr>
          <w:p w:rsidR="002B095B" w:rsidRPr="007C7175" w:rsidRDefault="002B095B" w:rsidP="00523060">
            <w:pPr>
              <w:pStyle w:val="ab"/>
              <w:tabs>
                <w:tab w:val="center" w:pos="4074"/>
                <w:tab w:val="left" w:pos="4820"/>
              </w:tabs>
              <w:ind w:right="-185"/>
              <w:rPr>
                <w:sz w:val="28"/>
                <w:szCs w:val="28"/>
                <w:lang w:val="uk-UA"/>
              </w:rPr>
            </w:pPr>
            <w:r>
              <w:rPr>
                <w:sz w:val="28"/>
                <w:szCs w:val="28"/>
                <w:lang w:val="uk-UA"/>
              </w:rPr>
              <w:t>Неприватизовані квартири в будинку № 10 по вул. Лесі Українки в                м. Суми</w:t>
            </w:r>
          </w:p>
        </w:tc>
      </w:tr>
      <w:tr w:rsidR="002B095B" w:rsidRPr="007C4A50" w:rsidTr="00290FAD">
        <w:trPr>
          <w:trHeight w:val="395"/>
        </w:trPr>
        <w:tc>
          <w:tcPr>
            <w:tcW w:w="555" w:type="dxa"/>
          </w:tcPr>
          <w:p w:rsidR="002B095B" w:rsidRPr="00427F4B" w:rsidRDefault="002B095B" w:rsidP="00523060">
            <w:pPr>
              <w:pStyle w:val="ab"/>
              <w:tabs>
                <w:tab w:val="left" w:pos="4820"/>
              </w:tabs>
              <w:ind w:right="-185"/>
              <w:jc w:val="center"/>
              <w:rPr>
                <w:sz w:val="28"/>
                <w:szCs w:val="28"/>
                <w:lang w:val="uk-UA"/>
              </w:rPr>
            </w:pPr>
            <w:r>
              <w:rPr>
                <w:sz w:val="28"/>
                <w:szCs w:val="28"/>
                <w:lang w:val="uk-UA"/>
              </w:rPr>
              <w:t>2</w:t>
            </w:r>
          </w:p>
        </w:tc>
        <w:tc>
          <w:tcPr>
            <w:tcW w:w="8938" w:type="dxa"/>
          </w:tcPr>
          <w:p w:rsidR="002B095B" w:rsidRPr="007C7175" w:rsidRDefault="002B095B" w:rsidP="00523060">
            <w:pPr>
              <w:pStyle w:val="ab"/>
              <w:tabs>
                <w:tab w:val="center" w:pos="4074"/>
                <w:tab w:val="left" w:pos="4820"/>
              </w:tabs>
              <w:ind w:right="-185"/>
              <w:rPr>
                <w:sz w:val="28"/>
                <w:szCs w:val="28"/>
                <w:lang w:val="uk-UA"/>
              </w:rPr>
            </w:pPr>
            <w:r>
              <w:rPr>
                <w:sz w:val="28"/>
                <w:szCs w:val="28"/>
                <w:lang w:val="uk-UA"/>
              </w:rPr>
              <w:t>Неприватизовані квартири в будинку № 12 по вул. Лесі Українки в              м. Суми</w:t>
            </w:r>
          </w:p>
        </w:tc>
      </w:tr>
      <w:tr w:rsidR="002B095B" w:rsidRPr="007C4A50" w:rsidTr="00290FAD">
        <w:tc>
          <w:tcPr>
            <w:tcW w:w="555" w:type="dxa"/>
          </w:tcPr>
          <w:p w:rsidR="002B095B" w:rsidRPr="00427F4B" w:rsidRDefault="002B095B" w:rsidP="00523060">
            <w:pPr>
              <w:pStyle w:val="ab"/>
              <w:tabs>
                <w:tab w:val="left" w:pos="4820"/>
              </w:tabs>
              <w:ind w:right="-185"/>
              <w:jc w:val="center"/>
              <w:rPr>
                <w:sz w:val="28"/>
                <w:szCs w:val="28"/>
                <w:lang w:val="uk-UA"/>
              </w:rPr>
            </w:pPr>
            <w:r>
              <w:rPr>
                <w:sz w:val="28"/>
                <w:szCs w:val="28"/>
                <w:lang w:val="uk-UA"/>
              </w:rPr>
              <w:t>3</w:t>
            </w:r>
          </w:p>
        </w:tc>
        <w:tc>
          <w:tcPr>
            <w:tcW w:w="8938" w:type="dxa"/>
          </w:tcPr>
          <w:p w:rsidR="002B095B" w:rsidRDefault="002B095B" w:rsidP="00523060">
            <w:pPr>
              <w:pStyle w:val="ab"/>
              <w:tabs>
                <w:tab w:val="center" w:pos="4074"/>
                <w:tab w:val="left" w:pos="4820"/>
              </w:tabs>
              <w:ind w:right="-185"/>
              <w:rPr>
                <w:sz w:val="28"/>
                <w:szCs w:val="28"/>
                <w:lang w:val="uk-UA"/>
              </w:rPr>
            </w:pPr>
            <w:r>
              <w:rPr>
                <w:sz w:val="28"/>
                <w:szCs w:val="28"/>
                <w:lang w:val="uk-UA"/>
              </w:rPr>
              <w:t xml:space="preserve">Неприватизовані квартири в будинку № 143 по вул. Гарбузівській </w:t>
            </w:r>
          </w:p>
          <w:p w:rsidR="002B095B" w:rsidRPr="007C7175" w:rsidRDefault="002B095B" w:rsidP="00523060">
            <w:pPr>
              <w:pStyle w:val="ab"/>
              <w:tabs>
                <w:tab w:val="center" w:pos="4074"/>
                <w:tab w:val="left" w:pos="4820"/>
              </w:tabs>
              <w:ind w:right="-185"/>
              <w:rPr>
                <w:sz w:val="28"/>
                <w:szCs w:val="28"/>
                <w:lang w:val="uk-UA"/>
              </w:rPr>
            </w:pPr>
            <w:r>
              <w:rPr>
                <w:sz w:val="28"/>
                <w:szCs w:val="28"/>
                <w:lang w:val="uk-UA"/>
              </w:rPr>
              <w:t>(вул. Декабристів) в м. Суми</w:t>
            </w:r>
          </w:p>
        </w:tc>
      </w:tr>
      <w:tr w:rsidR="002B095B" w:rsidRPr="007C4A50" w:rsidTr="00290FAD">
        <w:tc>
          <w:tcPr>
            <w:tcW w:w="555" w:type="dxa"/>
          </w:tcPr>
          <w:p w:rsidR="002B095B" w:rsidRPr="00427F4B" w:rsidRDefault="002B095B" w:rsidP="00523060">
            <w:pPr>
              <w:pStyle w:val="ab"/>
              <w:tabs>
                <w:tab w:val="left" w:pos="4820"/>
              </w:tabs>
              <w:ind w:right="-185"/>
              <w:jc w:val="center"/>
              <w:rPr>
                <w:sz w:val="28"/>
                <w:szCs w:val="28"/>
                <w:lang w:val="uk-UA"/>
              </w:rPr>
            </w:pPr>
            <w:r>
              <w:rPr>
                <w:sz w:val="28"/>
                <w:szCs w:val="28"/>
                <w:lang w:val="uk-UA"/>
              </w:rPr>
              <w:t>4</w:t>
            </w:r>
          </w:p>
        </w:tc>
        <w:tc>
          <w:tcPr>
            <w:tcW w:w="8938" w:type="dxa"/>
          </w:tcPr>
          <w:p w:rsidR="002B095B" w:rsidRPr="007C7175" w:rsidRDefault="002B095B" w:rsidP="00523060">
            <w:pPr>
              <w:pStyle w:val="ab"/>
              <w:tabs>
                <w:tab w:val="center" w:pos="4074"/>
                <w:tab w:val="left" w:pos="4820"/>
              </w:tabs>
              <w:ind w:right="-185"/>
              <w:rPr>
                <w:sz w:val="28"/>
                <w:szCs w:val="28"/>
                <w:lang w:val="uk-UA"/>
              </w:rPr>
            </w:pPr>
            <w:r>
              <w:rPr>
                <w:sz w:val="28"/>
                <w:szCs w:val="28"/>
                <w:lang w:val="uk-UA"/>
              </w:rPr>
              <w:t>Неприватизовані квартири в будинку № 12 по вул. Івана Сірка в м. Суми</w:t>
            </w:r>
          </w:p>
        </w:tc>
      </w:tr>
      <w:tr w:rsidR="002B095B" w:rsidRPr="007C4A50" w:rsidTr="00290FAD">
        <w:tc>
          <w:tcPr>
            <w:tcW w:w="555" w:type="dxa"/>
          </w:tcPr>
          <w:p w:rsidR="002B095B" w:rsidRPr="00427F4B" w:rsidRDefault="002B095B" w:rsidP="00523060">
            <w:pPr>
              <w:pStyle w:val="ab"/>
              <w:tabs>
                <w:tab w:val="left" w:pos="4820"/>
              </w:tabs>
              <w:ind w:right="-185"/>
              <w:jc w:val="center"/>
              <w:rPr>
                <w:sz w:val="28"/>
                <w:szCs w:val="28"/>
                <w:lang w:val="uk-UA"/>
              </w:rPr>
            </w:pPr>
            <w:r>
              <w:rPr>
                <w:sz w:val="28"/>
                <w:szCs w:val="28"/>
                <w:lang w:val="uk-UA"/>
              </w:rPr>
              <w:t>5</w:t>
            </w:r>
          </w:p>
        </w:tc>
        <w:tc>
          <w:tcPr>
            <w:tcW w:w="8938" w:type="dxa"/>
          </w:tcPr>
          <w:p w:rsidR="002B095B" w:rsidRPr="007C7175" w:rsidRDefault="002B095B" w:rsidP="00523060">
            <w:pPr>
              <w:pStyle w:val="ab"/>
              <w:tabs>
                <w:tab w:val="center" w:pos="4074"/>
                <w:tab w:val="left" w:pos="4820"/>
              </w:tabs>
              <w:ind w:right="-185"/>
              <w:rPr>
                <w:sz w:val="28"/>
                <w:szCs w:val="28"/>
                <w:lang w:val="uk-UA"/>
              </w:rPr>
            </w:pPr>
            <w:r>
              <w:rPr>
                <w:sz w:val="28"/>
                <w:szCs w:val="28"/>
                <w:lang w:val="uk-UA"/>
              </w:rPr>
              <w:t>Неприватизовані квартири в будинку № 14 по вул. Івана Сірка в м. Суми</w:t>
            </w:r>
          </w:p>
        </w:tc>
      </w:tr>
      <w:tr w:rsidR="002B095B" w:rsidRPr="007C4A50" w:rsidTr="00290FAD">
        <w:tc>
          <w:tcPr>
            <w:tcW w:w="555" w:type="dxa"/>
          </w:tcPr>
          <w:p w:rsidR="002B095B" w:rsidRPr="00427F4B" w:rsidRDefault="002B095B" w:rsidP="00523060">
            <w:pPr>
              <w:pStyle w:val="ab"/>
              <w:tabs>
                <w:tab w:val="left" w:pos="4820"/>
              </w:tabs>
              <w:ind w:right="-185"/>
              <w:jc w:val="center"/>
              <w:rPr>
                <w:sz w:val="28"/>
                <w:szCs w:val="28"/>
                <w:lang w:val="uk-UA"/>
              </w:rPr>
            </w:pPr>
            <w:r>
              <w:rPr>
                <w:sz w:val="28"/>
                <w:szCs w:val="28"/>
                <w:lang w:val="uk-UA"/>
              </w:rPr>
              <w:t>6</w:t>
            </w:r>
          </w:p>
        </w:tc>
        <w:tc>
          <w:tcPr>
            <w:tcW w:w="8938" w:type="dxa"/>
          </w:tcPr>
          <w:p w:rsidR="002B095B" w:rsidRPr="007C7175" w:rsidRDefault="002B095B" w:rsidP="00523060">
            <w:pPr>
              <w:pStyle w:val="ab"/>
              <w:tabs>
                <w:tab w:val="center" w:pos="4074"/>
                <w:tab w:val="left" w:pos="4820"/>
              </w:tabs>
              <w:ind w:right="-185"/>
              <w:rPr>
                <w:sz w:val="28"/>
                <w:szCs w:val="28"/>
                <w:lang w:val="uk-UA"/>
              </w:rPr>
            </w:pPr>
            <w:r>
              <w:rPr>
                <w:sz w:val="28"/>
                <w:szCs w:val="28"/>
                <w:lang w:val="uk-UA"/>
              </w:rPr>
              <w:t>Неприватизовані квартири в будинку № 16 по вул. Івана Сірка в м. Суми</w:t>
            </w:r>
          </w:p>
        </w:tc>
      </w:tr>
    </w:tbl>
    <w:p w:rsidR="002B095B" w:rsidRDefault="002B095B" w:rsidP="002B095B">
      <w:pPr>
        <w:pStyle w:val="ab"/>
        <w:jc w:val="both"/>
        <w:rPr>
          <w:sz w:val="28"/>
          <w:lang w:val="uk-UA"/>
        </w:rPr>
      </w:pPr>
    </w:p>
    <w:p w:rsidR="002B095B" w:rsidRDefault="002B095B" w:rsidP="002B095B">
      <w:pPr>
        <w:widowControl w:val="0"/>
        <w:tabs>
          <w:tab w:val="left" w:pos="566"/>
        </w:tabs>
        <w:autoSpaceDE w:val="0"/>
        <w:autoSpaceDN w:val="0"/>
        <w:adjustRightInd w:val="0"/>
        <w:jc w:val="center"/>
        <w:rPr>
          <w:b/>
          <w:caps/>
          <w:sz w:val="28"/>
          <w:szCs w:val="28"/>
          <w:lang w:val="uk-UA"/>
        </w:rPr>
      </w:pPr>
    </w:p>
    <w:p w:rsidR="002B095B" w:rsidRDefault="002B095B" w:rsidP="002B095B">
      <w:pPr>
        <w:widowControl w:val="0"/>
        <w:tabs>
          <w:tab w:val="left" w:pos="566"/>
        </w:tabs>
        <w:autoSpaceDE w:val="0"/>
        <w:autoSpaceDN w:val="0"/>
        <w:adjustRightInd w:val="0"/>
        <w:jc w:val="center"/>
        <w:rPr>
          <w:b/>
          <w:caps/>
          <w:sz w:val="28"/>
          <w:szCs w:val="28"/>
          <w:lang w:val="uk-UA"/>
        </w:rPr>
      </w:pPr>
    </w:p>
    <w:p w:rsidR="002B095B" w:rsidRDefault="002B095B" w:rsidP="002B095B">
      <w:pPr>
        <w:widowControl w:val="0"/>
        <w:tabs>
          <w:tab w:val="left" w:pos="566"/>
        </w:tabs>
        <w:autoSpaceDE w:val="0"/>
        <w:autoSpaceDN w:val="0"/>
        <w:adjustRightInd w:val="0"/>
        <w:rPr>
          <w:b/>
          <w:caps/>
          <w:sz w:val="28"/>
          <w:szCs w:val="28"/>
          <w:lang w:val="uk-UA"/>
        </w:rPr>
      </w:pPr>
    </w:p>
    <w:tbl>
      <w:tblPr>
        <w:tblW w:w="9637" w:type="dxa"/>
        <w:tblInd w:w="2" w:type="dxa"/>
        <w:tblLook w:val="00A0" w:firstRow="1" w:lastRow="0" w:firstColumn="1" w:lastColumn="0" w:noHBand="0" w:noVBand="0"/>
      </w:tblPr>
      <w:tblGrid>
        <w:gridCol w:w="3739"/>
        <w:gridCol w:w="2496"/>
        <w:gridCol w:w="3402"/>
      </w:tblGrid>
      <w:tr w:rsidR="002B095B" w:rsidRPr="007F5C9F" w:rsidTr="00523060">
        <w:tc>
          <w:tcPr>
            <w:tcW w:w="3739" w:type="dxa"/>
            <w:vAlign w:val="bottom"/>
          </w:tcPr>
          <w:p w:rsidR="002B095B" w:rsidRPr="007F5C9F" w:rsidRDefault="002B095B" w:rsidP="00523060">
            <w:pPr>
              <w:rPr>
                <w:sz w:val="28"/>
                <w:szCs w:val="28"/>
                <w:lang w:val="uk-UA"/>
              </w:rPr>
            </w:pPr>
            <w:r w:rsidRPr="007F5C9F">
              <w:rPr>
                <w:sz w:val="28"/>
                <w:szCs w:val="28"/>
                <w:lang w:val="uk-UA"/>
              </w:rPr>
              <w:t xml:space="preserve">Начальник </w:t>
            </w:r>
            <w:r w:rsidR="00290FAD">
              <w:rPr>
                <w:sz w:val="28"/>
                <w:szCs w:val="28"/>
                <w:lang w:val="uk-UA"/>
              </w:rPr>
              <w:t>у</w:t>
            </w:r>
            <w:r>
              <w:rPr>
                <w:sz w:val="28"/>
                <w:szCs w:val="28"/>
                <w:lang w:val="uk-UA"/>
              </w:rPr>
              <w:t>правління комунального майна Сумської міської ради</w:t>
            </w:r>
            <w:r w:rsidRPr="007F5C9F">
              <w:rPr>
                <w:sz w:val="28"/>
                <w:szCs w:val="28"/>
                <w:lang w:val="uk-UA"/>
              </w:rPr>
              <w:tab/>
            </w:r>
          </w:p>
        </w:tc>
        <w:tc>
          <w:tcPr>
            <w:tcW w:w="2496" w:type="dxa"/>
            <w:vAlign w:val="bottom"/>
          </w:tcPr>
          <w:p w:rsidR="002B095B" w:rsidRPr="007F5C9F" w:rsidRDefault="002B095B" w:rsidP="00523060">
            <w:pPr>
              <w:spacing w:after="120"/>
              <w:rPr>
                <w:sz w:val="28"/>
                <w:szCs w:val="28"/>
              </w:rPr>
            </w:pPr>
          </w:p>
        </w:tc>
        <w:tc>
          <w:tcPr>
            <w:tcW w:w="3402" w:type="dxa"/>
            <w:vAlign w:val="bottom"/>
          </w:tcPr>
          <w:p w:rsidR="002B095B" w:rsidRPr="007F5C9F" w:rsidRDefault="002B095B" w:rsidP="00523060">
            <w:pPr>
              <w:spacing w:after="120"/>
              <w:ind w:left="318" w:firstLine="141"/>
              <w:rPr>
                <w:sz w:val="28"/>
                <w:szCs w:val="28"/>
                <w:lang w:val="uk-UA"/>
              </w:rPr>
            </w:pPr>
            <w:r>
              <w:rPr>
                <w:sz w:val="28"/>
                <w:szCs w:val="28"/>
                <w:lang w:val="uk-UA"/>
              </w:rPr>
              <w:t>Сергій ДМИТРЕНКО</w:t>
            </w:r>
          </w:p>
        </w:tc>
      </w:tr>
    </w:tbl>
    <w:p w:rsidR="002B095B" w:rsidRDefault="002B095B" w:rsidP="002B095B">
      <w:pPr>
        <w:widowControl w:val="0"/>
        <w:tabs>
          <w:tab w:val="left" w:pos="566"/>
        </w:tabs>
        <w:autoSpaceDE w:val="0"/>
        <w:autoSpaceDN w:val="0"/>
        <w:adjustRightInd w:val="0"/>
        <w:rPr>
          <w:b/>
          <w:caps/>
          <w:sz w:val="28"/>
          <w:szCs w:val="28"/>
          <w:lang w:val="uk-UA"/>
        </w:rPr>
      </w:pPr>
    </w:p>
    <w:p w:rsidR="002B095B" w:rsidRDefault="002B095B" w:rsidP="002B095B">
      <w:pPr>
        <w:widowControl w:val="0"/>
        <w:tabs>
          <w:tab w:val="left" w:pos="566"/>
        </w:tabs>
        <w:autoSpaceDE w:val="0"/>
        <w:autoSpaceDN w:val="0"/>
        <w:adjustRightInd w:val="0"/>
        <w:rPr>
          <w:b/>
          <w:caps/>
          <w:sz w:val="28"/>
          <w:szCs w:val="28"/>
          <w:lang w:val="uk-UA"/>
        </w:rPr>
      </w:pPr>
    </w:p>
    <w:p w:rsidR="002B095B" w:rsidRDefault="002B095B" w:rsidP="002B095B">
      <w:pPr>
        <w:widowControl w:val="0"/>
        <w:tabs>
          <w:tab w:val="left" w:pos="566"/>
        </w:tabs>
        <w:autoSpaceDE w:val="0"/>
        <w:autoSpaceDN w:val="0"/>
        <w:adjustRightInd w:val="0"/>
        <w:rPr>
          <w:b/>
          <w:caps/>
          <w:sz w:val="28"/>
          <w:szCs w:val="28"/>
          <w:lang w:val="uk-UA"/>
        </w:rPr>
      </w:pPr>
    </w:p>
    <w:p w:rsidR="00E5741C" w:rsidRDefault="00E5741C" w:rsidP="009F00C1">
      <w:pPr>
        <w:pStyle w:val="a7"/>
        <w:jc w:val="both"/>
        <w:outlineLvl w:val="0"/>
        <w:rPr>
          <w:szCs w:val="28"/>
        </w:rPr>
      </w:pPr>
    </w:p>
    <w:sectPr w:rsidR="00E5741C" w:rsidSect="003D69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373BC"/>
    <w:rsid w:val="0004615B"/>
    <w:rsid w:val="00055FB9"/>
    <w:rsid w:val="00056860"/>
    <w:rsid w:val="0009185E"/>
    <w:rsid w:val="0009362E"/>
    <w:rsid w:val="00093D6A"/>
    <w:rsid w:val="0009466F"/>
    <w:rsid w:val="000A0966"/>
    <w:rsid w:val="000A2296"/>
    <w:rsid w:val="000C079C"/>
    <w:rsid w:val="000C43AF"/>
    <w:rsid w:val="000C4CE5"/>
    <w:rsid w:val="000D3BA9"/>
    <w:rsid w:val="000F5B44"/>
    <w:rsid w:val="00101205"/>
    <w:rsid w:val="00106556"/>
    <w:rsid w:val="00111A90"/>
    <w:rsid w:val="00115E00"/>
    <w:rsid w:val="00140CD2"/>
    <w:rsid w:val="00145980"/>
    <w:rsid w:val="00152CA8"/>
    <w:rsid w:val="00152F21"/>
    <w:rsid w:val="00174FC5"/>
    <w:rsid w:val="00185785"/>
    <w:rsid w:val="0019639A"/>
    <w:rsid w:val="001C2460"/>
    <w:rsid w:val="001E640E"/>
    <w:rsid w:val="001F1B1E"/>
    <w:rsid w:val="002010D5"/>
    <w:rsid w:val="00215B29"/>
    <w:rsid w:val="0021651F"/>
    <w:rsid w:val="00226EE6"/>
    <w:rsid w:val="00236BDC"/>
    <w:rsid w:val="002502A5"/>
    <w:rsid w:val="00250FD4"/>
    <w:rsid w:val="00255B7A"/>
    <w:rsid w:val="002618FA"/>
    <w:rsid w:val="00266AF9"/>
    <w:rsid w:val="002867ED"/>
    <w:rsid w:val="00287C57"/>
    <w:rsid w:val="00290FAD"/>
    <w:rsid w:val="0029499A"/>
    <w:rsid w:val="002A4295"/>
    <w:rsid w:val="002A522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D69BB"/>
    <w:rsid w:val="003F0299"/>
    <w:rsid w:val="003F0FF7"/>
    <w:rsid w:val="00420446"/>
    <w:rsid w:val="004669B1"/>
    <w:rsid w:val="00474395"/>
    <w:rsid w:val="004758A8"/>
    <w:rsid w:val="00476C6E"/>
    <w:rsid w:val="004A4B5B"/>
    <w:rsid w:val="004F3DC8"/>
    <w:rsid w:val="004F41C8"/>
    <w:rsid w:val="00505882"/>
    <w:rsid w:val="00526C57"/>
    <w:rsid w:val="0053143E"/>
    <w:rsid w:val="005475FD"/>
    <w:rsid w:val="00560955"/>
    <w:rsid w:val="00575E92"/>
    <w:rsid w:val="0058540A"/>
    <w:rsid w:val="00585936"/>
    <w:rsid w:val="005B443E"/>
    <w:rsid w:val="005C2CB6"/>
    <w:rsid w:val="005D071C"/>
    <w:rsid w:val="005D3184"/>
    <w:rsid w:val="005E0A39"/>
    <w:rsid w:val="005F00B2"/>
    <w:rsid w:val="005F2635"/>
    <w:rsid w:val="00601002"/>
    <w:rsid w:val="0060222A"/>
    <w:rsid w:val="006060EC"/>
    <w:rsid w:val="00607F4C"/>
    <w:rsid w:val="00617226"/>
    <w:rsid w:val="00654DC9"/>
    <w:rsid w:val="006637EF"/>
    <w:rsid w:val="00672AED"/>
    <w:rsid w:val="006866D6"/>
    <w:rsid w:val="00690644"/>
    <w:rsid w:val="0069679F"/>
    <w:rsid w:val="006A032A"/>
    <w:rsid w:val="006B67B2"/>
    <w:rsid w:val="006B757F"/>
    <w:rsid w:val="006C0BCF"/>
    <w:rsid w:val="006E3900"/>
    <w:rsid w:val="00714C0B"/>
    <w:rsid w:val="00716F7C"/>
    <w:rsid w:val="0072199D"/>
    <w:rsid w:val="00724D2F"/>
    <w:rsid w:val="00737665"/>
    <w:rsid w:val="00741D12"/>
    <w:rsid w:val="00742E34"/>
    <w:rsid w:val="007506F2"/>
    <w:rsid w:val="00757A72"/>
    <w:rsid w:val="00772024"/>
    <w:rsid w:val="00787A7C"/>
    <w:rsid w:val="0079057A"/>
    <w:rsid w:val="00793157"/>
    <w:rsid w:val="007A0FF9"/>
    <w:rsid w:val="007A59F0"/>
    <w:rsid w:val="007B7672"/>
    <w:rsid w:val="007C0852"/>
    <w:rsid w:val="007D334C"/>
    <w:rsid w:val="007D3A42"/>
    <w:rsid w:val="007E1A7F"/>
    <w:rsid w:val="0080722E"/>
    <w:rsid w:val="00811C39"/>
    <w:rsid w:val="00814655"/>
    <w:rsid w:val="00845BE4"/>
    <w:rsid w:val="00847EF3"/>
    <w:rsid w:val="00854D46"/>
    <w:rsid w:val="00855A27"/>
    <w:rsid w:val="0086757D"/>
    <w:rsid w:val="00884B81"/>
    <w:rsid w:val="00891F18"/>
    <w:rsid w:val="00892A87"/>
    <w:rsid w:val="008D17CD"/>
    <w:rsid w:val="008E4EF9"/>
    <w:rsid w:val="008E6562"/>
    <w:rsid w:val="008F40C8"/>
    <w:rsid w:val="008F5836"/>
    <w:rsid w:val="00910664"/>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2C58"/>
    <w:rsid w:val="00A17ECF"/>
    <w:rsid w:val="00A27FD8"/>
    <w:rsid w:val="00A37133"/>
    <w:rsid w:val="00A43AD9"/>
    <w:rsid w:val="00A47011"/>
    <w:rsid w:val="00A50B80"/>
    <w:rsid w:val="00A55A65"/>
    <w:rsid w:val="00A55BF0"/>
    <w:rsid w:val="00A70DDD"/>
    <w:rsid w:val="00A733F8"/>
    <w:rsid w:val="00A74C38"/>
    <w:rsid w:val="00A750B3"/>
    <w:rsid w:val="00A75422"/>
    <w:rsid w:val="00A926B0"/>
    <w:rsid w:val="00A953DA"/>
    <w:rsid w:val="00AB15DC"/>
    <w:rsid w:val="00AD015D"/>
    <w:rsid w:val="00AE0E1B"/>
    <w:rsid w:val="00AE3A9C"/>
    <w:rsid w:val="00AF407C"/>
    <w:rsid w:val="00B026DD"/>
    <w:rsid w:val="00B04898"/>
    <w:rsid w:val="00B04A2B"/>
    <w:rsid w:val="00B05ACC"/>
    <w:rsid w:val="00B159FE"/>
    <w:rsid w:val="00B213B7"/>
    <w:rsid w:val="00B25BF7"/>
    <w:rsid w:val="00B31629"/>
    <w:rsid w:val="00B34400"/>
    <w:rsid w:val="00B52D04"/>
    <w:rsid w:val="00B57B79"/>
    <w:rsid w:val="00B61FB5"/>
    <w:rsid w:val="00B66052"/>
    <w:rsid w:val="00BC236E"/>
    <w:rsid w:val="00BC26F0"/>
    <w:rsid w:val="00BD1910"/>
    <w:rsid w:val="00BD50FD"/>
    <w:rsid w:val="00BD5F9D"/>
    <w:rsid w:val="00BE07F1"/>
    <w:rsid w:val="00BF47E8"/>
    <w:rsid w:val="00C02A7A"/>
    <w:rsid w:val="00C0372F"/>
    <w:rsid w:val="00C04298"/>
    <w:rsid w:val="00C066FA"/>
    <w:rsid w:val="00C2268F"/>
    <w:rsid w:val="00C511F2"/>
    <w:rsid w:val="00C515F5"/>
    <w:rsid w:val="00C517E0"/>
    <w:rsid w:val="00C52430"/>
    <w:rsid w:val="00C65702"/>
    <w:rsid w:val="00C66AEC"/>
    <w:rsid w:val="00C736DB"/>
    <w:rsid w:val="00C76756"/>
    <w:rsid w:val="00CA5E76"/>
    <w:rsid w:val="00CC12E4"/>
    <w:rsid w:val="00CC4A3F"/>
    <w:rsid w:val="00CD28AF"/>
    <w:rsid w:val="00CE14A2"/>
    <w:rsid w:val="00CE58EC"/>
    <w:rsid w:val="00CF6C55"/>
    <w:rsid w:val="00D14BFD"/>
    <w:rsid w:val="00D16584"/>
    <w:rsid w:val="00D1736C"/>
    <w:rsid w:val="00D24B31"/>
    <w:rsid w:val="00D644FD"/>
    <w:rsid w:val="00D64FAA"/>
    <w:rsid w:val="00D650AB"/>
    <w:rsid w:val="00D65915"/>
    <w:rsid w:val="00D71494"/>
    <w:rsid w:val="00D71C79"/>
    <w:rsid w:val="00D744DD"/>
    <w:rsid w:val="00D84A58"/>
    <w:rsid w:val="00D9585A"/>
    <w:rsid w:val="00DA0B04"/>
    <w:rsid w:val="00DB12FA"/>
    <w:rsid w:val="00DB1C0A"/>
    <w:rsid w:val="00DB263E"/>
    <w:rsid w:val="00DC19FA"/>
    <w:rsid w:val="00DC208E"/>
    <w:rsid w:val="00DF7E83"/>
    <w:rsid w:val="00E5015E"/>
    <w:rsid w:val="00E550D7"/>
    <w:rsid w:val="00E5741C"/>
    <w:rsid w:val="00E654C6"/>
    <w:rsid w:val="00E7532A"/>
    <w:rsid w:val="00E77E8D"/>
    <w:rsid w:val="00E8199E"/>
    <w:rsid w:val="00EA070B"/>
    <w:rsid w:val="00EA3653"/>
    <w:rsid w:val="00EA3E8F"/>
    <w:rsid w:val="00EB277A"/>
    <w:rsid w:val="00EC2EFB"/>
    <w:rsid w:val="00ED7D2A"/>
    <w:rsid w:val="00EE7D32"/>
    <w:rsid w:val="00EF52B6"/>
    <w:rsid w:val="00F020A5"/>
    <w:rsid w:val="00F054EC"/>
    <w:rsid w:val="00F05B5C"/>
    <w:rsid w:val="00F05F8B"/>
    <w:rsid w:val="00F21BB4"/>
    <w:rsid w:val="00F33EF0"/>
    <w:rsid w:val="00F4175C"/>
    <w:rsid w:val="00F43E60"/>
    <w:rsid w:val="00F52CB7"/>
    <w:rsid w:val="00F62A74"/>
    <w:rsid w:val="00F67A0D"/>
    <w:rsid w:val="00F82305"/>
    <w:rsid w:val="00FB1BE8"/>
    <w:rsid w:val="00FB3758"/>
    <w:rsid w:val="00FB5167"/>
    <w:rsid w:val="00FC0F55"/>
    <w:rsid w:val="00FC262F"/>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99B5"/>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4F28E-EEFF-4F3B-AAD2-B4AA796E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2</cp:revision>
  <cp:lastPrinted>2023-11-29T07:49:00Z</cp:lastPrinted>
  <dcterms:created xsi:type="dcterms:W3CDTF">2023-12-04T13:36:00Z</dcterms:created>
  <dcterms:modified xsi:type="dcterms:W3CDTF">2023-12-04T13:36:00Z</dcterms:modified>
</cp:coreProperties>
</file>