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C" w:rsidRDefault="002B04FC" w:rsidP="002B04FC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0ABF2EBC" wp14:editId="63708FC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E" w:rsidRPr="00F300D9" w:rsidRDefault="004F0D5E" w:rsidP="002B04FC">
      <w:pPr>
        <w:tabs>
          <w:tab w:val="left" w:pos="-284"/>
        </w:tabs>
        <w:jc w:val="center"/>
        <w:rPr>
          <w:lang w:val="uk-UA"/>
        </w:rPr>
      </w:pP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B04FC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2B04FC" w:rsidRPr="00D744DD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</w:p>
    <w:p w:rsidR="002B04FC" w:rsidRDefault="002B04FC" w:rsidP="002B04F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12441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 w:rsidR="00E12441">
        <w:rPr>
          <w:sz w:val="28"/>
          <w:szCs w:val="28"/>
          <w:lang w:val="uk-UA"/>
        </w:rPr>
        <w:t>23</w:t>
      </w:r>
      <w:r w:rsidRPr="00EA36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E12441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 xml:space="preserve">-СМР 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F51F45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061987" w:rsidRDefault="00061987" w:rsidP="004F0D5E">
            <w:pPr>
              <w:ind w:left="-105" w:right="168"/>
              <w:jc w:val="both"/>
              <w:rPr>
                <w:b/>
                <w:sz w:val="28"/>
                <w:szCs w:val="28"/>
                <w:lang w:val="uk-UA"/>
              </w:rPr>
            </w:pPr>
            <w:r w:rsidRPr="00061987">
              <w:rPr>
                <w:b/>
                <w:sz w:val="28"/>
                <w:szCs w:val="28"/>
                <w:lang w:val="uk-UA"/>
              </w:rPr>
              <w:t xml:space="preserve">Про надання Товариству з обмеженою відповідальністю «Максимум-С 2015» дозволу на розроблення проекту землеустрою щодо відведення земельної ділянки у зв’язку зі зміною її цільового призначення за </w:t>
            </w:r>
            <w:proofErr w:type="spellStart"/>
            <w:r w:rsidRPr="00061987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061987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061987">
              <w:rPr>
                <w:b/>
                <w:sz w:val="28"/>
                <w:szCs w:val="28"/>
                <w:lang w:val="uk-UA"/>
              </w:rPr>
              <w:t xml:space="preserve"> м. Суми, вул. Героїчна, 32, площею 0,5000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8E3A66">
      <w:pPr>
        <w:ind w:firstLine="708"/>
        <w:jc w:val="both"/>
        <w:rPr>
          <w:sz w:val="28"/>
          <w:szCs w:val="28"/>
          <w:lang w:val="uk-UA"/>
        </w:rPr>
      </w:pPr>
    </w:p>
    <w:p w:rsidR="00061987" w:rsidRPr="00BF63B8" w:rsidRDefault="00061987" w:rsidP="000619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F63B8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статті  </w:t>
      </w:r>
      <w:r>
        <w:rPr>
          <w:sz w:val="28"/>
          <w:szCs w:val="28"/>
          <w:lang w:val="uk-UA"/>
        </w:rPr>
        <w:t xml:space="preserve">20, 79-1 Земельного кодексу України,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Pr="00BF63B8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рекомендації </w:t>
      </w:r>
      <w:r w:rsidRPr="00815B39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 xml:space="preserve">( протокол </w:t>
      </w:r>
      <w:r w:rsidRPr="00815B3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 вересня</w:t>
      </w:r>
      <w:r w:rsidRPr="00815B39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70)</w:t>
      </w:r>
      <w:r w:rsidRPr="00BF63B8">
        <w:rPr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>статтею 15 Закону України «Про правовий режим воєнного стану»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2B04FC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="009954D2" w:rsidRPr="008134BB">
        <w:rPr>
          <w:b/>
          <w:sz w:val="28"/>
          <w:szCs w:val="28"/>
          <w:lang w:val="uk-UA"/>
        </w:rPr>
        <w:t>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061987" w:rsidRPr="0076228B" w:rsidRDefault="00061987" w:rsidP="00061987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Товариству з обмеженою відповідальністю «Максимум-С 2015»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площею 0,5000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Героїчна, 32, кадастровий номер 5910136600:03:002:0035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промисловості, транспорту, електронних комунікацій, енергетики, оборони та іншого призначення; для розміщення та експлуатації будівель і споруд автомобільного транспорту та дорожнього господарства (код виду цільового призначення-12.04) на землі промисловості, транспорту, електронних комунікацій, енергетики, оборони та іншого призначення;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560265">
        <w:rPr>
          <w:sz w:val="28"/>
          <w:szCs w:val="28"/>
          <w:shd w:val="clear" w:color="auto" w:fill="FFFFFF"/>
          <w:lang w:val="uk-UA"/>
        </w:rPr>
        <w:t xml:space="preserve">ля </w:t>
      </w:r>
      <w:r>
        <w:rPr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 (код виду цільового призначення-11.02),</w:t>
      </w:r>
      <w:r w:rsidRPr="004B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якій знаходиться об</w:t>
      </w:r>
      <w:r w:rsidRPr="005602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 нерухомого майна, що перебуває у власності ТОВ «Максимум-С 2015» на підставі відомостей про </w:t>
      </w:r>
      <w:r>
        <w:rPr>
          <w:sz w:val="28"/>
          <w:szCs w:val="28"/>
          <w:lang w:val="uk-UA"/>
        </w:rPr>
        <w:lastRenderedPageBreak/>
        <w:t>речове право в Державному реєстрі речових прав на нерухоме майно, номер: 51565064 від 31.08.2023 р.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2B04FC" w:rsidRDefault="002B04FC" w:rsidP="002B04FC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Начальник </w:t>
      </w:r>
      <w:r w:rsidR="00061987">
        <w:rPr>
          <w:b/>
          <w:szCs w:val="28"/>
        </w:rPr>
        <w:t xml:space="preserve">Сумської </w:t>
      </w:r>
      <w:r>
        <w:rPr>
          <w:b/>
          <w:szCs w:val="28"/>
        </w:rPr>
        <w:t>міської</w:t>
      </w:r>
    </w:p>
    <w:p w:rsidR="002B04FC" w:rsidRPr="00EA3653" w:rsidRDefault="002B04FC" w:rsidP="002B04FC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2B04FC" w:rsidRDefault="002B04FC" w:rsidP="002B04FC">
      <w:pPr>
        <w:pStyle w:val="a7"/>
        <w:jc w:val="both"/>
        <w:outlineLvl w:val="0"/>
        <w:rPr>
          <w:sz w:val="24"/>
          <w:szCs w:val="24"/>
        </w:rPr>
      </w:pP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C36468" w:rsidRDefault="002B04FC" w:rsidP="00061987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sectPr w:rsidR="00C36468" w:rsidSect="00061987">
      <w:pgSz w:w="11906" w:h="16838"/>
      <w:pgMar w:top="568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1987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12441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4652"/>
    <w:rsid w:val="00F05167"/>
    <w:rsid w:val="00F35A33"/>
    <w:rsid w:val="00F4009C"/>
    <w:rsid w:val="00F4040F"/>
    <w:rsid w:val="00F44285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193</cp:revision>
  <cp:lastPrinted>2023-11-14T14:09:00Z</cp:lastPrinted>
  <dcterms:created xsi:type="dcterms:W3CDTF">2021-03-25T06:52:00Z</dcterms:created>
  <dcterms:modified xsi:type="dcterms:W3CDTF">2023-12-29T11:45:00Z</dcterms:modified>
</cp:coreProperties>
</file>