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814655" w:rsidRPr="00D744DD" w:rsidRDefault="00814655" w:rsidP="00814655">
      <w:pPr>
        <w:pStyle w:val="a7"/>
        <w:outlineLvl w:val="0"/>
        <w:rPr>
          <w:b/>
          <w:sz w:val="40"/>
          <w:szCs w:val="40"/>
          <w:lang w:val="ru-RU"/>
        </w:rPr>
      </w:pPr>
    </w:p>
    <w:p w:rsidR="00814655" w:rsidRDefault="00814655" w:rsidP="00814655">
      <w:pPr>
        <w:spacing w:after="200" w:line="276" w:lineRule="auto"/>
        <w:rPr>
          <w:sz w:val="28"/>
          <w:szCs w:val="28"/>
          <w:lang w:val="uk-UA"/>
        </w:rPr>
      </w:pPr>
      <w:r>
        <w:rPr>
          <w:sz w:val="28"/>
          <w:szCs w:val="28"/>
          <w:lang w:val="uk-UA"/>
        </w:rPr>
        <w:t xml:space="preserve">від </w:t>
      </w:r>
      <w:r w:rsidR="007834C7">
        <w:rPr>
          <w:sz w:val="28"/>
          <w:szCs w:val="28"/>
          <w:lang w:val="uk-UA"/>
        </w:rPr>
        <w:t xml:space="preserve">16 листопада 2023 року    </w:t>
      </w:r>
      <w:r>
        <w:rPr>
          <w:sz w:val="28"/>
          <w:szCs w:val="28"/>
          <w:lang w:val="uk-UA"/>
        </w:rPr>
        <w:t xml:space="preserve">№ </w:t>
      </w:r>
      <w:r w:rsidR="007834C7">
        <w:rPr>
          <w:sz w:val="28"/>
          <w:szCs w:val="28"/>
          <w:lang w:val="uk-UA"/>
        </w:rPr>
        <w:t>1</w:t>
      </w:r>
      <w:r w:rsidR="00577583">
        <w:rPr>
          <w:sz w:val="28"/>
          <w:szCs w:val="28"/>
          <w:lang w:val="uk-UA"/>
        </w:rPr>
        <w:t xml:space="preserve"> </w:t>
      </w:r>
      <w:r>
        <w:rPr>
          <w:sz w:val="28"/>
          <w:szCs w:val="28"/>
          <w:lang w:val="uk-UA"/>
        </w:rPr>
        <w:t>-</w:t>
      </w:r>
      <w:r w:rsidR="00577583">
        <w:rPr>
          <w:sz w:val="28"/>
          <w:szCs w:val="28"/>
          <w:lang w:val="uk-UA"/>
        </w:rPr>
        <w:t xml:space="preserve"> </w:t>
      </w:r>
      <w:r>
        <w:rPr>
          <w:sz w:val="28"/>
          <w:szCs w:val="28"/>
          <w:lang w:val="uk-UA"/>
        </w:rPr>
        <w:t xml:space="preserve">СМР </w:t>
      </w:r>
      <w:r w:rsidR="00577583">
        <w:rPr>
          <w:sz w:val="28"/>
          <w:szCs w:val="28"/>
          <w:lang w:val="uk-UA"/>
        </w:rPr>
        <w:t>(з питань діяльності ради)</w:t>
      </w:r>
    </w:p>
    <w:tbl>
      <w:tblPr>
        <w:tblW w:w="0" w:type="auto"/>
        <w:tblInd w:w="-142" w:type="dxa"/>
        <w:tblLook w:val="01E0" w:firstRow="1" w:lastRow="1" w:firstColumn="1" w:lastColumn="1" w:noHBand="0" w:noVBand="0"/>
      </w:tblPr>
      <w:tblGrid>
        <w:gridCol w:w="9356"/>
      </w:tblGrid>
      <w:tr w:rsidR="00F43E60" w:rsidRPr="00435C4F" w:rsidTr="003B2070">
        <w:tc>
          <w:tcPr>
            <w:tcW w:w="9356" w:type="dxa"/>
          </w:tcPr>
          <w:p w:rsidR="00F43E60" w:rsidRPr="00435C4F" w:rsidRDefault="00F43E60" w:rsidP="007A56DC">
            <w:pPr>
              <w:rPr>
                <w:sz w:val="27"/>
                <w:szCs w:val="27"/>
                <w:lang w:val="uk-UA"/>
              </w:rPr>
            </w:pPr>
          </w:p>
        </w:tc>
      </w:tr>
      <w:tr w:rsidR="00F43E60" w:rsidRPr="00435C4F" w:rsidTr="003B2070">
        <w:tc>
          <w:tcPr>
            <w:tcW w:w="9356" w:type="dxa"/>
          </w:tcPr>
          <w:tbl>
            <w:tblPr>
              <w:tblW w:w="9890" w:type="dxa"/>
              <w:tblLook w:val="0000" w:firstRow="0" w:lastRow="0" w:firstColumn="0" w:lastColumn="0" w:noHBand="0" w:noVBand="0"/>
            </w:tblPr>
            <w:tblGrid>
              <w:gridCol w:w="7338"/>
              <w:gridCol w:w="1276"/>
              <w:gridCol w:w="1276"/>
            </w:tblGrid>
            <w:tr w:rsidR="003B2070" w:rsidRPr="00B11EEB" w:rsidTr="00E6086E">
              <w:tc>
                <w:tcPr>
                  <w:tcW w:w="7338" w:type="dxa"/>
                  <w:shd w:val="clear" w:color="auto" w:fill="auto"/>
                </w:tcPr>
                <w:p w:rsidR="003B2070" w:rsidRPr="003B2070" w:rsidRDefault="003B2070" w:rsidP="003B2070">
                  <w:pPr>
                    <w:rPr>
                      <w:b/>
                    </w:rPr>
                  </w:pPr>
                  <w:r w:rsidRPr="003B2070">
                    <w:rPr>
                      <w:b/>
                      <w:sz w:val="28"/>
                      <w:szCs w:val="28"/>
                    </w:rPr>
                    <w:t>Про</w:t>
                  </w:r>
                  <w:r>
                    <w:rPr>
                      <w:b/>
                      <w:sz w:val="28"/>
                      <w:szCs w:val="28"/>
                      <w:lang w:val="uk-UA"/>
                    </w:rPr>
                    <w:t xml:space="preserve"> </w:t>
                  </w:r>
                  <w:r w:rsidRPr="003B2070">
                    <w:rPr>
                      <w:b/>
                      <w:sz w:val="28"/>
                      <w:szCs w:val="28"/>
                    </w:rPr>
                    <w:t xml:space="preserve">   </w:t>
                  </w:r>
                  <w:proofErr w:type="spellStart"/>
                  <w:r w:rsidRPr="003B2070">
                    <w:rPr>
                      <w:b/>
                      <w:sz w:val="28"/>
                      <w:szCs w:val="28"/>
                    </w:rPr>
                    <w:t>внесення</w:t>
                  </w:r>
                  <w:proofErr w:type="spellEnd"/>
                  <w:r w:rsidRPr="003B2070">
                    <w:rPr>
                      <w:b/>
                      <w:sz w:val="28"/>
                      <w:szCs w:val="28"/>
                    </w:rPr>
                    <w:t xml:space="preserve">    </w:t>
                  </w:r>
                  <w:proofErr w:type="spellStart"/>
                  <w:r w:rsidRPr="003B2070">
                    <w:rPr>
                      <w:b/>
                      <w:sz w:val="28"/>
                      <w:szCs w:val="28"/>
                    </w:rPr>
                    <w:t>змін</w:t>
                  </w:r>
                  <w:proofErr w:type="spellEnd"/>
                  <w:r w:rsidRPr="003B2070">
                    <w:rPr>
                      <w:b/>
                      <w:sz w:val="28"/>
                      <w:szCs w:val="28"/>
                    </w:rPr>
                    <w:t xml:space="preserve"> </w:t>
                  </w:r>
                  <w:r>
                    <w:rPr>
                      <w:b/>
                      <w:sz w:val="28"/>
                      <w:szCs w:val="28"/>
                      <w:lang w:val="uk-UA"/>
                    </w:rPr>
                    <w:t xml:space="preserve">  </w:t>
                  </w:r>
                  <w:r w:rsidRPr="003B2070">
                    <w:rPr>
                      <w:b/>
                      <w:sz w:val="28"/>
                      <w:szCs w:val="28"/>
                    </w:rPr>
                    <w:t xml:space="preserve">  до   </w:t>
                  </w:r>
                  <w:proofErr w:type="spellStart"/>
                  <w:r w:rsidRPr="003B2070">
                    <w:rPr>
                      <w:b/>
                      <w:sz w:val="28"/>
                      <w:szCs w:val="28"/>
                    </w:rPr>
                    <w:t>рішення</w:t>
                  </w:r>
                  <w:proofErr w:type="spellEnd"/>
                </w:p>
                <w:p w:rsidR="003B2070" w:rsidRPr="003B2070" w:rsidRDefault="003B2070" w:rsidP="003B2070">
                  <w:pPr>
                    <w:rPr>
                      <w:b/>
                    </w:rPr>
                  </w:pPr>
                  <w:proofErr w:type="spellStart"/>
                  <w:r w:rsidRPr="003B2070">
                    <w:rPr>
                      <w:b/>
                      <w:sz w:val="28"/>
                      <w:szCs w:val="28"/>
                    </w:rPr>
                    <w:t>Сумської</w:t>
                  </w:r>
                  <w:proofErr w:type="spellEnd"/>
                  <w:r w:rsidRPr="003B2070">
                    <w:rPr>
                      <w:b/>
                      <w:sz w:val="28"/>
                      <w:szCs w:val="28"/>
                    </w:rPr>
                    <w:t xml:space="preserve">        </w:t>
                  </w:r>
                  <w:r>
                    <w:rPr>
                      <w:b/>
                      <w:sz w:val="28"/>
                      <w:szCs w:val="28"/>
                      <w:lang w:val="uk-UA"/>
                    </w:rPr>
                    <w:t xml:space="preserve">  </w:t>
                  </w:r>
                  <w:r w:rsidRPr="003B2070">
                    <w:rPr>
                      <w:b/>
                      <w:sz w:val="28"/>
                      <w:szCs w:val="28"/>
                    </w:rPr>
                    <w:t xml:space="preserve">   </w:t>
                  </w:r>
                  <w:proofErr w:type="spellStart"/>
                  <w:r w:rsidRPr="003B2070">
                    <w:rPr>
                      <w:b/>
                      <w:sz w:val="28"/>
                      <w:szCs w:val="28"/>
                    </w:rPr>
                    <w:t>міської</w:t>
                  </w:r>
                  <w:proofErr w:type="spellEnd"/>
                  <w:r w:rsidRPr="003B2070">
                    <w:rPr>
                      <w:b/>
                      <w:sz w:val="28"/>
                      <w:szCs w:val="28"/>
                    </w:rPr>
                    <w:t xml:space="preserve">       </w:t>
                  </w:r>
                  <w:r>
                    <w:rPr>
                      <w:b/>
                      <w:sz w:val="28"/>
                      <w:szCs w:val="28"/>
                      <w:lang w:val="uk-UA"/>
                    </w:rPr>
                    <w:t xml:space="preserve">   </w:t>
                  </w:r>
                  <w:r w:rsidRPr="003B2070">
                    <w:rPr>
                      <w:b/>
                      <w:sz w:val="28"/>
                      <w:szCs w:val="28"/>
                    </w:rPr>
                    <w:t xml:space="preserve">     ради</w:t>
                  </w:r>
                </w:p>
                <w:p w:rsidR="003B2070" w:rsidRPr="003B2070" w:rsidRDefault="003B2070" w:rsidP="003B2070">
                  <w:pPr>
                    <w:rPr>
                      <w:b/>
                    </w:rPr>
                  </w:pPr>
                  <w:proofErr w:type="spellStart"/>
                  <w:proofErr w:type="gramStart"/>
                  <w:r w:rsidRPr="003B2070">
                    <w:rPr>
                      <w:b/>
                      <w:bCs/>
                      <w:iCs/>
                      <w:sz w:val="28"/>
                      <w:szCs w:val="28"/>
                    </w:rPr>
                    <w:t>від</w:t>
                  </w:r>
                  <w:proofErr w:type="spellEnd"/>
                  <w:r w:rsidRPr="003B2070">
                    <w:rPr>
                      <w:b/>
                      <w:bCs/>
                      <w:iCs/>
                      <w:sz w:val="28"/>
                      <w:szCs w:val="28"/>
                    </w:rPr>
                    <w:t xml:space="preserve">  14</w:t>
                  </w:r>
                  <w:proofErr w:type="gramEnd"/>
                  <w:r w:rsidRPr="003B2070">
                    <w:rPr>
                      <w:b/>
                      <w:kern w:val="2"/>
                      <w:sz w:val="28"/>
                      <w:szCs w:val="28"/>
                    </w:rPr>
                    <w:t xml:space="preserve"> </w:t>
                  </w:r>
                  <w:proofErr w:type="spellStart"/>
                  <w:r w:rsidRPr="003B2070">
                    <w:rPr>
                      <w:b/>
                      <w:kern w:val="2"/>
                      <w:sz w:val="28"/>
                      <w:szCs w:val="28"/>
                    </w:rPr>
                    <w:t>грудня</w:t>
                  </w:r>
                  <w:proofErr w:type="spellEnd"/>
                  <w:r w:rsidRPr="003B2070">
                    <w:rPr>
                      <w:b/>
                      <w:kern w:val="2"/>
                      <w:sz w:val="28"/>
                      <w:szCs w:val="28"/>
                    </w:rPr>
                    <w:t xml:space="preserve">  2022 року № 3309 – МР</w:t>
                  </w:r>
                </w:p>
                <w:p w:rsidR="003B2070" w:rsidRPr="003B2070" w:rsidRDefault="003B2070" w:rsidP="003B2070">
                  <w:pPr>
                    <w:rPr>
                      <w:b/>
                    </w:rPr>
                  </w:pPr>
                  <w:r w:rsidRPr="003B2070">
                    <w:rPr>
                      <w:b/>
                      <w:kern w:val="2"/>
                      <w:sz w:val="28"/>
                      <w:szCs w:val="28"/>
                    </w:rPr>
                    <w:t>«</w:t>
                  </w:r>
                  <w:r w:rsidRPr="003B2070">
                    <w:rPr>
                      <w:b/>
                      <w:sz w:val="28"/>
                      <w:szCs w:val="28"/>
                    </w:rPr>
                    <w:t xml:space="preserve">Про </w:t>
                  </w:r>
                  <w:r>
                    <w:rPr>
                      <w:b/>
                      <w:sz w:val="28"/>
                      <w:szCs w:val="28"/>
                      <w:lang w:val="uk-UA"/>
                    </w:rPr>
                    <w:t xml:space="preserve">  </w:t>
                  </w:r>
                  <w:r w:rsidRPr="003B2070">
                    <w:rPr>
                      <w:b/>
                      <w:sz w:val="28"/>
                      <w:szCs w:val="28"/>
                    </w:rPr>
                    <w:t xml:space="preserve"> бюджет   </w:t>
                  </w:r>
                  <w:proofErr w:type="spellStart"/>
                  <w:r w:rsidRPr="003B2070">
                    <w:rPr>
                      <w:b/>
                      <w:sz w:val="28"/>
                      <w:szCs w:val="28"/>
                    </w:rPr>
                    <w:t>Сумської</w:t>
                  </w:r>
                  <w:proofErr w:type="spellEnd"/>
                  <w:r w:rsidRPr="003B2070">
                    <w:rPr>
                      <w:b/>
                      <w:sz w:val="28"/>
                      <w:szCs w:val="28"/>
                    </w:rPr>
                    <w:t xml:space="preserve">       </w:t>
                  </w:r>
                  <w:proofErr w:type="spellStart"/>
                  <w:r w:rsidRPr="003B2070">
                    <w:rPr>
                      <w:b/>
                      <w:sz w:val="28"/>
                      <w:szCs w:val="28"/>
                    </w:rPr>
                    <w:t>міської</w:t>
                  </w:r>
                  <w:proofErr w:type="spellEnd"/>
                </w:p>
                <w:p w:rsidR="003B2070" w:rsidRPr="003B2070" w:rsidRDefault="003B2070" w:rsidP="003B2070">
                  <w:pPr>
                    <w:rPr>
                      <w:b/>
                    </w:rPr>
                  </w:pPr>
                  <w:proofErr w:type="spellStart"/>
                  <w:proofErr w:type="gramStart"/>
                  <w:r w:rsidRPr="003B2070">
                    <w:rPr>
                      <w:b/>
                      <w:sz w:val="28"/>
                      <w:szCs w:val="28"/>
                    </w:rPr>
                    <w:t>територіальної</w:t>
                  </w:r>
                  <w:proofErr w:type="spellEnd"/>
                  <w:r w:rsidRPr="003B2070">
                    <w:rPr>
                      <w:b/>
                      <w:sz w:val="28"/>
                      <w:szCs w:val="28"/>
                    </w:rPr>
                    <w:t xml:space="preserve">  </w:t>
                  </w:r>
                  <w:proofErr w:type="spellStart"/>
                  <w:r w:rsidRPr="003B2070">
                    <w:rPr>
                      <w:b/>
                      <w:sz w:val="28"/>
                      <w:szCs w:val="28"/>
                    </w:rPr>
                    <w:t>громади</w:t>
                  </w:r>
                  <w:proofErr w:type="spellEnd"/>
                  <w:proofErr w:type="gramEnd"/>
                  <w:r w:rsidRPr="003B2070">
                    <w:rPr>
                      <w:b/>
                      <w:sz w:val="28"/>
                      <w:szCs w:val="28"/>
                    </w:rPr>
                    <w:t xml:space="preserve"> </w:t>
                  </w:r>
                  <w:r w:rsidRPr="003B2070">
                    <w:rPr>
                      <w:b/>
                      <w:bCs/>
                      <w:sz w:val="28"/>
                      <w:szCs w:val="28"/>
                    </w:rPr>
                    <w:t xml:space="preserve">на 2023 </w:t>
                  </w:r>
                  <w:proofErr w:type="spellStart"/>
                  <w:r w:rsidRPr="003B2070">
                    <w:rPr>
                      <w:b/>
                      <w:bCs/>
                      <w:sz w:val="28"/>
                      <w:szCs w:val="28"/>
                    </w:rPr>
                    <w:t>рік</w:t>
                  </w:r>
                  <w:proofErr w:type="spellEnd"/>
                  <w:r w:rsidRPr="003B2070">
                    <w:rPr>
                      <w:b/>
                      <w:bCs/>
                      <w:sz w:val="28"/>
                      <w:szCs w:val="28"/>
                    </w:rPr>
                    <w:t>»</w:t>
                  </w:r>
                </w:p>
                <w:p w:rsidR="003B2070" w:rsidRPr="003B2070" w:rsidRDefault="003B2070" w:rsidP="003B2070">
                  <w:pPr>
                    <w:rPr>
                      <w:b/>
                    </w:rPr>
                  </w:pPr>
                  <w:r w:rsidRPr="003B2070">
                    <w:rPr>
                      <w:b/>
                      <w:bCs/>
                      <w:sz w:val="28"/>
                      <w:szCs w:val="28"/>
                    </w:rPr>
                    <w:t>(</w:t>
                  </w:r>
                  <w:proofErr w:type="spellStart"/>
                  <w:r w:rsidRPr="003B2070">
                    <w:rPr>
                      <w:b/>
                      <w:bCs/>
                      <w:sz w:val="28"/>
                      <w:szCs w:val="28"/>
                    </w:rPr>
                    <w:t>зі</w:t>
                  </w:r>
                  <w:proofErr w:type="spellEnd"/>
                  <w:r w:rsidRPr="003B2070">
                    <w:rPr>
                      <w:b/>
                      <w:bCs/>
                      <w:sz w:val="28"/>
                      <w:szCs w:val="28"/>
                    </w:rPr>
                    <w:t xml:space="preserve"> </w:t>
                  </w:r>
                  <w:proofErr w:type="spellStart"/>
                  <w:r w:rsidRPr="003B2070">
                    <w:rPr>
                      <w:b/>
                      <w:bCs/>
                      <w:sz w:val="28"/>
                      <w:szCs w:val="28"/>
                    </w:rPr>
                    <w:t>змінами</w:t>
                  </w:r>
                  <w:proofErr w:type="spellEnd"/>
                  <w:r w:rsidRPr="003B2070">
                    <w:rPr>
                      <w:b/>
                      <w:bCs/>
                      <w:sz w:val="28"/>
                      <w:szCs w:val="28"/>
                    </w:rPr>
                    <w:t>)</w:t>
                  </w:r>
                </w:p>
                <w:p w:rsidR="003B2070" w:rsidRPr="00B11EEB" w:rsidRDefault="003B2070" w:rsidP="003B2070">
                  <w:pPr>
                    <w:rPr>
                      <w:bCs/>
                      <w:sz w:val="28"/>
                      <w:szCs w:val="28"/>
                    </w:rPr>
                  </w:pPr>
                </w:p>
              </w:tc>
              <w:tc>
                <w:tcPr>
                  <w:tcW w:w="1276" w:type="dxa"/>
                  <w:shd w:val="clear" w:color="auto" w:fill="auto"/>
                </w:tcPr>
                <w:p w:rsidR="003B2070" w:rsidRPr="00B11EEB" w:rsidRDefault="003B2070" w:rsidP="003B2070">
                  <w:pPr>
                    <w:snapToGrid w:val="0"/>
                    <w:rPr>
                      <w:b/>
                      <w:kern w:val="2"/>
                      <w:sz w:val="28"/>
                      <w:szCs w:val="28"/>
                    </w:rPr>
                  </w:pPr>
                  <w:bookmarkStart w:id="0" w:name="_GoBack"/>
                  <w:bookmarkEnd w:id="0"/>
                </w:p>
              </w:tc>
              <w:tc>
                <w:tcPr>
                  <w:tcW w:w="1276" w:type="dxa"/>
                  <w:shd w:val="clear" w:color="auto" w:fill="auto"/>
                </w:tcPr>
                <w:p w:rsidR="003B2070" w:rsidRPr="00B11EEB" w:rsidRDefault="003B2070" w:rsidP="003B2070">
                  <w:pPr>
                    <w:snapToGrid w:val="0"/>
                    <w:rPr>
                      <w:b/>
                      <w:kern w:val="2"/>
                      <w:sz w:val="28"/>
                      <w:szCs w:val="28"/>
                    </w:rPr>
                  </w:pPr>
                </w:p>
              </w:tc>
            </w:tr>
          </w:tbl>
          <w:p w:rsidR="003B2070" w:rsidRPr="00B11EEB" w:rsidRDefault="003B2070" w:rsidP="003B2070">
            <w:r w:rsidRPr="00B11EEB">
              <w:rPr>
                <w:kern w:val="2"/>
                <w:sz w:val="28"/>
                <w:szCs w:val="28"/>
                <w:u w:val="single"/>
              </w:rPr>
              <w:t>(1853100000)</w:t>
            </w:r>
          </w:p>
          <w:p w:rsidR="003B2070" w:rsidRPr="00B11EEB" w:rsidRDefault="003B2070" w:rsidP="003B2070">
            <w:r w:rsidRPr="00B11EEB">
              <w:rPr>
                <w:kern w:val="2"/>
                <w:sz w:val="12"/>
                <w:szCs w:val="12"/>
              </w:rPr>
              <w:t xml:space="preserve">                (код бюджету)</w:t>
            </w:r>
          </w:p>
          <w:p w:rsidR="00F43E60" w:rsidRPr="00435C4F" w:rsidRDefault="00F43E60" w:rsidP="007A56DC">
            <w:pPr>
              <w:tabs>
                <w:tab w:val="left" w:pos="540"/>
                <w:tab w:val="left" w:pos="1980"/>
                <w:tab w:val="left" w:pos="3060"/>
              </w:tabs>
              <w:jc w:val="both"/>
              <w:rPr>
                <w:b/>
                <w:sz w:val="27"/>
                <w:szCs w:val="27"/>
                <w:lang w:val="uk-UA"/>
              </w:rPr>
            </w:pPr>
          </w:p>
        </w:tc>
      </w:tr>
    </w:tbl>
    <w:p w:rsidR="003B2070" w:rsidRDefault="003B2070" w:rsidP="003B2070">
      <w:pPr>
        <w:autoSpaceDE w:val="0"/>
        <w:ind w:firstLine="709"/>
        <w:jc w:val="both"/>
        <w:rPr>
          <w:sz w:val="28"/>
          <w:szCs w:val="28"/>
        </w:rPr>
      </w:pPr>
      <w:proofErr w:type="spellStart"/>
      <w:r w:rsidRPr="00B11EEB">
        <w:rPr>
          <w:rStyle w:val="ad"/>
          <w:sz w:val="28"/>
          <w:szCs w:val="28"/>
          <w:lang w:eastAsia="uk-UA"/>
        </w:rPr>
        <w:t>Відповідно</w:t>
      </w:r>
      <w:proofErr w:type="spellEnd"/>
      <w:r w:rsidRPr="00B11EEB">
        <w:rPr>
          <w:rStyle w:val="ad"/>
          <w:sz w:val="28"/>
          <w:szCs w:val="28"/>
          <w:lang w:eastAsia="uk-UA"/>
        </w:rPr>
        <w:t xml:space="preserve"> до </w:t>
      </w:r>
      <w:proofErr w:type="spellStart"/>
      <w:r w:rsidRPr="00B11EEB">
        <w:rPr>
          <w:sz w:val="28"/>
          <w:szCs w:val="28"/>
        </w:rPr>
        <w:t>указів</w:t>
      </w:r>
      <w:proofErr w:type="spellEnd"/>
      <w:r w:rsidRPr="00B11EEB">
        <w:rPr>
          <w:sz w:val="28"/>
          <w:szCs w:val="28"/>
        </w:rPr>
        <w:t xml:space="preserve"> Президента </w:t>
      </w:r>
      <w:proofErr w:type="spellStart"/>
      <w:r w:rsidRPr="00B11EEB">
        <w:rPr>
          <w:sz w:val="28"/>
          <w:szCs w:val="28"/>
        </w:rPr>
        <w:t>України</w:t>
      </w:r>
      <w:proofErr w:type="spellEnd"/>
      <w:r w:rsidRPr="00B11EEB">
        <w:rPr>
          <w:sz w:val="28"/>
          <w:szCs w:val="28"/>
        </w:rPr>
        <w:t xml:space="preserve"> </w:t>
      </w:r>
      <w:proofErr w:type="spellStart"/>
      <w:r w:rsidRPr="00B11EEB">
        <w:rPr>
          <w:sz w:val="28"/>
          <w:szCs w:val="28"/>
        </w:rPr>
        <w:t>від</w:t>
      </w:r>
      <w:proofErr w:type="spellEnd"/>
      <w:r w:rsidRPr="00B11EEB">
        <w:rPr>
          <w:sz w:val="28"/>
          <w:szCs w:val="28"/>
        </w:rPr>
        <w:t xml:space="preserve"> 24 лютого 2022 року                     № 64/2022 (</w:t>
      </w:r>
      <w:proofErr w:type="spellStart"/>
      <w:r w:rsidRPr="00B11EEB">
        <w:rPr>
          <w:sz w:val="28"/>
          <w:szCs w:val="28"/>
        </w:rPr>
        <w:t>зі</w:t>
      </w:r>
      <w:proofErr w:type="spellEnd"/>
      <w:r w:rsidRPr="00B11EEB">
        <w:rPr>
          <w:sz w:val="28"/>
          <w:szCs w:val="28"/>
        </w:rPr>
        <w:t xml:space="preserve"> </w:t>
      </w:r>
      <w:proofErr w:type="spellStart"/>
      <w:r w:rsidRPr="00B11EEB">
        <w:rPr>
          <w:sz w:val="28"/>
          <w:szCs w:val="28"/>
        </w:rPr>
        <w:t>змінами</w:t>
      </w:r>
      <w:proofErr w:type="spellEnd"/>
      <w:r w:rsidRPr="00B11EEB">
        <w:rPr>
          <w:sz w:val="28"/>
          <w:szCs w:val="28"/>
        </w:rPr>
        <w:t xml:space="preserve">) «Про </w:t>
      </w:r>
      <w:proofErr w:type="spellStart"/>
      <w:r w:rsidRPr="00B11EEB">
        <w:rPr>
          <w:sz w:val="28"/>
          <w:szCs w:val="28"/>
        </w:rPr>
        <w:t>введення</w:t>
      </w:r>
      <w:proofErr w:type="spellEnd"/>
      <w:r w:rsidRPr="00B11EEB">
        <w:rPr>
          <w:sz w:val="28"/>
          <w:szCs w:val="28"/>
        </w:rPr>
        <w:t xml:space="preserve"> </w:t>
      </w:r>
      <w:proofErr w:type="spellStart"/>
      <w:r w:rsidRPr="00B11EEB">
        <w:rPr>
          <w:sz w:val="28"/>
          <w:szCs w:val="28"/>
        </w:rPr>
        <w:t>воєнного</w:t>
      </w:r>
      <w:proofErr w:type="spellEnd"/>
      <w:r w:rsidRPr="00B11EEB">
        <w:rPr>
          <w:sz w:val="28"/>
          <w:szCs w:val="28"/>
        </w:rPr>
        <w:t xml:space="preserve"> стану в </w:t>
      </w:r>
      <w:proofErr w:type="spellStart"/>
      <w:r w:rsidRPr="00B11EEB">
        <w:rPr>
          <w:sz w:val="28"/>
          <w:szCs w:val="28"/>
        </w:rPr>
        <w:t>Україні</w:t>
      </w:r>
      <w:proofErr w:type="spellEnd"/>
      <w:r w:rsidRPr="00B11EEB">
        <w:rPr>
          <w:sz w:val="28"/>
          <w:szCs w:val="28"/>
        </w:rPr>
        <w:t xml:space="preserve">» та                     </w:t>
      </w:r>
      <w:proofErr w:type="spellStart"/>
      <w:r w:rsidRPr="00B11EEB">
        <w:rPr>
          <w:sz w:val="28"/>
          <w:szCs w:val="28"/>
        </w:rPr>
        <w:t>від</w:t>
      </w:r>
      <w:proofErr w:type="spellEnd"/>
      <w:r w:rsidRPr="00B11EEB">
        <w:rPr>
          <w:sz w:val="28"/>
          <w:szCs w:val="28"/>
        </w:rPr>
        <w:t xml:space="preserve"> 31 </w:t>
      </w:r>
      <w:proofErr w:type="spellStart"/>
      <w:r w:rsidRPr="00B11EEB">
        <w:rPr>
          <w:sz w:val="28"/>
          <w:szCs w:val="28"/>
        </w:rPr>
        <w:t>жовтня</w:t>
      </w:r>
      <w:proofErr w:type="spellEnd"/>
      <w:r w:rsidRPr="00B11EEB">
        <w:rPr>
          <w:sz w:val="28"/>
          <w:szCs w:val="28"/>
        </w:rPr>
        <w:t xml:space="preserve"> 2023 року № 720/2023 «Про </w:t>
      </w:r>
      <w:proofErr w:type="spellStart"/>
      <w:r w:rsidRPr="00B11EEB">
        <w:rPr>
          <w:sz w:val="28"/>
          <w:szCs w:val="28"/>
        </w:rPr>
        <w:t>утворення</w:t>
      </w:r>
      <w:proofErr w:type="spellEnd"/>
      <w:r w:rsidRPr="00B11EEB">
        <w:rPr>
          <w:sz w:val="28"/>
          <w:szCs w:val="28"/>
        </w:rPr>
        <w:t xml:space="preserve"> </w:t>
      </w:r>
      <w:proofErr w:type="spellStart"/>
      <w:r w:rsidRPr="00B11EEB">
        <w:rPr>
          <w:sz w:val="28"/>
          <w:szCs w:val="28"/>
        </w:rPr>
        <w:t>військової</w:t>
      </w:r>
      <w:proofErr w:type="spellEnd"/>
      <w:r w:rsidRPr="00B11EEB">
        <w:rPr>
          <w:sz w:val="28"/>
          <w:szCs w:val="28"/>
        </w:rPr>
        <w:t xml:space="preserve"> </w:t>
      </w:r>
      <w:proofErr w:type="spellStart"/>
      <w:r w:rsidRPr="00B11EEB">
        <w:rPr>
          <w:sz w:val="28"/>
          <w:szCs w:val="28"/>
        </w:rPr>
        <w:t>адміністрації</w:t>
      </w:r>
      <w:proofErr w:type="spellEnd"/>
      <w:r w:rsidRPr="00B11EEB">
        <w:rPr>
          <w:sz w:val="28"/>
          <w:szCs w:val="28"/>
        </w:rPr>
        <w:t xml:space="preserve">», </w:t>
      </w:r>
      <w:proofErr w:type="spellStart"/>
      <w:r w:rsidRPr="00B11EEB">
        <w:rPr>
          <w:sz w:val="28"/>
          <w:szCs w:val="28"/>
        </w:rPr>
        <w:t>розпорядження</w:t>
      </w:r>
      <w:proofErr w:type="spellEnd"/>
      <w:r w:rsidRPr="00B11EEB">
        <w:rPr>
          <w:sz w:val="28"/>
          <w:szCs w:val="28"/>
        </w:rPr>
        <w:t xml:space="preserve"> Президента </w:t>
      </w:r>
      <w:proofErr w:type="spellStart"/>
      <w:r w:rsidRPr="00B11EEB">
        <w:rPr>
          <w:sz w:val="28"/>
          <w:szCs w:val="28"/>
        </w:rPr>
        <w:t>України</w:t>
      </w:r>
      <w:proofErr w:type="spellEnd"/>
      <w:r w:rsidRPr="00B11EEB">
        <w:rPr>
          <w:sz w:val="28"/>
          <w:szCs w:val="28"/>
        </w:rPr>
        <w:t xml:space="preserve"> </w:t>
      </w:r>
      <w:proofErr w:type="spellStart"/>
      <w:r w:rsidRPr="00B11EEB">
        <w:rPr>
          <w:sz w:val="28"/>
          <w:szCs w:val="28"/>
        </w:rPr>
        <w:t>від</w:t>
      </w:r>
      <w:proofErr w:type="spellEnd"/>
      <w:r w:rsidRPr="00B11EEB">
        <w:rPr>
          <w:sz w:val="28"/>
          <w:szCs w:val="28"/>
        </w:rPr>
        <w:t xml:space="preserve"> 31 </w:t>
      </w:r>
      <w:proofErr w:type="spellStart"/>
      <w:r w:rsidRPr="00B11EEB">
        <w:rPr>
          <w:sz w:val="28"/>
          <w:szCs w:val="28"/>
        </w:rPr>
        <w:t>жовтня</w:t>
      </w:r>
      <w:proofErr w:type="spellEnd"/>
      <w:r w:rsidRPr="00B11EEB">
        <w:rPr>
          <w:sz w:val="28"/>
          <w:szCs w:val="28"/>
        </w:rPr>
        <w:t xml:space="preserve"> 2023 року       № 184/2023-рп «Про </w:t>
      </w:r>
      <w:proofErr w:type="spellStart"/>
      <w:r w:rsidRPr="00B11EEB">
        <w:rPr>
          <w:sz w:val="28"/>
          <w:szCs w:val="28"/>
        </w:rPr>
        <w:t>призначення</w:t>
      </w:r>
      <w:proofErr w:type="spellEnd"/>
      <w:r w:rsidRPr="00B11EEB">
        <w:rPr>
          <w:sz w:val="28"/>
          <w:szCs w:val="28"/>
        </w:rPr>
        <w:t xml:space="preserve"> О. </w:t>
      </w:r>
      <w:proofErr w:type="spellStart"/>
      <w:r w:rsidRPr="00B11EEB">
        <w:rPr>
          <w:sz w:val="28"/>
          <w:szCs w:val="28"/>
        </w:rPr>
        <w:t>Дрозденка</w:t>
      </w:r>
      <w:proofErr w:type="spellEnd"/>
      <w:r w:rsidRPr="00B11EEB">
        <w:rPr>
          <w:sz w:val="28"/>
          <w:szCs w:val="28"/>
        </w:rPr>
        <w:t xml:space="preserve"> начальником </w:t>
      </w:r>
      <w:proofErr w:type="spellStart"/>
      <w:r w:rsidRPr="00B11EEB">
        <w:rPr>
          <w:sz w:val="28"/>
          <w:szCs w:val="28"/>
        </w:rPr>
        <w:t>Сумської</w:t>
      </w:r>
      <w:proofErr w:type="spellEnd"/>
      <w:r w:rsidRPr="00B11EEB">
        <w:rPr>
          <w:sz w:val="28"/>
          <w:szCs w:val="28"/>
        </w:rPr>
        <w:t xml:space="preserve"> </w:t>
      </w:r>
      <w:proofErr w:type="spellStart"/>
      <w:r w:rsidRPr="00B11EEB">
        <w:rPr>
          <w:sz w:val="28"/>
          <w:szCs w:val="28"/>
        </w:rPr>
        <w:t>міської</w:t>
      </w:r>
      <w:proofErr w:type="spellEnd"/>
      <w:r w:rsidRPr="00B11EEB">
        <w:rPr>
          <w:sz w:val="28"/>
          <w:szCs w:val="28"/>
        </w:rPr>
        <w:t xml:space="preserve"> </w:t>
      </w:r>
      <w:proofErr w:type="spellStart"/>
      <w:r w:rsidRPr="00B11EEB">
        <w:rPr>
          <w:sz w:val="28"/>
          <w:szCs w:val="28"/>
        </w:rPr>
        <w:t>військової</w:t>
      </w:r>
      <w:proofErr w:type="spellEnd"/>
      <w:r w:rsidRPr="00B11EEB">
        <w:rPr>
          <w:sz w:val="28"/>
          <w:szCs w:val="28"/>
        </w:rPr>
        <w:t xml:space="preserve"> </w:t>
      </w:r>
      <w:proofErr w:type="spellStart"/>
      <w:r w:rsidRPr="00B11EEB">
        <w:rPr>
          <w:sz w:val="28"/>
          <w:szCs w:val="28"/>
        </w:rPr>
        <w:t>адміністрації</w:t>
      </w:r>
      <w:proofErr w:type="spellEnd"/>
      <w:r w:rsidRPr="00B11EEB">
        <w:rPr>
          <w:sz w:val="28"/>
          <w:szCs w:val="28"/>
        </w:rPr>
        <w:t xml:space="preserve"> </w:t>
      </w:r>
      <w:proofErr w:type="spellStart"/>
      <w:r w:rsidRPr="00B11EEB">
        <w:rPr>
          <w:sz w:val="28"/>
          <w:szCs w:val="28"/>
        </w:rPr>
        <w:t>Сумського</w:t>
      </w:r>
      <w:proofErr w:type="spellEnd"/>
      <w:r w:rsidRPr="00B11EEB">
        <w:rPr>
          <w:sz w:val="28"/>
          <w:szCs w:val="28"/>
        </w:rPr>
        <w:t xml:space="preserve"> району</w:t>
      </w:r>
      <w:r w:rsidRPr="00B11EEB">
        <w:rPr>
          <w:rStyle w:val="ad"/>
          <w:sz w:val="28"/>
          <w:szCs w:val="28"/>
          <w:lang w:eastAsia="uk-UA"/>
        </w:rPr>
        <w:t xml:space="preserve"> </w:t>
      </w:r>
      <w:proofErr w:type="spellStart"/>
      <w:r w:rsidRPr="00B11EEB">
        <w:rPr>
          <w:rStyle w:val="ad"/>
          <w:sz w:val="28"/>
          <w:szCs w:val="28"/>
          <w:lang w:eastAsia="uk-UA"/>
        </w:rPr>
        <w:t>Сумської</w:t>
      </w:r>
      <w:proofErr w:type="spellEnd"/>
      <w:r w:rsidRPr="00B11EEB">
        <w:rPr>
          <w:rStyle w:val="ad"/>
          <w:sz w:val="28"/>
          <w:szCs w:val="28"/>
          <w:lang w:eastAsia="uk-UA"/>
        </w:rPr>
        <w:t xml:space="preserve"> </w:t>
      </w:r>
      <w:proofErr w:type="spellStart"/>
      <w:r w:rsidRPr="00B11EEB">
        <w:rPr>
          <w:rStyle w:val="ad"/>
          <w:sz w:val="28"/>
          <w:szCs w:val="28"/>
          <w:lang w:eastAsia="uk-UA"/>
        </w:rPr>
        <w:t>області</w:t>
      </w:r>
      <w:proofErr w:type="spellEnd"/>
      <w:r w:rsidRPr="00B11EEB">
        <w:rPr>
          <w:rStyle w:val="ad"/>
          <w:sz w:val="28"/>
          <w:szCs w:val="28"/>
          <w:lang w:eastAsia="uk-UA"/>
        </w:rPr>
        <w:t xml:space="preserve">», </w:t>
      </w:r>
      <w:proofErr w:type="spellStart"/>
      <w:r w:rsidRPr="00B11EEB">
        <w:rPr>
          <w:rStyle w:val="ad"/>
          <w:sz w:val="28"/>
          <w:szCs w:val="28"/>
          <w:lang w:eastAsia="uk-UA"/>
        </w:rPr>
        <w:t>враховуючи</w:t>
      </w:r>
      <w:proofErr w:type="spellEnd"/>
      <w:r w:rsidRPr="00B11EEB">
        <w:rPr>
          <w:rStyle w:val="ad"/>
          <w:sz w:val="28"/>
          <w:szCs w:val="28"/>
          <w:lang w:eastAsia="uk-UA"/>
        </w:rPr>
        <w:t xml:space="preserve"> </w:t>
      </w:r>
      <w:proofErr w:type="spellStart"/>
      <w:r w:rsidRPr="00B11EEB">
        <w:rPr>
          <w:sz w:val="28"/>
          <w:szCs w:val="28"/>
        </w:rPr>
        <w:t>розпорядження</w:t>
      </w:r>
      <w:proofErr w:type="spellEnd"/>
      <w:r w:rsidRPr="00B11EEB">
        <w:rPr>
          <w:sz w:val="28"/>
          <w:szCs w:val="28"/>
        </w:rPr>
        <w:t xml:space="preserve"> </w:t>
      </w:r>
      <w:proofErr w:type="spellStart"/>
      <w:r w:rsidRPr="00B11EEB">
        <w:rPr>
          <w:sz w:val="28"/>
          <w:szCs w:val="28"/>
        </w:rPr>
        <w:t>голови</w:t>
      </w:r>
      <w:proofErr w:type="spellEnd"/>
      <w:r w:rsidRPr="00B11EEB">
        <w:rPr>
          <w:sz w:val="28"/>
          <w:szCs w:val="28"/>
        </w:rPr>
        <w:t xml:space="preserve"> </w:t>
      </w:r>
      <w:proofErr w:type="spellStart"/>
      <w:r w:rsidRPr="00B11EEB">
        <w:rPr>
          <w:sz w:val="28"/>
          <w:szCs w:val="28"/>
        </w:rPr>
        <w:t>Сумської</w:t>
      </w:r>
      <w:proofErr w:type="spellEnd"/>
      <w:r w:rsidRPr="00B11EEB">
        <w:rPr>
          <w:sz w:val="28"/>
          <w:szCs w:val="28"/>
        </w:rPr>
        <w:t xml:space="preserve"> </w:t>
      </w:r>
      <w:proofErr w:type="spellStart"/>
      <w:r w:rsidRPr="00B11EEB">
        <w:rPr>
          <w:sz w:val="28"/>
          <w:szCs w:val="28"/>
        </w:rPr>
        <w:t>обласної</w:t>
      </w:r>
      <w:proofErr w:type="spellEnd"/>
      <w:r w:rsidRPr="00B11EEB">
        <w:rPr>
          <w:sz w:val="28"/>
          <w:szCs w:val="28"/>
        </w:rPr>
        <w:t xml:space="preserve"> </w:t>
      </w:r>
      <w:proofErr w:type="spellStart"/>
      <w:r w:rsidRPr="00B11EEB">
        <w:rPr>
          <w:sz w:val="28"/>
          <w:szCs w:val="28"/>
        </w:rPr>
        <w:t>державної</w:t>
      </w:r>
      <w:proofErr w:type="spellEnd"/>
      <w:r w:rsidRPr="00B11EEB">
        <w:rPr>
          <w:sz w:val="28"/>
          <w:szCs w:val="28"/>
        </w:rPr>
        <w:t xml:space="preserve"> </w:t>
      </w:r>
      <w:proofErr w:type="spellStart"/>
      <w:r w:rsidRPr="00B11EEB">
        <w:rPr>
          <w:sz w:val="28"/>
          <w:szCs w:val="28"/>
        </w:rPr>
        <w:t>адміністрації</w:t>
      </w:r>
      <w:proofErr w:type="spellEnd"/>
      <w:r w:rsidRPr="00B11EEB">
        <w:rPr>
          <w:sz w:val="28"/>
          <w:szCs w:val="28"/>
        </w:rPr>
        <w:t xml:space="preserve"> – начальника </w:t>
      </w:r>
      <w:proofErr w:type="spellStart"/>
      <w:r w:rsidRPr="00B11EEB">
        <w:rPr>
          <w:sz w:val="28"/>
          <w:szCs w:val="28"/>
        </w:rPr>
        <w:t>обласної</w:t>
      </w:r>
      <w:proofErr w:type="spellEnd"/>
      <w:r w:rsidRPr="00B11EEB">
        <w:rPr>
          <w:sz w:val="28"/>
          <w:szCs w:val="28"/>
        </w:rPr>
        <w:t xml:space="preserve"> </w:t>
      </w:r>
      <w:proofErr w:type="spellStart"/>
      <w:r w:rsidRPr="00B11EEB">
        <w:rPr>
          <w:sz w:val="28"/>
          <w:szCs w:val="28"/>
        </w:rPr>
        <w:t>військової</w:t>
      </w:r>
      <w:proofErr w:type="spellEnd"/>
      <w:r w:rsidRPr="00B11EEB">
        <w:rPr>
          <w:sz w:val="28"/>
          <w:szCs w:val="28"/>
        </w:rPr>
        <w:t xml:space="preserve"> </w:t>
      </w:r>
      <w:proofErr w:type="spellStart"/>
      <w:r w:rsidRPr="00B11EEB">
        <w:rPr>
          <w:sz w:val="28"/>
          <w:szCs w:val="28"/>
        </w:rPr>
        <w:t>адміністрації</w:t>
      </w:r>
      <w:proofErr w:type="spellEnd"/>
      <w:r w:rsidRPr="00B11EEB">
        <w:rPr>
          <w:sz w:val="28"/>
          <w:szCs w:val="28"/>
        </w:rPr>
        <w:t xml:space="preserve"> </w:t>
      </w:r>
      <w:proofErr w:type="spellStart"/>
      <w:r w:rsidRPr="00B11EEB">
        <w:rPr>
          <w:sz w:val="28"/>
          <w:szCs w:val="28"/>
        </w:rPr>
        <w:t>від</w:t>
      </w:r>
      <w:proofErr w:type="spellEnd"/>
      <w:r w:rsidRPr="00B11EEB">
        <w:rPr>
          <w:sz w:val="28"/>
          <w:szCs w:val="28"/>
        </w:rPr>
        <w:t xml:space="preserve"> 02.10.2023 № 535-ОД, </w:t>
      </w:r>
      <w:proofErr w:type="spellStart"/>
      <w:r w:rsidRPr="00B11EEB">
        <w:rPr>
          <w:sz w:val="28"/>
          <w:szCs w:val="28"/>
        </w:rPr>
        <w:t>від</w:t>
      </w:r>
      <w:proofErr w:type="spellEnd"/>
      <w:r w:rsidRPr="00B11EEB">
        <w:rPr>
          <w:sz w:val="28"/>
          <w:szCs w:val="28"/>
        </w:rPr>
        <w:t xml:space="preserve"> 09.10.2023 № 559-ОД, </w:t>
      </w:r>
      <w:proofErr w:type="spellStart"/>
      <w:r w:rsidRPr="00B11EEB">
        <w:rPr>
          <w:sz w:val="28"/>
          <w:szCs w:val="28"/>
        </w:rPr>
        <w:t>від</w:t>
      </w:r>
      <w:proofErr w:type="spellEnd"/>
      <w:r w:rsidRPr="00B11EEB">
        <w:rPr>
          <w:sz w:val="28"/>
          <w:szCs w:val="28"/>
        </w:rPr>
        <w:t xml:space="preserve"> 26.10.2023 № 595-ОД та </w:t>
      </w:r>
      <w:proofErr w:type="spellStart"/>
      <w:r w:rsidRPr="00B11EEB">
        <w:rPr>
          <w:sz w:val="28"/>
          <w:szCs w:val="28"/>
        </w:rPr>
        <w:t>від</w:t>
      </w:r>
      <w:proofErr w:type="spellEnd"/>
      <w:r w:rsidRPr="00B11EEB">
        <w:rPr>
          <w:sz w:val="28"/>
          <w:szCs w:val="28"/>
        </w:rPr>
        <w:t xml:space="preserve"> 09.10.2023 № 596-ОД «Про </w:t>
      </w:r>
      <w:proofErr w:type="spellStart"/>
      <w:r w:rsidRPr="00B11EEB">
        <w:rPr>
          <w:sz w:val="28"/>
          <w:szCs w:val="28"/>
        </w:rPr>
        <w:t>внесення</w:t>
      </w:r>
      <w:proofErr w:type="spellEnd"/>
      <w:r w:rsidRPr="00B11EEB">
        <w:rPr>
          <w:sz w:val="28"/>
          <w:szCs w:val="28"/>
        </w:rPr>
        <w:t xml:space="preserve"> </w:t>
      </w:r>
      <w:proofErr w:type="spellStart"/>
      <w:r w:rsidRPr="00B11EEB">
        <w:rPr>
          <w:sz w:val="28"/>
          <w:szCs w:val="28"/>
        </w:rPr>
        <w:t>змін</w:t>
      </w:r>
      <w:proofErr w:type="spellEnd"/>
      <w:r w:rsidRPr="00B11EEB">
        <w:rPr>
          <w:sz w:val="28"/>
          <w:szCs w:val="28"/>
        </w:rPr>
        <w:t xml:space="preserve"> до </w:t>
      </w:r>
      <w:proofErr w:type="spellStart"/>
      <w:r w:rsidRPr="00B11EEB">
        <w:rPr>
          <w:sz w:val="28"/>
          <w:szCs w:val="28"/>
        </w:rPr>
        <w:t>обласного</w:t>
      </w:r>
      <w:proofErr w:type="spellEnd"/>
      <w:r w:rsidRPr="00B11EEB">
        <w:rPr>
          <w:sz w:val="28"/>
          <w:szCs w:val="28"/>
        </w:rPr>
        <w:t xml:space="preserve"> бюджету </w:t>
      </w:r>
      <w:proofErr w:type="spellStart"/>
      <w:r w:rsidRPr="00B11EEB">
        <w:rPr>
          <w:sz w:val="28"/>
          <w:szCs w:val="28"/>
        </w:rPr>
        <w:t>Сумської</w:t>
      </w:r>
      <w:proofErr w:type="spellEnd"/>
      <w:r w:rsidRPr="00B11EEB">
        <w:rPr>
          <w:sz w:val="28"/>
          <w:szCs w:val="28"/>
        </w:rPr>
        <w:t xml:space="preserve"> </w:t>
      </w:r>
      <w:proofErr w:type="spellStart"/>
      <w:r w:rsidRPr="00B11EEB">
        <w:rPr>
          <w:sz w:val="28"/>
          <w:szCs w:val="28"/>
        </w:rPr>
        <w:t>області</w:t>
      </w:r>
      <w:proofErr w:type="spellEnd"/>
      <w:r w:rsidRPr="00B11EEB">
        <w:rPr>
          <w:sz w:val="28"/>
          <w:szCs w:val="28"/>
        </w:rPr>
        <w:t xml:space="preserve"> на 2023 </w:t>
      </w:r>
      <w:proofErr w:type="spellStart"/>
      <w:r w:rsidRPr="00B11EEB">
        <w:rPr>
          <w:sz w:val="28"/>
          <w:szCs w:val="28"/>
        </w:rPr>
        <w:t>рік</w:t>
      </w:r>
      <w:proofErr w:type="spellEnd"/>
      <w:r w:rsidRPr="00B11EEB">
        <w:rPr>
          <w:sz w:val="28"/>
          <w:szCs w:val="28"/>
        </w:rPr>
        <w:t>»</w:t>
      </w:r>
      <w:r w:rsidR="000B5172">
        <w:rPr>
          <w:sz w:val="28"/>
          <w:szCs w:val="28"/>
          <w:lang w:val="uk-UA"/>
        </w:rPr>
        <w:t xml:space="preserve">, </w:t>
      </w:r>
      <w:r w:rsidR="000B5172" w:rsidRPr="001A62C8">
        <w:rPr>
          <w:sz w:val="28"/>
          <w:szCs w:val="28"/>
          <w:lang w:val="uk-UA"/>
        </w:rPr>
        <w:t xml:space="preserve">від </w:t>
      </w:r>
      <w:r w:rsidR="000B5172" w:rsidRPr="001A62C8">
        <w:rPr>
          <w:sz w:val="28"/>
          <w:szCs w:val="28"/>
          <w:lang w:val="uk-UA" w:eastAsia="x-none"/>
        </w:rPr>
        <w:t>02</w:t>
      </w:r>
      <w:r w:rsidR="000B5172">
        <w:rPr>
          <w:sz w:val="28"/>
          <w:szCs w:val="28"/>
          <w:lang w:val="uk-UA" w:eastAsia="x-none"/>
        </w:rPr>
        <w:t>.10.</w:t>
      </w:r>
      <w:r w:rsidR="000B5172" w:rsidRPr="001A62C8">
        <w:rPr>
          <w:sz w:val="28"/>
          <w:szCs w:val="28"/>
          <w:lang w:val="uk-UA" w:eastAsia="x-none"/>
        </w:rPr>
        <w:t>2023 № 536-ОД «Про затвердження переліку проектів і заходів з проектування, відновлення, будівництва, модернізації, облаштування, ремонту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r w:rsidRPr="000B5172">
        <w:rPr>
          <w:sz w:val="28"/>
          <w:szCs w:val="28"/>
          <w:lang w:val="uk-UA"/>
        </w:rPr>
        <w:t>, рішення виконавчого комітету Сумської міської ради від 1</w:t>
      </w:r>
      <w:r w:rsidRPr="000B5172">
        <w:rPr>
          <w:kern w:val="2"/>
          <w:sz w:val="28"/>
          <w:szCs w:val="28"/>
          <w:lang w:val="uk-UA"/>
        </w:rPr>
        <w:t>1.10.2023 № 526 «</w:t>
      </w:r>
      <w:r w:rsidRPr="000B5172">
        <w:rPr>
          <w:spacing w:val="-4"/>
          <w:sz w:val="28"/>
          <w:szCs w:val="28"/>
          <w:lang w:val="uk-UA"/>
        </w:rPr>
        <w:t>Про внесення змін до бюджету Сумської міської територіальної громади на 2023 рік</w:t>
      </w:r>
      <w:r w:rsidRPr="000B5172">
        <w:rPr>
          <w:kern w:val="2"/>
          <w:sz w:val="28"/>
          <w:szCs w:val="28"/>
          <w:lang w:val="uk-UA"/>
        </w:rPr>
        <w:t>»</w:t>
      </w:r>
      <w:r w:rsidRPr="000B5172">
        <w:rPr>
          <w:rStyle w:val="ad"/>
          <w:sz w:val="28"/>
          <w:szCs w:val="28"/>
          <w:lang w:val="uk-UA" w:eastAsia="uk-UA"/>
        </w:rPr>
        <w:t xml:space="preserve">, звернення головних розпорядників бюджетних коштів, </w:t>
      </w:r>
      <w:r w:rsidRPr="000B5172">
        <w:rPr>
          <w:sz w:val="28"/>
          <w:szCs w:val="28"/>
          <w:lang w:val="uk-UA"/>
        </w:rPr>
        <w:t>к</w:t>
      </w:r>
      <w:r w:rsidRPr="000B5172">
        <w:rPr>
          <w:rStyle w:val="ad"/>
          <w:sz w:val="28"/>
          <w:szCs w:val="28"/>
          <w:lang w:val="uk-UA" w:eastAsia="uk-UA"/>
        </w:rPr>
        <w:t xml:space="preserve">еруючись Бюджетним кодексом України, статтею </w:t>
      </w:r>
      <w:r w:rsidRPr="00B11EEB">
        <w:rPr>
          <w:rStyle w:val="ad"/>
          <w:sz w:val="28"/>
          <w:szCs w:val="28"/>
          <w:lang w:eastAsia="uk-UA"/>
        </w:rPr>
        <w:t xml:space="preserve">4, </w:t>
      </w:r>
      <w:r w:rsidRPr="00B11EEB">
        <w:rPr>
          <w:sz w:val="28"/>
          <w:szCs w:val="28"/>
        </w:rPr>
        <w:t xml:space="preserve">пунктом 5 </w:t>
      </w:r>
      <w:proofErr w:type="spellStart"/>
      <w:r w:rsidRPr="00B11EEB">
        <w:rPr>
          <w:sz w:val="28"/>
          <w:szCs w:val="28"/>
        </w:rPr>
        <w:t>частини</w:t>
      </w:r>
      <w:proofErr w:type="spellEnd"/>
      <w:r w:rsidRPr="00B11EEB">
        <w:rPr>
          <w:sz w:val="28"/>
          <w:szCs w:val="28"/>
        </w:rPr>
        <w:t xml:space="preserve"> </w:t>
      </w:r>
      <w:proofErr w:type="spellStart"/>
      <w:r w:rsidRPr="00B11EEB">
        <w:rPr>
          <w:sz w:val="28"/>
          <w:szCs w:val="28"/>
        </w:rPr>
        <w:t>другої</w:t>
      </w:r>
      <w:proofErr w:type="spellEnd"/>
      <w:r w:rsidRPr="00B11EEB">
        <w:rPr>
          <w:sz w:val="28"/>
          <w:szCs w:val="28"/>
        </w:rPr>
        <w:t xml:space="preserve"> </w:t>
      </w:r>
      <w:proofErr w:type="spellStart"/>
      <w:r w:rsidRPr="00B11EEB">
        <w:rPr>
          <w:sz w:val="28"/>
          <w:szCs w:val="28"/>
        </w:rPr>
        <w:t>статті</w:t>
      </w:r>
      <w:proofErr w:type="spellEnd"/>
      <w:r w:rsidRPr="00B11EEB">
        <w:rPr>
          <w:sz w:val="28"/>
          <w:szCs w:val="28"/>
        </w:rPr>
        <w:t xml:space="preserve"> 15 Закону </w:t>
      </w:r>
      <w:proofErr w:type="spellStart"/>
      <w:r w:rsidRPr="00B11EEB">
        <w:rPr>
          <w:sz w:val="28"/>
          <w:szCs w:val="28"/>
        </w:rPr>
        <w:t>України</w:t>
      </w:r>
      <w:proofErr w:type="spellEnd"/>
      <w:r w:rsidRPr="00B11EEB">
        <w:rPr>
          <w:sz w:val="28"/>
          <w:szCs w:val="28"/>
        </w:rPr>
        <w:t xml:space="preserve"> «Про </w:t>
      </w:r>
      <w:proofErr w:type="spellStart"/>
      <w:r w:rsidRPr="00B11EEB">
        <w:rPr>
          <w:sz w:val="28"/>
          <w:szCs w:val="28"/>
        </w:rPr>
        <w:t>правовий</w:t>
      </w:r>
      <w:proofErr w:type="spellEnd"/>
      <w:r w:rsidRPr="00B11EEB">
        <w:rPr>
          <w:sz w:val="28"/>
          <w:szCs w:val="28"/>
        </w:rPr>
        <w:t xml:space="preserve"> режим </w:t>
      </w:r>
      <w:proofErr w:type="spellStart"/>
      <w:r w:rsidRPr="00B11EEB">
        <w:rPr>
          <w:sz w:val="28"/>
          <w:szCs w:val="28"/>
        </w:rPr>
        <w:t>воєнного</w:t>
      </w:r>
      <w:proofErr w:type="spellEnd"/>
      <w:r w:rsidRPr="00B11EEB">
        <w:rPr>
          <w:sz w:val="28"/>
          <w:szCs w:val="28"/>
        </w:rPr>
        <w:t xml:space="preserve"> стану», </w:t>
      </w:r>
      <w:proofErr w:type="spellStart"/>
      <w:r w:rsidRPr="00B11EEB">
        <w:rPr>
          <w:sz w:val="28"/>
          <w:szCs w:val="28"/>
        </w:rPr>
        <w:t>постановою</w:t>
      </w:r>
      <w:proofErr w:type="spellEnd"/>
      <w:r w:rsidRPr="00B11EEB">
        <w:rPr>
          <w:sz w:val="28"/>
          <w:szCs w:val="28"/>
        </w:rPr>
        <w:t xml:space="preserve"> </w:t>
      </w:r>
      <w:proofErr w:type="spellStart"/>
      <w:r w:rsidRPr="00B11EEB">
        <w:rPr>
          <w:sz w:val="28"/>
          <w:szCs w:val="28"/>
        </w:rPr>
        <w:t>Кабінету</w:t>
      </w:r>
      <w:proofErr w:type="spellEnd"/>
      <w:r w:rsidRPr="00B11EEB">
        <w:rPr>
          <w:sz w:val="28"/>
          <w:szCs w:val="28"/>
        </w:rPr>
        <w:t xml:space="preserve"> </w:t>
      </w:r>
      <w:proofErr w:type="spellStart"/>
      <w:r w:rsidRPr="00B11EEB">
        <w:rPr>
          <w:sz w:val="28"/>
          <w:szCs w:val="28"/>
        </w:rPr>
        <w:t>Міністрів</w:t>
      </w:r>
      <w:proofErr w:type="spellEnd"/>
      <w:r w:rsidRPr="00B11EEB">
        <w:rPr>
          <w:sz w:val="28"/>
          <w:szCs w:val="28"/>
        </w:rPr>
        <w:t xml:space="preserve"> </w:t>
      </w:r>
      <w:proofErr w:type="spellStart"/>
      <w:r w:rsidRPr="00B11EEB">
        <w:rPr>
          <w:sz w:val="28"/>
          <w:szCs w:val="28"/>
        </w:rPr>
        <w:t>України</w:t>
      </w:r>
      <w:proofErr w:type="spellEnd"/>
      <w:r w:rsidRPr="00B11EEB">
        <w:rPr>
          <w:sz w:val="28"/>
          <w:szCs w:val="28"/>
        </w:rPr>
        <w:t xml:space="preserve"> </w:t>
      </w:r>
      <w:proofErr w:type="spellStart"/>
      <w:r w:rsidRPr="00B11EEB">
        <w:rPr>
          <w:sz w:val="28"/>
          <w:szCs w:val="28"/>
        </w:rPr>
        <w:t>від</w:t>
      </w:r>
      <w:proofErr w:type="spellEnd"/>
      <w:r w:rsidRPr="00B11EEB">
        <w:rPr>
          <w:sz w:val="28"/>
          <w:szCs w:val="28"/>
        </w:rPr>
        <w:t xml:space="preserve"> 11 </w:t>
      </w:r>
      <w:proofErr w:type="spellStart"/>
      <w:r w:rsidRPr="00B11EEB">
        <w:rPr>
          <w:sz w:val="28"/>
          <w:szCs w:val="28"/>
        </w:rPr>
        <w:t>березня</w:t>
      </w:r>
      <w:proofErr w:type="spellEnd"/>
      <w:r w:rsidRPr="00B11EEB">
        <w:rPr>
          <w:sz w:val="28"/>
          <w:szCs w:val="28"/>
        </w:rPr>
        <w:t xml:space="preserve"> 2022 року № 252 «</w:t>
      </w:r>
      <w:proofErr w:type="spellStart"/>
      <w:r w:rsidRPr="00B11EEB">
        <w:rPr>
          <w:sz w:val="28"/>
          <w:szCs w:val="28"/>
        </w:rPr>
        <w:t>Деякі</w:t>
      </w:r>
      <w:proofErr w:type="spellEnd"/>
      <w:r w:rsidRPr="00B11EEB">
        <w:rPr>
          <w:sz w:val="28"/>
          <w:szCs w:val="28"/>
        </w:rPr>
        <w:t xml:space="preserve"> </w:t>
      </w:r>
      <w:proofErr w:type="spellStart"/>
      <w:r w:rsidRPr="00B11EEB">
        <w:rPr>
          <w:sz w:val="28"/>
          <w:szCs w:val="28"/>
        </w:rPr>
        <w:t>питання</w:t>
      </w:r>
      <w:proofErr w:type="spellEnd"/>
      <w:r w:rsidRPr="00B11EEB">
        <w:rPr>
          <w:sz w:val="28"/>
          <w:szCs w:val="28"/>
        </w:rPr>
        <w:t xml:space="preserve"> </w:t>
      </w:r>
      <w:proofErr w:type="spellStart"/>
      <w:r w:rsidRPr="00B11EEB">
        <w:rPr>
          <w:sz w:val="28"/>
          <w:szCs w:val="28"/>
        </w:rPr>
        <w:t>формування</w:t>
      </w:r>
      <w:proofErr w:type="spellEnd"/>
      <w:r w:rsidRPr="00B11EEB">
        <w:rPr>
          <w:sz w:val="28"/>
          <w:szCs w:val="28"/>
        </w:rPr>
        <w:t xml:space="preserve"> та </w:t>
      </w:r>
      <w:proofErr w:type="spellStart"/>
      <w:r w:rsidRPr="00B11EEB">
        <w:rPr>
          <w:sz w:val="28"/>
          <w:szCs w:val="28"/>
        </w:rPr>
        <w:t>виконання</w:t>
      </w:r>
      <w:proofErr w:type="spellEnd"/>
      <w:r w:rsidRPr="00B11EEB">
        <w:rPr>
          <w:sz w:val="28"/>
          <w:szCs w:val="28"/>
        </w:rPr>
        <w:t xml:space="preserve"> </w:t>
      </w:r>
      <w:proofErr w:type="spellStart"/>
      <w:r w:rsidRPr="00B11EEB">
        <w:rPr>
          <w:sz w:val="28"/>
          <w:szCs w:val="28"/>
        </w:rPr>
        <w:t>місцевих</w:t>
      </w:r>
      <w:proofErr w:type="spellEnd"/>
      <w:r w:rsidRPr="00B11EEB">
        <w:rPr>
          <w:sz w:val="28"/>
          <w:szCs w:val="28"/>
        </w:rPr>
        <w:t xml:space="preserve"> </w:t>
      </w:r>
      <w:proofErr w:type="spellStart"/>
      <w:r w:rsidRPr="00B11EEB">
        <w:rPr>
          <w:sz w:val="28"/>
          <w:szCs w:val="28"/>
        </w:rPr>
        <w:t>бюджетів</w:t>
      </w:r>
      <w:proofErr w:type="spellEnd"/>
      <w:r w:rsidRPr="00B11EEB">
        <w:rPr>
          <w:sz w:val="28"/>
          <w:szCs w:val="28"/>
        </w:rPr>
        <w:t xml:space="preserve"> у </w:t>
      </w:r>
      <w:proofErr w:type="spellStart"/>
      <w:r w:rsidRPr="00B11EEB">
        <w:rPr>
          <w:sz w:val="28"/>
          <w:szCs w:val="28"/>
        </w:rPr>
        <w:t>період</w:t>
      </w:r>
      <w:proofErr w:type="spellEnd"/>
      <w:r w:rsidRPr="00B11EEB">
        <w:rPr>
          <w:sz w:val="28"/>
          <w:szCs w:val="28"/>
        </w:rPr>
        <w:t xml:space="preserve"> </w:t>
      </w:r>
      <w:proofErr w:type="spellStart"/>
      <w:r w:rsidRPr="00B11EEB">
        <w:rPr>
          <w:sz w:val="28"/>
          <w:szCs w:val="28"/>
        </w:rPr>
        <w:t>воєнного</w:t>
      </w:r>
      <w:proofErr w:type="spellEnd"/>
      <w:r w:rsidRPr="00B11EEB">
        <w:rPr>
          <w:sz w:val="28"/>
          <w:szCs w:val="28"/>
        </w:rPr>
        <w:t xml:space="preserve"> стану».</w:t>
      </w:r>
    </w:p>
    <w:p w:rsidR="003B2070" w:rsidRPr="00B11EEB" w:rsidRDefault="003B2070" w:rsidP="003B2070">
      <w:pPr>
        <w:autoSpaceDE w:val="0"/>
        <w:ind w:firstLine="709"/>
        <w:jc w:val="both"/>
        <w:rPr>
          <w:sz w:val="28"/>
          <w:szCs w:val="28"/>
        </w:rPr>
      </w:pPr>
    </w:p>
    <w:p w:rsidR="00814655" w:rsidRDefault="00814655" w:rsidP="003B2070">
      <w:pPr>
        <w:jc w:val="center"/>
        <w:rPr>
          <w:b/>
          <w:sz w:val="28"/>
          <w:szCs w:val="28"/>
          <w:lang w:val="uk-UA"/>
        </w:rPr>
      </w:pPr>
      <w:r w:rsidRPr="00111A90">
        <w:rPr>
          <w:b/>
          <w:sz w:val="28"/>
          <w:szCs w:val="28"/>
          <w:lang w:val="uk-UA"/>
        </w:rPr>
        <w:t>НАКАЗУЮ:</w:t>
      </w:r>
    </w:p>
    <w:p w:rsidR="003B2070" w:rsidRPr="00111A90" w:rsidRDefault="003B2070" w:rsidP="003B2070">
      <w:pPr>
        <w:jc w:val="center"/>
        <w:rPr>
          <w:b/>
          <w:sz w:val="28"/>
          <w:szCs w:val="28"/>
          <w:lang w:val="uk-UA"/>
        </w:rPr>
      </w:pPr>
    </w:p>
    <w:p w:rsidR="003B2070" w:rsidRPr="003B2070" w:rsidRDefault="003B2070" w:rsidP="003B2070">
      <w:pPr>
        <w:tabs>
          <w:tab w:val="left" w:pos="1134"/>
        </w:tabs>
        <w:ind w:firstLine="709"/>
        <w:jc w:val="both"/>
        <w:rPr>
          <w:bCs/>
          <w:kern w:val="2"/>
          <w:sz w:val="28"/>
          <w:szCs w:val="28"/>
          <w:lang w:val="uk-UA"/>
        </w:rPr>
      </w:pPr>
      <w:r w:rsidRPr="003B2070">
        <w:rPr>
          <w:sz w:val="28"/>
          <w:szCs w:val="28"/>
          <w:lang w:val="uk-UA"/>
        </w:rPr>
        <w:lastRenderedPageBreak/>
        <w:t xml:space="preserve">1. </w:t>
      </w:r>
      <w:proofErr w:type="spellStart"/>
      <w:r w:rsidRPr="003B2070">
        <w:rPr>
          <w:sz w:val="28"/>
          <w:szCs w:val="28"/>
          <w:lang w:val="uk-UA"/>
        </w:rPr>
        <w:t>У</w:t>
      </w:r>
      <w:r w:rsidRPr="003B2070">
        <w:rPr>
          <w:bCs/>
          <w:kern w:val="2"/>
          <w:sz w:val="28"/>
          <w:szCs w:val="28"/>
          <w:lang w:val="uk-UA"/>
        </w:rPr>
        <w:t>нести</w:t>
      </w:r>
      <w:proofErr w:type="spellEnd"/>
      <w:r w:rsidRPr="003B2070">
        <w:rPr>
          <w:bCs/>
          <w:kern w:val="2"/>
          <w:sz w:val="28"/>
          <w:szCs w:val="28"/>
          <w:lang w:val="uk-UA"/>
        </w:rPr>
        <w:t xml:space="preserve"> зміни до рішення Сумської міської ради </w:t>
      </w:r>
      <w:r w:rsidRPr="003B2070">
        <w:rPr>
          <w:bCs/>
          <w:iCs/>
          <w:sz w:val="28"/>
          <w:szCs w:val="28"/>
          <w:lang w:val="uk-UA"/>
        </w:rPr>
        <w:t>від 14</w:t>
      </w:r>
      <w:r w:rsidRPr="003B2070">
        <w:rPr>
          <w:kern w:val="2"/>
          <w:sz w:val="28"/>
          <w:szCs w:val="28"/>
          <w:lang w:val="uk-UA"/>
        </w:rPr>
        <w:t xml:space="preserve"> грудня 2022</w:t>
      </w:r>
      <w:r w:rsidRPr="003B2070">
        <w:rPr>
          <w:kern w:val="2"/>
          <w:sz w:val="28"/>
          <w:szCs w:val="28"/>
        </w:rPr>
        <w:t> </w:t>
      </w:r>
      <w:r w:rsidRPr="003B2070">
        <w:rPr>
          <w:kern w:val="2"/>
          <w:sz w:val="28"/>
          <w:szCs w:val="28"/>
          <w:lang w:val="uk-UA"/>
        </w:rPr>
        <w:t>року № 3309 – МР «</w:t>
      </w:r>
      <w:r w:rsidRPr="003B2070">
        <w:rPr>
          <w:sz w:val="28"/>
          <w:szCs w:val="28"/>
          <w:lang w:val="uk-UA"/>
        </w:rPr>
        <w:t xml:space="preserve">Про бюджет Сумської міської територіальної громади </w:t>
      </w:r>
      <w:r w:rsidRPr="003B2070">
        <w:rPr>
          <w:bCs/>
          <w:sz w:val="28"/>
          <w:szCs w:val="28"/>
          <w:lang w:val="uk-UA"/>
        </w:rPr>
        <w:t>на 2023</w:t>
      </w:r>
      <w:r w:rsidRPr="00B11EEB">
        <w:rPr>
          <w:bCs/>
          <w:sz w:val="28"/>
          <w:szCs w:val="28"/>
        </w:rPr>
        <w:t> </w:t>
      </w:r>
      <w:r w:rsidRPr="003B2070">
        <w:rPr>
          <w:bCs/>
          <w:sz w:val="28"/>
          <w:szCs w:val="28"/>
          <w:lang w:val="uk-UA"/>
        </w:rPr>
        <w:t>рік</w:t>
      </w:r>
      <w:r w:rsidRPr="003B2070">
        <w:rPr>
          <w:kern w:val="2"/>
          <w:sz w:val="28"/>
          <w:szCs w:val="28"/>
          <w:lang w:val="uk-UA"/>
        </w:rPr>
        <w:t>» (зі змінами, відповідно до рішень Сумської міської ради: від 28 грудня 2022 року № 3374</w:t>
      </w:r>
      <w:r w:rsidRPr="00B11EEB">
        <w:rPr>
          <w:kern w:val="2"/>
          <w:sz w:val="28"/>
          <w:szCs w:val="28"/>
        </w:rPr>
        <w:t> </w:t>
      </w:r>
      <w:r w:rsidRPr="003B2070">
        <w:rPr>
          <w:sz w:val="28"/>
          <w:szCs w:val="28"/>
          <w:lang w:val="uk-UA"/>
        </w:rPr>
        <w:t>–</w:t>
      </w:r>
      <w:r w:rsidRPr="00B11EEB">
        <w:rPr>
          <w:kern w:val="2"/>
          <w:sz w:val="28"/>
          <w:szCs w:val="28"/>
        </w:rPr>
        <w:t> </w:t>
      </w:r>
      <w:r w:rsidRPr="003B2070">
        <w:rPr>
          <w:kern w:val="2"/>
          <w:sz w:val="28"/>
          <w:szCs w:val="28"/>
          <w:lang w:val="uk-UA"/>
        </w:rPr>
        <w:t>МР, від 25 січня 2023 року №</w:t>
      </w:r>
      <w:r w:rsidRPr="00B11EEB">
        <w:rPr>
          <w:kern w:val="2"/>
          <w:sz w:val="28"/>
          <w:szCs w:val="28"/>
        </w:rPr>
        <w:t> </w:t>
      </w:r>
      <w:r w:rsidRPr="003B2070">
        <w:rPr>
          <w:kern w:val="2"/>
          <w:sz w:val="28"/>
          <w:szCs w:val="28"/>
          <w:lang w:val="uk-UA"/>
        </w:rPr>
        <w:t>3398</w:t>
      </w:r>
      <w:r w:rsidRPr="00B11EEB">
        <w:rPr>
          <w:kern w:val="2"/>
          <w:sz w:val="28"/>
          <w:szCs w:val="28"/>
        </w:rPr>
        <w:t> </w:t>
      </w:r>
      <w:r w:rsidRPr="003B2070">
        <w:rPr>
          <w:sz w:val="28"/>
          <w:szCs w:val="28"/>
          <w:lang w:val="uk-UA"/>
        </w:rPr>
        <w:t>–</w:t>
      </w:r>
      <w:r w:rsidRPr="00B11EEB">
        <w:rPr>
          <w:kern w:val="2"/>
          <w:sz w:val="28"/>
          <w:szCs w:val="28"/>
        </w:rPr>
        <w:t> </w:t>
      </w:r>
      <w:r w:rsidRPr="003B2070">
        <w:rPr>
          <w:kern w:val="2"/>
          <w:sz w:val="28"/>
          <w:szCs w:val="28"/>
          <w:lang w:val="uk-UA"/>
        </w:rPr>
        <w:t>МР,              від 23 лютого 2023 року №</w:t>
      </w:r>
      <w:r w:rsidRPr="00B11EEB">
        <w:rPr>
          <w:kern w:val="2"/>
          <w:sz w:val="28"/>
          <w:szCs w:val="28"/>
        </w:rPr>
        <w:t> </w:t>
      </w:r>
      <w:r w:rsidRPr="003B2070">
        <w:rPr>
          <w:kern w:val="2"/>
          <w:sz w:val="28"/>
          <w:szCs w:val="28"/>
          <w:lang w:val="uk-UA"/>
        </w:rPr>
        <w:t>3553</w:t>
      </w:r>
      <w:r w:rsidRPr="00B11EEB">
        <w:rPr>
          <w:kern w:val="2"/>
          <w:sz w:val="28"/>
          <w:szCs w:val="28"/>
        </w:rPr>
        <w:t> </w:t>
      </w:r>
      <w:r w:rsidRPr="003B2070">
        <w:rPr>
          <w:sz w:val="28"/>
          <w:szCs w:val="28"/>
          <w:lang w:val="uk-UA"/>
        </w:rPr>
        <w:t>–</w:t>
      </w:r>
      <w:r w:rsidRPr="00B11EEB">
        <w:rPr>
          <w:kern w:val="2"/>
          <w:sz w:val="28"/>
          <w:szCs w:val="28"/>
        </w:rPr>
        <w:t>  </w:t>
      </w:r>
      <w:r w:rsidRPr="003B2070">
        <w:rPr>
          <w:kern w:val="2"/>
          <w:sz w:val="28"/>
          <w:szCs w:val="28"/>
          <w:lang w:val="uk-UA"/>
        </w:rPr>
        <w:t>МР, від 15 березня 2023 року №</w:t>
      </w:r>
      <w:r w:rsidRPr="00B11EEB">
        <w:rPr>
          <w:kern w:val="2"/>
          <w:sz w:val="28"/>
          <w:szCs w:val="28"/>
        </w:rPr>
        <w:t> </w:t>
      </w:r>
      <w:r w:rsidRPr="003B2070">
        <w:rPr>
          <w:kern w:val="2"/>
          <w:sz w:val="28"/>
          <w:szCs w:val="28"/>
          <w:lang w:val="uk-UA"/>
        </w:rPr>
        <w:t>3557</w:t>
      </w:r>
      <w:r w:rsidRPr="00B11EEB">
        <w:rPr>
          <w:kern w:val="2"/>
          <w:sz w:val="28"/>
          <w:szCs w:val="28"/>
        </w:rPr>
        <w:t> </w:t>
      </w:r>
      <w:r w:rsidRPr="003B2070">
        <w:rPr>
          <w:sz w:val="28"/>
          <w:szCs w:val="28"/>
          <w:lang w:val="uk-UA"/>
        </w:rPr>
        <w:t>–</w:t>
      </w:r>
      <w:r w:rsidRPr="00B11EEB">
        <w:rPr>
          <w:kern w:val="2"/>
          <w:sz w:val="28"/>
          <w:szCs w:val="28"/>
        </w:rPr>
        <w:t>  </w:t>
      </w:r>
      <w:r w:rsidRPr="003B2070">
        <w:rPr>
          <w:kern w:val="2"/>
          <w:sz w:val="28"/>
          <w:szCs w:val="28"/>
          <w:lang w:val="uk-UA"/>
        </w:rPr>
        <w:t>МР, від 29 березня 2023 року №</w:t>
      </w:r>
      <w:r w:rsidRPr="00B11EEB">
        <w:rPr>
          <w:kern w:val="2"/>
          <w:sz w:val="28"/>
          <w:szCs w:val="28"/>
        </w:rPr>
        <w:t> </w:t>
      </w:r>
      <w:r w:rsidRPr="003B2070">
        <w:rPr>
          <w:kern w:val="2"/>
          <w:sz w:val="28"/>
          <w:szCs w:val="28"/>
          <w:lang w:val="uk-UA"/>
        </w:rPr>
        <w:t>3667</w:t>
      </w:r>
      <w:r w:rsidRPr="00B11EEB">
        <w:rPr>
          <w:kern w:val="2"/>
          <w:sz w:val="28"/>
          <w:szCs w:val="28"/>
        </w:rPr>
        <w:t> </w:t>
      </w:r>
      <w:r w:rsidRPr="003B2070">
        <w:rPr>
          <w:sz w:val="28"/>
          <w:szCs w:val="28"/>
          <w:lang w:val="uk-UA"/>
        </w:rPr>
        <w:t>–</w:t>
      </w:r>
      <w:r w:rsidRPr="00B11EEB">
        <w:rPr>
          <w:kern w:val="2"/>
          <w:sz w:val="28"/>
          <w:szCs w:val="28"/>
        </w:rPr>
        <w:t>  </w:t>
      </w:r>
      <w:r w:rsidRPr="003B2070">
        <w:rPr>
          <w:kern w:val="2"/>
          <w:sz w:val="28"/>
          <w:szCs w:val="28"/>
          <w:lang w:val="uk-UA"/>
        </w:rPr>
        <w:t>МР, від 31 травня 2023 року №</w:t>
      </w:r>
      <w:r w:rsidRPr="00B11EEB">
        <w:rPr>
          <w:kern w:val="2"/>
          <w:sz w:val="28"/>
          <w:szCs w:val="28"/>
        </w:rPr>
        <w:t> </w:t>
      </w:r>
      <w:r w:rsidRPr="003B2070">
        <w:rPr>
          <w:kern w:val="2"/>
          <w:sz w:val="28"/>
          <w:szCs w:val="28"/>
          <w:lang w:val="uk-UA"/>
        </w:rPr>
        <w:t>3733</w:t>
      </w:r>
      <w:r w:rsidRPr="00B11EEB">
        <w:rPr>
          <w:kern w:val="2"/>
          <w:sz w:val="28"/>
          <w:szCs w:val="28"/>
        </w:rPr>
        <w:t> </w:t>
      </w:r>
      <w:r w:rsidRPr="003B2070">
        <w:rPr>
          <w:sz w:val="28"/>
          <w:szCs w:val="28"/>
          <w:lang w:val="uk-UA"/>
        </w:rPr>
        <w:t>–</w:t>
      </w:r>
      <w:r w:rsidRPr="00B11EEB">
        <w:rPr>
          <w:kern w:val="2"/>
          <w:sz w:val="28"/>
          <w:szCs w:val="28"/>
        </w:rPr>
        <w:t>  </w:t>
      </w:r>
      <w:r w:rsidRPr="003B2070">
        <w:rPr>
          <w:kern w:val="2"/>
          <w:sz w:val="28"/>
          <w:szCs w:val="28"/>
          <w:lang w:val="uk-UA"/>
        </w:rPr>
        <w:t>МР, від 10 липня 2023 року №</w:t>
      </w:r>
      <w:r w:rsidRPr="00B11EEB">
        <w:rPr>
          <w:kern w:val="2"/>
          <w:sz w:val="28"/>
          <w:szCs w:val="28"/>
        </w:rPr>
        <w:t> </w:t>
      </w:r>
      <w:r w:rsidRPr="003B2070">
        <w:rPr>
          <w:kern w:val="2"/>
          <w:sz w:val="28"/>
          <w:szCs w:val="28"/>
          <w:lang w:val="uk-UA"/>
        </w:rPr>
        <w:t>3761</w:t>
      </w:r>
      <w:r w:rsidRPr="00B11EEB">
        <w:rPr>
          <w:kern w:val="2"/>
          <w:sz w:val="28"/>
          <w:szCs w:val="28"/>
        </w:rPr>
        <w:t> </w:t>
      </w:r>
      <w:r w:rsidRPr="003B2070">
        <w:rPr>
          <w:sz w:val="28"/>
          <w:szCs w:val="28"/>
          <w:lang w:val="uk-UA"/>
        </w:rPr>
        <w:t>–</w:t>
      </w:r>
      <w:r w:rsidRPr="00B11EEB">
        <w:rPr>
          <w:kern w:val="2"/>
          <w:sz w:val="28"/>
          <w:szCs w:val="28"/>
        </w:rPr>
        <w:t>  </w:t>
      </w:r>
      <w:r w:rsidRPr="003B2070">
        <w:rPr>
          <w:kern w:val="2"/>
          <w:sz w:val="28"/>
          <w:szCs w:val="28"/>
          <w:lang w:val="uk-UA"/>
        </w:rPr>
        <w:t xml:space="preserve">МР; від 09 серпня 2023 року № 4088 </w:t>
      </w:r>
      <w:r w:rsidRPr="003B2070">
        <w:rPr>
          <w:sz w:val="28"/>
          <w:szCs w:val="28"/>
          <w:lang w:val="uk-UA"/>
        </w:rPr>
        <w:t>–</w:t>
      </w:r>
      <w:r w:rsidRPr="00B11EEB">
        <w:rPr>
          <w:kern w:val="2"/>
          <w:sz w:val="28"/>
          <w:szCs w:val="28"/>
        </w:rPr>
        <w:t>  </w:t>
      </w:r>
      <w:r w:rsidRPr="003B2070">
        <w:rPr>
          <w:kern w:val="2"/>
          <w:sz w:val="28"/>
          <w:szCs w:val="28"/>
          <w:lang w:val="uk-UA"/>
        </w:rPr>
        <w:t xml:space="preserve">МР; від 20 вересня 2023 року № 4125 </w:t>
      </w:r>
      <w:r w:rsidRPr="003B2070">
        <w:rPr>
          <w:sz w:val="28"/>
          <w:szCs w:val="28"/>
          <w:lang w:val="uk-UA"/>
        </w:rPr>
        <w:t>–</w:t>
      </w:r>
      <w:r w:rsidRPr="00B11EEB">
        <w:rPr>
          <w:kern w:val="2"/>
          <w:sz w:val="28"/>
          <w:szCs w:val="28"/>
        </w:rPr>
        <w:t>  </w:t>
      </w:r>
      <w:r w:rsidRPr="003B2070">
        <w:rPr>
          <w:kern w:val="2"/>
          <w:sz w:val="28"/>
          <w:szCs w:val="28"/>
          <w:lang w:val="uk-UA"/>
        </w:rPr>
        <w:t xml:space="preserve">МР), </w:t>
      </w:r>
      <w:r w:rsidRPr="003B2070">
        <w:rPr>
          <w:bCs/>
          <w:kern w:val="2"/>
          <w:sz w:val="28"/>
          <w:szCs w:val="28"/>
          <w:lang w:val="uk-UA"/>
        </w:rPr>
        <w:t xml:space="preserve">а саме: </w:t>
      </w:r>
    </w:p>
    <w:p w:rsidR="003B2070" w:rsidRPr="00AF5BA1" w:rsidRDefault="003B2070" w:rsidP="003B2070">
      <w:pPr>
        <w:tabs>
          <w:tab w:val="left" w:pos="1134"/>
        </w:tabs>
        <w:ind w:firstLine="709"/>
        <w:jc w:val="both"/>
        <w:rPr>
          <w:bCs/>
          <w:kern w:val="2"/>
          <w:sz w:val="16"/>
          <w:szCs w:val="16"/>
          <w:lang w:val="uk-UA"/>
        </w:rPr>
      </w:pPr>
    </w:p>
    <w:p w:rsidR="003B2070" w:rsidRPr="003B2070" w:rsidRDefault="003B2070" w:rsidP="003B2070">
      <w:pPr>
        <w:tabs>
          <w:tab w:val="left" w:pos="1134"/>
        </w:tabs>
        <w:ind w:firstLine="709"/>
        <w:jc w:val="both"/>
      </w:pPr>
      <w:r w:rsidRPr="003B2070">
        <w:rPr>
          <w:bCs/>
          <w:kern w:val="2"/>
          <w:sz w:val="28"/>
          <w:szCs w:val="28"/>
        </w:rPr>
        <w:t xml:space="preserve">1.1. </w:t>
      </w:r>
      <w:proofErr w:type="spellStart"/>
      <w:r w:rsidRPr="003B2070">
        <w:rPr>
          <w:bCs/>
          <w:kern w:val="2"/>
          <w:sz w:val="28"/>
          <w:szCs w:val="28"/>
        </w:rPr>
        <w:t>В</w:t>
      </w:r>
      <w:r w:rsidRPr="003B2070">
        <w:rPr>
          <w:sz w:val="28"/>
          <w:szCs w:val="28"/>
        </w:rPr>
        <w:t>икласти</w:t>
      </w:r>
      <w:proofErr w:type="spellEnd"/>
      <w:r w:rsidRPr="003B2070">
        <w:rPr>
          <w:sz w:val="28"/>
          <w:szCs w:val="28"/>
        </w:rPr>
        <w:t xml:space="preserve"> </w:t>
      </w:r>
      <w:proofErr w:type="spellStart"/>
      <w:r w:rsidRPr="003B2070">
        <w:rPr>
          <w:sz w:val="28"/>
          <w:szCs w:val="28"/>
        </w:rPr>
        <w:t>пункти</w:t>
      </w:r>
      <w:proofErr w:type="spellEnd"/>
      <w:r w:rsidRPr="003B2070">
        <w:rPr>
          <w:sz w:val="28"/>
          <w:szCs w:val="28"/>
        </w:rPr>
        <w:t xml:space="preserve"> 1 та 5 у </w:t>
      </w:r>
      <w:proofErr w:type="spellStart"/>
      <w:r w:rsidRPr="003B2070">
        <w:rPr>
          <w:sz w:val="28"/>
          <w:szCs w:val="28"/>
        </w:rPr>
        <w:t>новій</w:t>
      </w:r>
      <w:proofErr w:type="spellEnd"/>
      <w:r w:rsidRPr="003B2070">
        <w:rPr>
          <w:sz w:val="28"/>
          <w:szCs w:val="28"/>
        </w:rPr>
        <w:t xml:space="preserve"> </w:t>
      </w:r>
      <w:proofErr w:type="spellStart"/>
      <w:r w:rsidRPr="003B2070">
        <w:rPr>
          <w:sz w:val="28"/>
          <w:szCs w:val="28"/>
        </w:rPr>
        <w:t>редакції</w:t>
      </w:r>
      <w:proofErr w:type="spellEnd"/>
      <w:r w:rsidRPr="003B2070">
        <w:rPr>
          <w:sz w:val="28"/>
          <w:szCs w:val="28"/>
        </w:rPr>
        <w:t>:</w:t>
      </w:r>
    </w:p>
    <w:p w:rsidR="003B2070" w:rsidRPr="003B2070" w:rsidRDefault="003B2070" w:rsidP="003B2070">
      <w:pPr>
        <w:tabs>
          <w:tab w:val="left" w:pos="1134"/>
        </w:tabs>
        <w:ind w:firstLine="720"/>
        <w:jc w:val="both"/>
        <w:rPr>
          <w:bCs/>
          <w:kern w:val="2"/>
          <w:sz w:val="4"/>
          <w:szCs w:val="4"/>
        </w:rPr>
      </w:pPr>
    </w:p>
    <w:p w:rsidR="003B2070" w:rsidRPr="003B2070" w:rsidRDefault="003B2070" w:rsidP="003B2070">
      <w:pPr>
        <w:tabs>
          <w:tab w:val="left" w:pos="1134"/>
        </w:tabs>
        <w:ind w:firstLine="720"/>
        <w:jc w:val="both"/>
      </w:pPr>
      <w:r w:rsidRPr="003B2070">
        <w:rPr>
          <w:sz w:val="28"/>
          <w:szCs w:val="28"/>
        </w:rPr>
        <w:t xml:space="preserve">«1. </w:t>
      </w:r>
      <w:proofErr w:type="spellStart"/>
      <w:r w:rsidRPr="003B2070">
        <w:rPr>
          <w:sz w:val="28"/>
          <w:szCs w:val="28"/>
        </w:rPr>
        <w:t>Визначити</w:t>
      </w:r>
      <w:proofErr w:type="spellEnd"/>
      <w:r w:rsidRPr="003B2070">
        <w:rPr>
          <w:sz w:val="28"/>
          <w:szCs w:val="28"/>
        </w:rPr>
        <w:t xml:space="preserve"> на 2023 </w:t>
      </w:r>
      <w:proofErr w:type="spellStart"/>
      <w:r w:rsidRPr="003B2070">
        <w:rPr>
          <w:sz w:val="28"/>
          <w:szCs w:val="28"/>
        </w:rPr>
        <w:t>рік</w:t>
      </w:r>
      <w:proofErr w:type="spellEnd"/>
      <w:r w:rsidRPr="003B2070">
        <w:rPr>
          <w:sz w:val="28"/>
          <w:szCs w:val="28"/>
        </w:rPr>
        <w:t>:</w:t>
      </w:r>
    </w:p>
    <w:p w:rsidR="003B2070" w:rsidRPr="003B2070" w:rsidRDefault="003B2070" w:rsidP="003B2070">
      <w:pPr>
        <w:tabs>
          <w:tab w:val="left" w:pos="1134"/>
        </w:tabs>
        <w:ind w:firstLine="720"/>
        <w:jc w:val="both"/>
        <w:rPr>
          <w:sz w:val="28"/>
          <w:szCs w:val="28"/>
        </w:rPr>
      </w:pPr>
      <w:r w:rsidRPr="003B2070">
        <w:rPr>
          <w:sz w:val="28"/>
          <w:szCs w:val="28"/>
        </w:rPr>
        <w:t xml:space="preserve">- доходи бюджету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rPr>
        <w:t>територіальної</w:t>
      </w:r>
      <w:proofErr w:type="spellEnd"/>
      <w:r w:rsidRPr="003B2070">
        <w:rPr>
          <w:sz w:val="28"/>
        </w:rPr>
        <w:t xml:space="preserve"> </w:t>
      </w:r>
      <w:proofErr w:type="spellStart"/>
      <w:r w:rsidRPr="003B2070">
        <w:rPr>
          <w:sz w:val="28"/>
        </w:rPr>
        <w:t>громади</w:t>
      </w:r>
      <w:proofErr w:type="spellEnd"/>
      <w:r w:rsidRPr="003B2070">
        <w:rPr>
          <w:sz w:val="28"/>
        </w:rPr>
        <w:t xml:space="preserve"> </w:t>
      </w:r>
      <w:r w:rsidRPr="003B2070">
        <w:rPr>
          <w:sz w:val="28"/>
          <w:szCs w:val="28"/>
        </w:rPr>
        <w:t xml:space="preserve">у </w:t>
      </w:r>
      <w:proofErr w:type="spellStart"/>
      <w:r w:rsidRPr="003B2070">
        <w:rPr>
          <w:sz w:val="28"/>
          <w:szCs w:val="28"/>
        </w:rPr>
        <w:t>сумі</w:t>
      </w:r>
      <w:proofErr w:type="spellEnd"/>
      <w:r w:rsidRPr="003B2070">
        <w:rPr>
          <w:sz w:val="28"/>
          <w:szCs w:val="28"/>
        </w:rPr>
        <w:t xml:space="preserve"> 3 908 273 200,15 </w:t>
      </w:r>
      <w:proofErr w:type="spellStart"/>
      <w:r w:rsidRPr="003B2070">
        <w:rPr>
          <w:sz w:val="28"/>
          <w:szCs w:val="28"/>
        </w:rPr>
        <w:t>гривень</w:t>
      </w:r>
      <w:proofErr w:type="spellEnd"/>
      <w:r w:rsidRPr="003B2070">
        <w:rPr>
          <w:sz w:val="28"/>
          <w:szCs w:val="28"/>
        </w:rPr>
        <w:t xml:space="preserve">, у тому </w:t>
      </w:r>
      <w:proofErr w:type="spellStart"/>
      <w:r w:rsidRPr="003B2070">
        <w:rPr>
          <w:sz w:val="28"/>
          <w:szCs w:val="28"/>
        </w:rPr>
        <w:t>числі</w:t>
      </w:r>
      <w:proofErr w:type="spellEnd"/>
      <w:r w:rsidRPr="003B2070">
        <w:rPr>
          <w:sz w:val="28"/>
          <w:szCs w:val="28"/>
        </w:rPr>
        <w:t xml:space="preserve"> </w:t>
      </w:r>
      <w:r w:rsidRPr="003B2070">
        <w:rPr>
          <w:bCs/>
          <w:sz w:val="28"/>
          <w:szCs w:val="28"/>
        </w:rPr>
        <w:t xml:space="preserve">доходи </w:t>
      </w:r>
      <w:proofErr w:type="spellStart"/>
      <w:r w:rsidRPr="003B2070">
        <w:rPr>
          <w:bCs/>
          <w:sz w:val="28"/>
          <w:szCs w:val="28"/>
        </w:rPr>
        <w:t>загального</w:t>
      </w:r>
      <w:proofErr w:type="spellEnd"/>
      <w:r w:rsidRPr="003B2070">
        <w:rPr>
          <w:bCs/>
          <w:sz w:val="28"/>
          <w:szCs w:val="28"/>
        </w:rPr>
        <w:t xml:space="preserve"> фонду</w:t>
      </w:r>
      <w:r w:rsidRPr="003B2070">
        <w:rPr>
          <w:sz w:val="28"/>
          <w:szCs w:val="28"/>
        </w:rPr>
        <w:t xml:space="preserve"> бюджету – 3 305 543 736,15 </w:t>
      </w:r>
      <w:proofErr w:type="spellStart"/>
      <w:r w:rsidRPr="003B2070">
        <w:rPr>
          <w:sz w:val="28"/>
          <w:szCs w:val="28"/>
        </w:rPr>
        <w:t>гривень</w:t>
      </w:r>
      <w:proofErr w:type="spellEnd"/>
      <w:r w:rsidRPr="003B2070">
        <w:rPr>
          <w:sz w:val="28"/>
          <w:szCs w:val="28"/>
        </w:rPr>
        <w:t xml:space="preserve"> та доходи </w:t>
      </w:r>
      <w:proofErr w:type="spellStart"/>
      <w:r w:rsidRPr="003B2070">
        <w:rPr>
          <w:sz w:val="28"/>
          <w:szCs w:val="28"/>
        </w:rPr>
        <w:t>спеціального</w:t>
      </w:r>
      <w:proofErr w:type="spellEnd"/>
      <w:r w:rsidRPr="003B2070">
        <w:rPr>
          <w:sz w:val="28"/>
          <w:szCs w:val="28"/>
        </w:rPr>
        <w:t xml:space="preserve"> фонду бюджету –                                   602 729 464,00 </w:t>
      </w:r>
      <w:proofErr w:type="spellStart"/>
      <w:r w:rsidRPr="003B2070">
        <w:rPr>
          <w:sz w:val="28"/>
          <w:szCs w:val="28"/>
        </w:rPr>
        <w:t>гривень</w:t>
      </w:r>
      <w:proofErr w:type="spellEnd"/>
      <w:r w:rsidRPr="003B2070">
        <w:rPr>
          <w:sz w:val="28"/>
          <w:szCs w:val="28"/>
        </w:rPr>
        <w:t xml:space="preserve"> </w:t>
      </w:r>
      <w:proofErr w:type="spellStart"/>
      <w:r w:rsidRPr="003B2070">
        <w:rPr>
          <w:sz w:val="28"/>
          <w:szCs w:val="28"/>
        </w:rPr>
        <w:t>згідно</w:t>
      </w:r>
      <w:proofErr w:type="spellEnd"/>
      <w:r w:rsidRPr="003B2070">
        <w:rPr>
          <w:sz w:val="28"/>
          <w:szCs w:val="28"/>
        </w:rPr>
        <w:t xml:space="preserve"> з </w:t>
      </w:r>
      <w:proofErr w:type="spellStart"/>
      <w:r w:rsidRPr="003B2070">
        <w:rPr>
          <w:sz w:val="28"/>
          <w:szCs w:val="28"/>
        </w:rPr>
        <w:t>додатком</w:t>
      </w:r>
      <w:proofErr w:type="spellEnd"/>
      <w:r w:rsidRPr="003B2070">
        <w:rPr>
          <w:sz w:val="28"/>
          <w:szCs w:val="28"/>
        </w:rPr>
        <w:t xml:space="preserve"> 1 до </w:t>
      </w:r>
      <w:proofErr w:type="spellStart"/>
      <w:r w:rsidRPr="003B2070">
        <w:rPr>
          <w:sz w:val="28"/>
          <w:szCs w:val="28"/>
        </w:rPr>
        <w:t>цього</w:t>
      </w:r>
      <w:proofErr w:type="spellEnd"/>
      <w:r w:rsidRPr="003B2070">
        <w:rPr>
          <w:sz w:val="28"/>
          <w:szCs w:val="28"/>
        </w:rPr>
        <w:t xml:space="preserve"> </w:t>
      </w:r>
      <w:proofErr w:type="spellStart"/>
      <w:r w:rsidRPr="003B2070">
        <w:rPr>
          <w:sz w:val="28"/>
          <w:szCs w:val="28"/>
        </w:rPr>
        <w:t>рішення</w:t>
      </w:r>
      <w:proofErr w:type="spellEnd"/>
      <w:r w:rsidRPr="003B2070">
        <w:rPr>
          <w:sz w:val="28"/>
          <w:szCs w:val="28"/>
        </w:rPr>
        <w:t>;</w:t>
      </w:r>
    </w:p>
    <w:p w:rsidR="003B2070" w:rsidRPr="003B2070" w:rsidRDefault="003B2070" w:rsidP="003B2070">
      <w:pPr>
        <w:tabs>
          <w:tab w:val="left" w:pos="1134"/>
        </w:tabs>
        <w:ind w:firstLine="720"/>
        <w:jc w:val="both"/>
        <w:rPr>
          <w:sz w:val="6"/>
          <w:szCs w:val="6"/>
        </w:rPr>
      </w:pPr>
    </w:p>
    <w:p w:rsidR="003B2070" w:rsidRPr="003B2070" w:rsidRDefault="003B2070" w:rsidP="003B2070">
      <w:pPr>
        <w:tabs>
          <w:tab w:val="left" w:pos="1134"/>
        </w:tabs>
        <w:ind w:firstLine="720"/>
        <w:jc w:val="both"/>
        <w:rPr>
          <w:sz w:val="28"/>
          <w:szCs w:val="28"/>
        </w:rPr>
      </w:pPr>
      <w:r w:rsidRPr="003B2070">
        <w:rPr>
          <w:sz w:val="28"/>
          <w:szCs w:val="28"/>
        </w:rPr>
        <w:t xml:space="preserve">- </w:t>
      </w:r>
      <w:proofErr w:type="spellStart"/>
      <w:r w:rsidRPr="003B2070">
        <w:rPr>
          <w:sz w:val="28"/>
          <w:szCs w:val="28"/>
        </w:rPr>
        <w:t>видатки</w:t>
      </w:r>
      <w:proofErr w:type="spellEnd"/>
      <w:r w:rsidRPr="003B2070">
        <w:rPr>
          <w:sz w:val="28"/>
          <w:szCs w:val="28"/>
        </w:rPr>
        <w:t xml:space="preserve"> бюджету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rPr>
        <w:t>територіальної</w:t>
      </w:r>
      <w:proofErr w:type="spellEnd"/>
      <w:r w:rsidRPr="003B2070">
        <w:rPr>
          <w:sz w:val="28"/>
        </w:rPr>
        <w:t xml:space="preserve"> </w:t>
      </w:r>
      <w:proofErr w:type="spellStart"/>
      <w:r w:rsidRPr="003B2070">
        <w:rPr>
          <w:sz w:val="28"/>
        </w:rPr>
        <w:t>громади</w:t>
      </w:r>
      <w:proofErr w:type="spellEnd"/>
      <w:r w:rsidRPr="003B2070">
        <w:rPr>
          <w:sz w:val="28"/>
        </w:rPr>
        <w:t xml:space="preserve"> </w:t>
      </w:r>
      <w:r w:rsidRPr="003B2070">
        <w:rPr>
          <w:sz w:val="28"/>
          <w:szCs w:val="28"/>
        </w:rPr>
        <w:t xml:space="preserve">у </w:t>
      </w:r>
      <w:proofErr w:type="spellStart"/>
      <w:r w:rsidRPr="003B2070">
        <w:rPr>
          <w:sz w:val="28"/>
          <w:szCs w:val="28"/>
        </w:rPr>
        <w:t>сумі</w:t>
      </w:r>
      <w:proofErr w:type="spellEnd"/>
      <w:r w:rsidRPr="003B2070">
        <w:rPr>
          <w:sz w:val="28"/>
          <w:szCs w:val="28"/>
        </w:rPr>
        <w:t xml:space="preserve"> 4 594 343 980,96 </w:t>
      </w:r>
      <w:proofErr w:type="spellStart"/>
      <w:r w:rsidRPr="003B2070">
        <w:rPr>
          <w:sz w:val="28"/>
          <w:szCs w:val="28"/>
        </w:rPr>
        <w:t>гривень</w:t>
      </w:r>
      <w:proofErr w:type="spellEnd"/>
      <w:r w:rsidRPr="003B2070">
        <w:rPr>
          <w:sz w:val="28"/>
          <w:szCs w:val="28"/>
        </w:rPr>
        <w:t xml:space="preserve">, у тому </w:t>
      </w:r>
      <w:proofErr w:type="spellStart"/>
      <w:r w:rsidRPr="003B2070">
        <w:rPr>
          <w:sz w:val="28"/>
          <w:szCs w:val="28"/>
        </w:rPr>
        <w:t>числі</w:t>
      </w:r>
      <w:proofErr w:type="spellEnd"/>
      <w:r w:rsidRPr="003B2070">
        <w:rPr>
          <w:sz w:val="28"/>
          <w:szCs w:val="28"/>
        </w:rPr>
        <w:t xml:space="preserve"> </w:t>
      </w:r>
      <w:proofErr w:type="spellStart"/>
      <w:r w:rsidRPr="003B2070">
        <w:rPr>
          <w:sz w:val="28"/>
          <w:szCs w:val="28"/>
        </w:rPr>
        <w:t>видатки</w:t>
      </w:r>
      <w:proofErr w:type="spellEnd"/>
      <w:r w:rsidRPr="003B2070">
        <w:rPr>
          <w:sz w:val="28"/>
          <w:szCs w:val="28"/>
        </w:rPr>
        <w:t xml:space="preserve"> </w:t>
      </w:r>
      <w:proofErr w:type="spellStart"/>
      <w:r w:rsidRPr="003B2070">
        <w:rPr>
          <w:sz w:val="28"/>
          <w:szCs w:val="28"/>
        </w:rPr>
        <w:t>загального</w:t>
      </w:r>
      <w:proofErr w:type="spellEnd"/>
      <w:r w:rsidRPr="003B2070">
        <w:rPr>
          <w:sz w:val="28"/>
          <w:szCs w:val="28"/>
        </w:rPr>
        <w:t xml:space="preserve"> фонду бюджету – </w:t>
      </w:r>
      <w:r w:rsidR="00AF5BA1">
        <w:rPr>
          <w:sz w:val="28"/>
          <w:szCs w:val="28"/>
        </w:rPr>
        <w:t>2 980 497 849,</w:t>
      </w:r>
      <w:proofErr w:type="gramStart"/>
      <w:r w:rsidR="00AF5BA1">
        <w:rPr>
          <w:sz w:val="28"/>
          <w:szCs w:val="28"/>
        </w:rPr>
        <w:t>83</w:t>
      </w:r>
      <w:r w:rsidRPr="003B2070">
        <w:rPr>
          <w:sz w:val="28"/>
          <w:szCs w:val="28"/>
        </w:rPr>
        <w:t xml:space="preserve">  </w:t>
      </w:r>
      <w:proofErr w:type="spellStart"/>
      <w:r w:rsidRPr="003B2070">
        <w:rPr>
          <w:sz w:val="28"/>
          <w:szCs w:val="28"/>
        </w:rPr>
        <w:t>гривень</w:t>
      </w:r>
      <w:proofErr w:type="spellEnd"/>
      <w:proofErr w:type="gramEnd"/>
      <w:r w:rsidRPr="003B2070">
        <w:rPr>
          <w:sz w:val="28"/>
          <w:szCs w:val="28"/>
        </w:rPr>
        <w:t xml:space="preserve"> та </w:t>
      </w:r>
      <w:proofErr w:type="spellStart"/>
      <w:r w:rsidRPr="003B2070">
        <w:rPr>
          <w:sz w:val="28"/>
          <w:szCs w:val="28"/>
        </w:rPr>
        <w:t>видатки</w:t>
      </w:r>
      <w:proofErr w:type="spellEnd"/>
      <w:r w:rsidRPr="003B2070">
        <w:rPr>
          <w:sz w:val="28"/>
          <w:szCs w:val="28"/>
        </w:rPr>
        <w:t xml:space="preserve"> </w:t>
      </w:r>
      <w:proofErr w:type="spellStart"/>
      <w:r w:rsidRPr="003B2070">
        <w:rPr>
          <w:sz w:val="28"/>
          <w:szCs w:val="28"/>
        </w:rPr>
        <w:t>спеціального</w:t>
      </w:r>
      <w:proofErr w:type="spellEnd"/>
      <w:r w:rsidRPr="003B2070">
        <w:rPr>
          <w:sz w:val="28"/>
          <w:szCs w:val="28"/>
        </w:rPr>
        <w:t xml:space="preserve"> фонду бюджету –                            </w:t>
      </w:r>
      <w:r w:rsidR="00AF5BA1">
        <w:rPr>
          <w:sz w:val="28"/>
          <w:szCs w:val="28"/>
        </w:rPr>
        <w:t>1 613 846 131,13</w:t>
      </w:r>
      <w:r w:rsidRPr="003B2070">
        <w:rPr>
          <w:sz w:val="28"/>
          <w:szCs w:val="28"/>
        </w:rPr>
        <w:t xml:space="preserve"> </w:t>
      </w:r>
      <w:proofErr w:type="spellStart"/>
      <w:r w:rsidRPr="003B2070">
        <w:rPr>
          <w:sz w:val="28"/>
          <w:szCs w:val="28"/>
        </w:rPr>
        <w:t>гривень</w:t>
      </w:r>
      <w:proofErr w:type="spellEnd"/>
      <w:r w:rsidRPr="003B2070">
        <w:rPr>
          <w:sz w:val="28"/>
          <w:szCs w:val="28"/>
        </w:rPr>
        <w:t>;</w:t>
      </w:r>
    </w:p>
    <w:p w:rsidR="003B2070" w:rsidRPr="003B2070" w:rsidRDefault="003B2070" w:rsidP="003B2070">
      <w:pPr>
        <w:tabs>
          <w:tab w:val="left" w:pos="1134"/>
        </w:tabs>
        <w:ind w:firstLine="720"/>
        <w:jc w:val="both"/>
        <w:rPr>
          <w:sz w:val="28"/>
          <w:szCs w:val="28"/>
        </w:rPr>
      </w:pPr>
      <w:r w:rsidRPr="003B2070">
        <w:rPr>
          <w:sz w:val="28"/>
          <w:szCs w:val="28"/>
        </w:rPr>
        <w:t xml:space="preserve">- </w:t>
      </w:r>
      <w:proofErr w:type="spellStart"/>
      <w:r w:rsidRPr="003B2070">
        <w:rPr>
          <w:sz w:val="28"/>
          <w:szCs w:val="28"/>
        </w:rPr>
        <w:t>повернення</w:t>
      </w:r>
      <w:proofErr w:type="spellEnd"/>
      <w:r w:rsidRPr="003B2070">
        <w:rPr>
          <w:sz w:val="28"/>
          <w:szCs w:val="28"/>
        </w:rPr>
        <w:t xml:space="preserve"> </w:t>
      </w:r>
      <w:proofErr w:type="spellStart"/>
      <w:r w:rsidRPr="003B2070">
        <w:rPr>
          <w:sz w:val="28"/>
          <w:szCs w:val="28"/>
        </w:rPr>
        <w:t>кредитів</w:t>
      </w:r>
      <w:proofErr w:type="spellEnd"/>
      <w:r w:rsidRPr="003B2070">
        <w:rPr>
          <w:sz w:val="28"/>
          <w:szCs w:val="28"/>
        </w:rPr>
        <w:t xml:space="preserve"> до </w:t>
      </w:r>
      <w:proofErr w:type="spellStart"/>
      <w:r w:rsidRPr="003B2070">
        <w:rPr>
          <w:sz w:val="28"/>
        </w:rPr>
        <w:t>спеціального</w:t>
      </w:r>
      <w:proofErr w:type="spellEnd"/>
      <w:r w:rsidRPr="003B2070">
        <w:rPr>
          <w:sz w:val="28"/>
        </w:rPr>
        <w:t xml:space="preserve"> фонду </w:t>
      </w:r>
      <w:r w:rsidRPr="003B2070">
        <w:rPr>
          <w:sz w:val="28"/>
          <w:szCs w:val="28"/>
        </w:rPr>
        <w:t xml:space="preserve">бюджету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rPr>
        <w:t>територіальної</w:t>
      </w:r>
      <w:proofErr w:type="spellEnd"/>
      <w:r w:rsidRPr="003B2070">
        <w:rPr>
          <w:sz w:val="28"/>
        </w:rPr>
        <w:t xml:space="preserve"> </w:t>
      </w:r>
      <w:proofErr w:type="spellStart"/>
      <w:r w:rsidRPr="003B2070">
        <w:rPr>
          <w:sz w:val="28"/>
        </w:rPr>
        <w:t>громади</w:t>
      </w:r>
      <w:proofErr w:type="spellEnd"/>
      <w:r w:rsidRPr="003B2070">
        <w:rPr>
          <w:sz w:val="28"/>
        </w:rPr>
        <w:t xml:space="preserve"> у </w:t>
      </w:r>
      <w:proofErr w:type="spellStart"/>
      <w:r w:rsidRPr="003B2070">
        <w:rPr>
          <w:sz w:val="28"/>
        </w:rPr>
        <w:t>сумі</w:t>
      </w:r>
      <w:proofErr w:type="spellEnd"/>
      <w:r w:rsidRPr="003B2070">
        <w:rPr>
          <w:sz w:val="28"/>
        </w:rPr>
        <w:t xml:space="preserve"> 11 117 081,00 </w:t>
      </w:r>
      <w:proofErr w:type="spellStart"/>
      <w:r w:rsidRPr="003B2070">
        <w:rPr>
          <w:sz w:val="28"/>
        </w:rPr>
        <w:t>гривень</w:t>
      </w:r>
      <w:proofErr w:type="spellEnd"/>
      <w:r w:rsidRPr="003B2070">
        <w:rPr>
          <w:sz w:val="28"/>
        </w:rPr>
        <w:t xml:space="preserve">, </w:t>
      </w:r>
      <w:r w:rsidRPr="003B2070">
        <w:rPr>
          <w:sz w:val="28"/>
          <w:szCs w:val="28"/>
        </w:rPr>
        <w:t xml:space="preserve">в тому </w:t>
      </w:r>
      <w:proofErr w:type="spellStart"/>
      <w:r w:rsidRPr="003B2070">
        <w:rPr>
          <w:sz w:val="28"/>
          <w:szCs w:val="28"/>
        </w:rPr>
        <w:t>числі</w:t>
      </w:r>
      <w:proofErr w:type="spellEnd"/>
      <w:r w:rsidRPr="003B2070">
        <w:rPr>
          <w:sz w:val="28"/>
          <w:szCs w:val="28"/>
        </w:rPr>
        <w:t xml:space="preserve"> </w:t>
      </w:r>
      <w:proofErr w:type="spellStart"/>
      <w:r w:rsidRPr="003B2070">
        <w:rPr>
          <w:sz w:val="28"/>
          <w:szCs w:val="28"/>
        </w:rPr>
        <w:t>повернення</w:t>
      </w:r>
      <w:proofErr w:type="spellEnd"/>
      <w:r w:rsidRPr="003B2070">
        <w:rPr>
          <w:sz w:val="28"/>
          <w:szCs w:val="28"/>
        </w:rPr>
        <w:t xml:space="preserve"> </w:t>
      </w:r>
      <w:proofErr w:type="spellStart"/>
      <w:r w:rsidRPr="003B2070">
        <w:rPr>
          <w:sz w:val="28"/>
          <w:szCs w:val="28"/>
        </w:rPr>
        <w:t>бюджетної</w:t>
      </w:r>
      <w:proofErr w:type="spellEnd"/>
      <w:r w:rsidRPr="003B2070">
        <w:rPr>
          <w:sz w:val="28"/>
          <w:szCs w:val="28"/>
        </w:rPr>
        <w:t xml:space="preserve"> </w:t>
      </w:r>
      <w:proofErr w:type="spellStart"/>
      <w:r w:rsidRPr="003B2070">
        <w:rPr>
          <w:sz w:val="28"/>
          <w:szCs w:val="28"/>
        </w:rPr>
        <w:t>позички</w:t>
      </w:r>
      <w:proofErr w:type="spellEnd"/>
      <w:r w:rsidRPr="003B2070">
        <w:rPr>
          <w:sz w:val="28"/>
          <w:szCs w:val="28"/>
        </w:rPr>
        <w:t xml:space="preserve"> у </w:t>
      </w:r>
      <w:proofErr w:type="spellStart"/>
      <w:r w:rsidRPr="003B2070">
        <w:rPr>
          <w:sz w:val="28"/>
          <w:szCs w:val="28"/>
        </w:rPr>
        <w:t>сумі</w:t>
      </w:r>
      <w:proofErr w:type="spellEnd"/>
      <w:r w:rsidRPr="003B2070">
        <w:rPr>
          <w:sz w:val="28"/>
          <w:szCs w:val="28"/>
        </w:rPr>
        <w:t xml:space="preserve"> 7 954 092,00 </w:t>
      </w:r>
      <w:proofErr w:type="spellStart"/>
      <w:r w:rsidRPr="003B2070">
        <w:rPr>
          <w:sz w:val="28"/>
          <w:szCs w:val="28"/>
        </w:rPr>
        <w:t>гривень</w:t>
      </w:r>
      <w:proofErr w:type="spellEnd"/>
      <w:r w:rsidRPr="003B2070">
        <w:rPr>
          <w:sz w:val="28"/>
          <w:szCs w:val="28"/>
        </w:rPr>
        <w:t xml:space="preserve">, з них: </w:t>
      </w:r>
      <w:proofErr w:type="spellStart"/>
      <w:r w:rsidRPr="003B2070">
        <w:rPr>
          <w:sz w:val="28"/>
          <w:szCs w:val="28"/>
        </w:rPr>
        <w:t>наданої</w:t>
      </w:r>
      <w:proofErr w:type="spellEnd"/>
      <w:r w:rsidRPr="003B2070">
        <w:rPr>
          <w:sz w:val="28"/>
          <w:szCs w:val="28"/>
        </w:rPr>
        <w:t xml:space="preserve">                                      КП «</w:t>
      </w:r>
      <w:proofErr w:type="spellStart"/>
      <w:r w:rsidRPr="003B2070">
        <w:rPr>
          <w:sz w:val="28"/>
          <w:szCs w:val="28"/>
        </w:rPr>
        <w:t>Сумижитло</w:t>
      </w:r>
      <w:proofErr w:type="spellEnd"/>
      <w:r w:rsidRPr="003B2070">
        <w:rPr>
          <w:sz w:val="28"/>
          <w:szCs w:val="28"/>
        </w:rPr>
        <w:t xml:space="preserve">»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ради – 2 054 092,00 </w:t>
      </w:r>
      <w:proofErr w:type="spellStart"/>
      <w:r w:rsidRPr="003B2070">
        <w:rPr>
          <w:sz w:val="28"/>
          <w:szCs w:val="28"/>
        </w:rPr>
        <w:t>гривень</w:t>
      </w:r>
      <w:proofErr w:type="spellEnd"/>
      <w:r w:rsidRPr="003B2070">
        <w:rPr>
          <w:sz w:val="28"/>
          <w:szCs w:val="28"/>
        </w:rPr>
        <w:t xml:space="preserve"> та </w:t>
      </w:r>
      <w:proofErr w:type="spellStart"/>
      <w:r w:rsidRPr="003B2070">
        <w:rPr>
          <w:sz w:val="28"/>
          <w:szCs w:val="28"/>
        </w:rPr>
        <w:t>неповернутої</w:t>
      </w:r>
      <w:proofErr w:type="spellEnd"/>
      <w:r w:rsidRPr="003B2070">
        <w:rPr>
          <w:sz w:val="28"/>
          <w:szCs w:val="28"/>
        </w:rPr>
        <w:t xml:space="preserve"> </w:t>
      </w:r>
      <w:proofErr w:type="spellStart"/>
      <w:r w:rsidRPr="003B2070">
        <w:rPr>
          <w:sz w:val="28"/>
          <w:szCs w:val="28"/>
        </w:rPr>
        <w:t>відповідно</w:t>
      </w:r>
      <w:proofErr w:type="spellEnd"/>
      <w:r w:rsidRPr="003B2070">
        <w:rPr>
          <w:sz w:val="28"/>
          <w:szCs w:val="28"/>
        </w:rPr>
        <w:t xml:space="preserve"> до </w:t>
      </w:r>
      <w:proofErr w:type="spellStart"/>
      <w:r w:rsidRPr="003B2070">
        <w:rPr>
          <w:sz w:val="28"/>
          <w:szCs w:val="28"/>
        </w:rPr>
        <w:t>рішення</w:t>
      </w:r>
      <w:proofErr w:type="spellEnd"/>
      <w:r w:rsidRPr="003B2070">
        <w:rPr>
          <w:sz w:val="28"/>
          <w:szCs w:val="28"/>
        </w:rPr>
        <w:t xml:space="preserve">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ради </w:t>
      </w:r>
      <w:proofErr w:type="spellStart"/>
      <w:r w:rsidRPr="003B2070">
        <w:rPr>
          <w:sz w:val="28"/>
          <w:szCs w:val="28"/>
        </w:rPr>
        <w:t>від</w:t>
      </w:r>
      <w:proofErr w:type="spellEnd"/>
      <w:r w:rsidRPr="003B2070">
        <w:rPr>
          <w:sz w:val="28"/>
          <w:szCs w:val="28"/>
        </w:rPr>
        <w:t xml:space="preserve"> 29 </w:t>
      </w:r>
      <w:proofErr w:type="spellStart"/>
      <w:r w:rsidRPr="003B2070">
        <w:rPr>
          <w:sz w:val="28"/>
          <w:szCs w:val="28"/>
        </w:rPr>
        <w:t>січня</w:t>
      </w:r>
      <w:proofErr w:type="spellEnd"/>
      <w:r w:rsidRPr="003B2070">
        <w:rPr>
          <w:sz w:val="28"/>
          <w:szCs w:val="28"/>
        </w:rPr>
        <w:t xml:space="preserve">                  2014 року № 3009 </w:t>
      </w:r>
      <w:r w:rsidRPr="003B2070">
        <w:rPr>
          <w:rStyle w:val="ad"/>
          <w:sz w:val="28"/>
          <w:szCs w:val="28"/>
          <w:lang w:eastAsia="uk-UA"/>
        </w:rPr>
        <w:t>–</w:t>
      </w:r>
      <w:r w:rsidRPr="003B2070">
        <w:rPr>
          <w:sz w:val="28"/>
          <w:szCs w:val="28"/>
        </w:rPr>
        <w:t xml:space="preserve"> МР «Про </w:t>
      </w:r>
      <w:proofErr w:type="spellStart"/>
      <w:r w:rsidRPr="003B2070">
        <w:rPr>
          <w:sz w:val="28"/>
          <w:szCs w:val="28"/>
        </w:rPr>
        <w:t>міський</w:t>
      </w:r>
      <w:proofErr w:type="spellEnd"/>
      <w:r w:rsidRPr="003B2070">
        <w:rPr>
          <w:sz w:val="28"/>
          <w:szCs w:val="28"/>
        </w:rPr>
        <w:t xml:space="preserve"> бюджет на 2014 </w:t>
      </w:r>
      <w:proofErr w:type="spellStart"/>
      <w:r w:rsidRPr="003B2070">
        <w:rPr>
          <w:sz w:val="28"/>
          <w:szCs w:val="28"/>
        </w:rPr>
        <w:t>рік</w:t>
      </w:r>
      <w:proofErr w:type="spellEnd"/>
      <w:r w:rsidRPr="003B2070">
        <w:rPr>
          <w:sz w:val="28"/>
          <w:szCs w:val="28"/>
        </w:rPr>
        <w:t>»;                                                       КП «</w:t>
      </w:r>
      <w:proofErr w:type="spellStart"/>
      <w:r w:rsidRPr="003B2070">
        <w:rPr>
          <w:sz w:val="28"/>
          <w:szCs w:val="28"/>
        </w:rPr>
        <w:t>Сумитеплоенергоцентраль</w:t>
      </w:r>
      <w:proofErr w:type="spellEnd"/>
      <w:r w:rsidRPr="003B2070">
        <w:rPr>
          <w:sz w:val="28"/>
          <w:szCs w:val="28"/>
        </w:rPr>
        <w:t xml:space="preserve">»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ради, </w:t>
      </w:r>
      <w:proofErr w:type="spellStart"/>
      <w:r w:rsidRPr="003B2070">
        <w:rPr>
          <w:sz w:val="28"/>
          <w:szCs w:val="28"/>
        </w:rPr>
        <w:t>наданої</w:t>
      </w:r>
      <w:proofErr w:type="spellEnd"/>
      <w:r w:rsidRPr="003B2070">
        <w:rPr>
          <w:sz w:val="28"/>
          <w:szCs w:val="28"/>
        </w:rPr>
        <w:t xml:space="preserve"> </w:t>
      </w:r>
      <w:proofErr w:type="spellStart"/>
      <w:r w:rsidRPr="003B2070">
        <w:rPr>
          <w:sz w:val="28"/>
          <w:szCs w:val="28"/>
        </w:rPr>
        <w:t>відповідно</w:t>
      </w:r>
      <w:proofErr w:type="spellEnd"/>
      <w:r w:rsidRPr="003B2070">
        <w:rPr>
          <w:sz w:val="28"/>
          <w:szCs w:val="28"/>
        </w:rPr>
        <w:t xml:space="preserve"> до </w:t>
      </w:r>
      <w:proofErr w:type="spellStart"/>
      <w:r w:rsidRPr="003B2070">
        <w:rPr>
          <w:sz w:val="28"/>
          <w:szCs w:val="28"/>
        </w:rPr>
        <w:t>рішення</w:t>
      </w:r>
      <w:proofErr w:type="spellEnd"/>
      <w:r w:rsidRPr="003B2070">
        <w:rPr>
          <w:sz w:val="28"/>
          <w:szCs w:val="28"/>
        </w:rPr>
        <w:t xml:space="preserve">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ради </w:t>
      </w:r>
      <w:proofErr w:type="spellStart"/>
      <w:r w:rsidRPr="003B2070">
        <w:rPr>
          <w:sz w:val="28"/>
          <w:szCs w:val="28"/>
        </w:rPr>
        <w:t>від</w:t>
      </w:r>
      <w:proofErr w:type="spellEnd"/>
      <w:r w:rsidRPr="003B2070">
        <w:rPr>
          <w:sz w:val="28"/>
          <w:szCs w:val="28"/>
        </w:rPr>
        <w:t xml:space="preserve"> 27 </w:t>
      </w:r>
      <w:proofErr w:type="spellStart"/>
      <w:r w:rsidRPr="003B2070">
        <w:rPr>
          <w:sz w:val="28"/>
          <w:szCs w:val="28"/>
        </w:rPr>
        <w:t>жовтня</w:t>
      </w:r>
      <w:proofErr w:type="spellEnd"/>
      <w:r w:rsidRPr="003B2070">
        <w:rPr>
          <w:sz w:val="28"/>
          <w:szCs w:val="28"/>
        </w:rPr>
        <w:t xml:space="preserve"> 2021 року № 2225 </w:t>
      </w:r>
      <w:r w:rsidRPr="003B2070">
        <w:rPr>
          <w:rStyle w:val="ad"/>
          <w:sz w:val="28"/>
          <w:szCs w:val="28"/>
          <w:lang w:eastAsia="uk-UA"/>
        </w:rPr>
        <w:t xml:space="preserve">– </w:t>
      </w:r>
      <w:r w:rsidRPr="003B2070">
        <w:rPr>
          <w:sz w:val="28"/>
          <w:szCs w:val="28"/>
        </w:rPr>
        <w:t xml:space="preserve">МР                               «Про </w:t>
      </w:r>
      <w:proofErr w:type="spellStart"/>
      <w:r w:rsidRPr="003B2070">
        <w:rPr>
          <w:sz w:val="28"/>
          <w:szCs w:val="28"/>
        </w:rPr>
        <w:t>надання</w:t>
      </w:r>
      <w:proofErr w:type="spellEnd"/>
      <w:r w:rsidRPr="003B2070">
        <w:rPr>
          <w:sz w:val="28"/>
          <w:szCs w:val="28"/>
        </w:rPr>
        <w:t xml:space="preserve"> </w:t>
      </w:r>
      <w:proofErr w:type="spellStart"/>
      <w:r w:rsidRPr="003B2070">
        <w:rPr>
          <w:sz w:val="28"/>
          <w:szCs w:val="28"/>
        </w:rPr>
        <w:t>бюджетної</w:t>
      </w:r>
      <w:proofErr w:type="spellEnd"/>
      <w:r w:rsidRPr="003B2070">
        <w:rPr>
          <w:sz w:val="28"/>
          <w:szCs w:val="28"/>
        </w:rPr>
        <w:t xml:space="preserve"> </w:t>
      </w:r>
      <w:proofErr w:type="spellStart"/>
      <w:r w:rsidRPr="003B2070">
        <w:rPr>
          <w:sz w:val="28"/>
          <w:szCs w:val="28"/>
        </w:rPr>
        <w:t>позички</w:t>
      </w:r>
      <w:proofErr w:type="spellEnd"/>
      <w:r w:rsidRPr="003B2070">
        <w:rPr>
          <w:sz w:val="28"/>
          <w:szCs w:val="28"/>
        </w:rPr>
        <w:t xml:space="preserve"> </w:t>
      </w:r>
      <w:proofErr w:type="spellStart"/>
      <w:r w:rsidRPr="003B2070">
        <w:rPr>
          <w:sz w:val="28"/>
          <w:szCs w:val="28"/>
        </w:rPr>
        <w:t>Комунальному</w:t>
      </w:r>
      <w:proofErr w:type="spellEnd"/>
      <w:r w:rsidRPr="003B2070">
        <w:rPr>
          <w:sz w:val="28"/>
          <w:szCs w:val="28"/>
        </w:rPr>
        <w:t xml:space="preserve"> </w:t>
      </w:r>
      <w:proofErr w:type="spellStart"/>
      <w:r w:rsidRPr="003B2070">
        <w:rPr>
          <w:sz w:val="28"/>
          <w:szCs w:val="28"/>
        </w:rPr>
        <w:t>підприємству</w:t>
      </w:r>
      <w:proofErr w:type="spellEnd"/>
      <w:r w:rsidRPr="003B2070">
        <w:rPr>
          <w:sz w:val="28"/>
          <w:szCs w:val="28"/>
        </w:rPr>
        <w:t xml:space="preserve"> «</w:t>
      </w:r>
      <w:proofErr w:type="spellStart"/>
      <w:r w:rsidRPr="003B2070">
        <w:rPr>
          <w:sz w:val="28"/>
          <w:szCs w:val="28"/>
        </w:rPr>
        <w:t>Сумитеплоенергоцентраль</w:t>
      </w:r>
      <w:proofErr w:type="spellEnd"/>
      <w:r w:rsidRPr="003B2070">
        <w:rPr>
          <w:sz w:val="28"/>
          <w:szCs w:val="28"/>
        </w:rPr>
        <w:t xml:space="preserve">» </w:t>
      </w:r>
      <w:r w:rsidRPr="003B2070">
        <w:rPr>
          <w:kern w:val="2"/>
          <w:sz w:val="28"/>
          <w:szCs w:val="28"/>
        </w:rPr>
        <w:t xml:space="preserve">та </w:t>
      </w:r>
      <w:proofErr w:type="spellStart"/>
      <w:r w:rsidRPr="003B2070">
        <w:rPr>
          <w:kern w:val="2"/>
          <w:sz w:val="28"/>
          <w:szCs w:val="28"/>
        </w:rPr>
        <w:t>неповернутої</w:t>
      </w:r>
      <w:proofErr w:type="spellEnd"/>
      <w:r w:rsidRPr="003B2070">
        <w:rPr>
          <w:kern w:val="2"/>
          <w:sz w:val="28"/>
          <w:szCs w:val="28"/>
        </w:rPr>
        <w:t xml:space="preserve"> у </w:t>
      </w:r>
      <w:proofErr w:type="spellStart"/>
      <w:r w:rsidRPr="003B2070">
        <w:rPr>
          <w:kern w:val="2"/>
          <w:sz w:val="28"/>
          <w:szCs w:val="28"/>
        </w:rPr>
        <w:t>сумі</w:t>
      </w:r>
      <w:proofErr w:type="spellEnd"/>
      <w:r w:rsidRPr="003B2070">
        <w:rPr>
          <w:kern w:val="2"/>
          <w:sz w:val="28"/>
          <w:szCs w:val="28"/>
        </w:rPr>
        <w:t xml:space="preserve"> 5 600 000,00 </w:t>
      </w:r>
      <w:proofErr w:type="spellStart"/>
      <w:r w:rsidRPr="003B2070">
        <w:rPr>
          <w:kern w:val="2"/>
          <w:sz w:val="28"/>
          <w:szCs w:val="28"/>
        </w:rPr>
        <w:t>гривень</w:t>
      </w:r>
      <w:proofErr w:type="spellEnd"/>
      <w:r w:rsidRPr="003B2070">
        <w:rPr>
          <w:kern w:val="2"/>
          <w:sz w:val="28"/>
          <w:szCs w:val="28"/>
        </w:rPr>
        <w:t>;                      КП «</w:t>
      </w:r>
      <w:proofErr w:type="spellStart"/>
      <w:r w:rsidRPr="003B2070">
        <w:rPr>
          <w:kern w:val="2"/>
          <w:sz w:val="28"/>
          <w:szCs w:val="28"/>
        </w:rPr>
        <w:t>Інфосервіс</w:t>
      </w:r>
      <w:proofErr w:type="spellEnd"/>
      <w:r w:rsidRPr="003B2070">
        <w:rPr>
          <w:kern w:val="2"/>
          <w:sz w:val="28"/>
          <w:szCs w:val="28"/>
        </w:rPr>
        <w:t xml:space="preserve">»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ради, </w:t>
      </w:r>
      <w:proofErr w:type="spellStart"/>
      <w:r w:rsidRPr="003B2070">
        <w:rPr>
          <w:sz w:val="28"/>
          <w:szCs w:val="28"/>
        </w:rPr>
        <w:t>наданої</w:t>
      </w:r>
      <w:proofErr w:type="spellEnd"/>
      <w:r w:rsidRPr="003B2070">
        <w:rPr>
          <w:sz w:val="28"/>
          <w:szCs w:val="28"/>
        </w:rPr>
        <w:t xml:space="preserve"> </w:t>
      </w:r>
      <w:proofErr w:type="spellStart"/>
      <w:r w:rsidRPr="003B2070">
        <w:rPr>
          <w:kern w:val="2"/>
          <w:sz w:val="28"/>
          <w:szCs w:val="28"/>
        </w:rPr>
        <w:t>відповідно</w:t>
      </w:r>
      <w:proofErr w:type="spellEnd"/>
      <w:r w:rsidRPr="003B2070">
        <w:rPr>
          <w:kern w:val="2"/>
          <w:sz w:val="28"/>
          <w:szCs w:val="28"/>
        </w:rPr>
        <w:t xml:space="preserve"> до </w:t>
      </w:r>
      <w:proofErr w:type="spellStart"/>
      <w:r w:rsidRPr="003B2070">
        <w:rPr>
          <w:kern w:val="2"/>
          <w:sz w:val="28"/>
          <w:szCs w:val="28"/>
        </w:rPr>
        <w:t>рішення</w:t>
      </w:r>
      <w:proofErr w:type="spellEnd"/>
      <w:r w:rsidRPr="003B2070">
        <w:rPr>
          <w:kern w:val="2"/>
          <w:sz w:val="28"/>
          <w:szCs w:val="28"/>
        </w:rPr>
        <w:t xml:space="preserve"> </w:t>
      </w:r>
      <w:proofErr w:type="spellStart"/>
      <w:r w:rsidRPr="003B2070">
        <w:rPr>
          <w:kern w:val="2"/>
          <w:sz w:val="28"/>
          <w:szCs w:val="28"/>
        </w:rPr>
        <w:t>Сумської</w:t>
      </w:r>
      <w:proofErr w:type="spellEnd"/>
      <w:r w:rsidRPr="003B2070">
        <w:rPr>
          <w:kern w:val="2"/>
          <w:sz w:val="28"/>
          <w:szCs w:val="28"/>
        </w:rPr>
        <w:t xml:space="preserve"> </w:t>
      </w:r>
      <w:proofErr w:type="spellStart"/>
      <w:r w:rsidRPr="003B2070">
        <w:rPr>
          <w:kern w:val="2"/>
          <w:sz w:val="28"/>
          <w:szCs w:val="28"/>
        </w:rPr>
        <w:t>міської</w:t>
      </w:r>
      <w:proofErr w:type="spellEnd"/>
      <w:r w:rsidRPr="003B2070">
        <w:rPr>
          <w:kern w:val="2"/>
          <w:sz w:val="28"/>
          <w:szCs w:val="28"/>
        </w:rPr>
        <w:t xml:space="preserve"> ради </w:t>
      </w:r>
      <w:proofErr w:type="spellStart"/>
      <w:r w:rsidRPr="003B2070">
        <w:rPr>
          <w:kern w:val="2"/>
          <w:sz w:val="28"/>
          <w:szCs w:val="28"/>
        </w:rPr>
        <w:t>від</w:t>
      </w:r>
      <w:proofErr w:type="spellEnd"/>
      <w:r w:rsidRPr="003B2070">
        <w:rPr>
          <w:kern w:val="2"/>
          <w:sz w:val="28"/>
          <w:szCs w:val="28"/>
        </w:rPr>
        <w:t xml:space="preserve"> 12 </w:t>
      </w:r>
      <w:proofErr w:type="spellStart"/>
      <w:r w:rsidRPr="003B2070">
        <w:rPr>
          <w:kern w:val="2"/>
          <w:sz w:val="28"/>
          <w:szCs w:val="28"/>
        </w:rPr>
        <w:t>травня</w:t>
      </w:r>
      <w:proofErr w:type="spellEnd"/>
      <w:r w:rsidRPr="003B2070">
        <w:rPr>
          <w:kern w:val="2"/>
          <w:sz w:val="28"/>
          <w:szCs w:val="28"/>
        </w:rPr>
        <w:t xml:space="preserve"> 2021 року № 1048 </w:t>
      </w:r>
      <w:r w:rsidRPr="003B2070">
        <w:rPr>
          <w:rStyle w:val="ad"/>
          <w:sz w:val="28"/>
          <w:szCs w:val="28"/>
          <w:lang w:eastAsia="uk-UA"/>
        </w:rPr>
        <w:t>–</w:t>
      </w:r>
      <w:r w:rsidRPr="003B2070">
        <w:rPr>
          <w:kern w:val="2"/>
          <w:sz w:val="28"/>
          <w:szCs w:val="28"/>
        </w:rPr>
        <w:t> МР «</w:t>
      </w:r>
      <w:r w:rsidRPr="003B2070">
        <w:rPr>
          <w:sz w:val="28"/>
          <w:szCs w:val="28"/>
        </w:rPr>
        <w:t xml:space="preserve">Про </w:t>
      </w:r>
      <w:proofErr w:type="spellStart"/>
      <w:r w:rsidRPr="003B2070">
        <w:rPr>
          <w:sz w:val="28"/>
          <w:szCs w:val="28"/>
        </w:rPr>
        <w:t>надання</w:t>
      </w:r>
      <w:proofErr w:type="spellEnd"/>
      <w:r w:rsidRPr="003B2070">
        <w:rPr>
          <w:sz w:val="28"/>
          <w:szCs w:val="28"/>
        </w:rPr>
        <w:t xml:space="preserve"> </w:t>
      </w:r>
      <w:proofErr w:type="spellStart"/>
      <w:r w:rsidRPr="003B2070">
        <w:rPr>
          <w:sz w:val="28"/>
          <w:szCs w:val="28"/>
        </w:rPr>
        <w:t>поворотної</w:t>
      </w:r>
      <w:proofErr w:type="spellEnd"/>
      <w:r w:rsidRPr="003B2070">
        <w:rPr>
          <w:sz w:val="28"/>
          <w:szCs w:val="28"/>
        </w:rPr>
        <w:t xml:space="preserve"> </w:t>
      </w:r>
      <w:proofErr w:type="spellStart"/>
      <w:r w:rsidRPr="003B2070">
        <w:rPr>
          <w:sz w:val="28"/>
          <w:szCs w:val="28"/>
        </w:rPr>
        <w:t>бюджетної</w:t>
      </w:r>
      <w:proofErr w:type="spellEnd"/>
      <w:r w:rsidRPr="003B2070">
        <w:rPr>
          <w:sz w:val="28"/>
          <w:szCs w:val="28"/>
        </w:rPr>
        <w:t xml:space="preserve"> </w:t>
      </w:r>
      <w:proofErr w:type="spellStart"/>
      <w:r w:rsidRPr="003B2070">
        <w:rPr>
          <w:sz w:val="28"/>
          <w:szCs w:val="28"/>
        </w:rPr>
        <w:t>позички</w:t>
      </w:r>
      <w:proofErr w:type="spellEnd"/>
      <w:r w:rsidRPr="003B2070">
        <w:rPr>
          <w:sz w:val="28"/>
          <w:szCs w:val="28"/>
        </w:rPr>
        <w:t xml:space="preserve"> </w:t>
      </w:r>
      <w:proofErr w:type="spellStart"/>
      <w:r w:rsidRPr="003B2070">
        <w:rPr>
          <w:sz w:val="28"/>
          <w:szCs w:val="28"/>
        </w:rPr>
        <w:t>комунальному</w:t>
      </w:r>
      <w:proofErr w:type="spellEnd"/>
      <w:r w:rsidRPr="003B2070">
        <w:rPr>
          <w:sz w:val="28"/>
          <w:szCs w:val="28"/>
        </w:rPr>
        <w:t xml:space="preserve"> </w:t>
      </w:r>
      <w:proofErr w:type="spellStart"/>
      <w:r w:rsidRPr="003B2070">
        <w:rPr>
          <w:sz w:val="28"/>
          <w:szCs w:val="28"/>
        </w:rPr>
        <w:t>підприємству</w:t>
      </w:r>
      <w:proofErr w:type="spellEnd"/>
      <w:r w:rsidRPr="003B2070">
        <w:rPr>
          <w:sz w:val="28"/>
          <w:szCs w:val="28"/>
        </w:rPr>
        <w:t xml:space="preserve"> «</w:t>
      </w:r>
      <w:proofErr w:type="spellStart"/>
      <w:r w:rsidRPr="003B2070">
        <w:rPr>
          <w:sz w:val="28"/>
          <w:szCs w:val="28"/>
        </w:rPr>
        <w:t>Інфосервіс</w:t>
      </w:r>
      <w:proofErr w:type="spellEnd"/>
      <w:r w:rsidRPr="003B2070">
        <w:rPr>
          <w:sz w:val="28"/>
          <w:szCs w:val="28"/>
        </w:rPr>
        <w:t xml:space="preserve">»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ради</w:t>
      </w:r>
      <w:r w:rsidRPr="003B2070">
        <w:rPr>
          <w:kern w:val="2"/>
          <w:sz w:val="28"/>
          <w:szCs w:val="28"/>
        </w:rPr>
        <w:t xml:space="preserve">» та </w:t>
      </w:r>
      <w:proofErr w:type="spellStart"/>
      <w:r w:rsidRPr="003B2070">
        <w:rPr>
          <w:kern w:val="2"/>
          <w:sz w:val="28"/>
          <w:szCs w:val="28"/>
        </w:rPr>
        <w:t>неповернутої</w:t>
      </w:r>
      <w:proofErr w:type="spellEnd"/>
      <w:r w:rsidRPr="003B2070">
        <w:rPr>
          <w:kern w:val="2"/>
          <w:sz w:val="28"/>
          <w:szCs w:val="28"/>
        </w:rPr>
        <w:t xml:space="preserve"> </w:t>
      </w:r>
      <w:r w:rsidRPr="003B2070">
        <w:rPr>
          <w:sz w:val="28"/>
          <w:szCs w:val="28"/>
        </w:rPr>
        <w:t xml:space="preserve">у </w:t>
      </w:r>
      <w:proofErr w:type="spellStart"/>
      <w:r w:rsidRPr="003B2070">
        <w:rPr>
          <w:sz w:val="28"/>
          <w:szCs w:val="28"/>
        </w:rPr>
        <w:t>сумі</w:t>
      </w:r>
      <w:proofErr w:type="spellEnd"/>
      <w:r w:rsidRPr="003B2070">
        <w:rPr>
          <w:sz w:val="28"/>
          <w:szCs w:val="28"/>
        </w:rPr>
        <w:t xml:space="preserve"> 300 000,00 </w:t>
      </w:r>
      <w:proofErr w:type="spellStart"/>
      <w:r w:rsidRPr="003B2070">
        <w:rPr>
          <w:sz w:val="28"/>
          <w:szCs w:val="28"/>
        </w:rPr>
        <w:t>гривень</w:t>
      </w:r>
      <w:proofErr w:type="spellEnd"/>
      <w:r w:rsidRPr="003B2070">
        <w:rPr>
          <w:sz w:val="28"/>
          <w:szCs w:val="28"/>
        </w:rPr>
        <w:t>;</w:t>
      </w:r>
    </w:p>
    <w:p w:rsidR="003B2070" w:rsidRPr="003B2070" w:rsidRDefault="003B2070" w:rsidP="003B2070">
      <w:pPr>
        <w:tabs>
          <w:tab w:val="left" w:pos="1134"/>
        </w:tabs>
        <w:ind w:firstLine="720"/>
        <w:jc w:val="both"/>
        <w:rPr>
          <w:sz w:val="6"/>
          <w:szCs w:val="6"/>
        </w:rPr>
      </w:pPr>
    </w:p>
    <w:p w:rsidR="003B2070" w:rsidRPr="003B2070" w:rsidRDefault="003B2070" w:rsidP="003B2070">
      <w:pPr>
        <w:tabs>
          <w:tab w:val="left" w:pos="1134"/>
        </w:tabs>
        <w:ind w:firstLine="720"/>
        <w:jc w:val="both"/>
        <w:rPr>
          <w:bCs/>
          <w:sz w:val="28"/>
          <w:szCs w:val="28"/>
        </w:rPr>
      </w:pPr>
      <w:r w:rsidRPr="003B2070">
        <w:rPr>
          <w:sz w:val="28"/>
          <w:szCs w:val="28"/>
        </w:rPr>
        <w:t xml:space="preserve">- </w:t>
      </w:r>
      <w:proofErr w:type="spellStart"/>
      <w:r w:rsidRPr="003B2070">
        <w:rPr>
          <w:sz w:val="28"/>
          <w:szCs w:val="28"/>
        </w:rPr>
        <w:t>н</w:t>
      </w:r>
      <w:r w:rsidRPr="003B2070">
        <w:rPr>
          <w:bCs/>
          <w:sz w:val="28"/>
          <w:szCs w:val="28"/>
        </w:rPr>
        <w:t>адання</w:t>
      </w:r>
      <w:proofErr w:type="spellEnd"/>
      <w:r w:rsidRPr="003B2070">
        <w:rPr>
          <w:bCs/>
          <w:sz w:val="28"/>
          <w:szCs w:val="28"/>
        </w:rPr>
        <w:t xml:space="preserve"> </w:t>
      </w:r>
      <w:proofErr w:type="spellStart"/>
      <w:r w:rsidRPr="003B2070">
        <w:rPr>
          <w:bCs/>
          <w:sz w:val="28"/>
          <w:szCs w:val="28"/>
        </w:rPr>
        <w:t>кредитів</w:t>
      </w:r>
      <w:proofErr w:type="spellEnd"/>
      <w:r w:rsidRPr="003B2070">
        <w:rPr>
          <w:bCs/>
          <w:sz w:val="28"/>
          <w:szCs w:val="28"/>
        </w:rPr>
        <w:t xml:space="preserve"> </w:t>
      </w:r>
      <w:proofErr w:type="spellStart"/>
      <w:r w:rsidRPr="003B2070">
        <w:rPr>
          <w:bCs/>
          <w:sz w:val="28"/>
          <w:szCs w:val="28"/>
        </w:rPr>
        <w:t>із</w:t>
      </w:r>
      <w:proofErr w:type="spellEnd"/>
      <w:r w:rsidRPr="003B2070">
        <w:rPr>
          <w:bCs/>
          <w:sz w:val="28"/>
          <w:szCs w:val="28"/>
        </w:rPr>
        <w:t xml:space="preserve"> </w:t>
      </w:r>
      <w:proofErr w:type="spellStart"/>
      <w:r w:rsidRPr="003B2070">
        <w:rPr>
          <w:bCs/>
          <w:sz w:val="28"/>
          <w:szCs w:val="28"/>
        </w:rPr>
        <w:t>спеціального</w:t>
      </w:r>
      <w:proofErr w:type="spellEnd"/>
      <w:r w:rsidRPr="003B2070">
        <w:rPr>
          <w:bCs/>
          <w:sz w:val="28"/>
          <w:szCs w:val="28"/>
        </w:rPr>
        <w:t xml:space="preserve"> фонду </w:t>
      </w:r>
      <w:r w:rsidRPr="003B2070">
        <w:rPr>
          <w:sz w:val="28"/>
          <w:szCs w:val="28"/>
        </w:rPr>
        <w:t xml:space="preserve">бюджету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rPr>
        <w:t>територіальної</w:t>
      </w:r>
      <w:proofErr w:type="spellEnd"/>
      <w:r w:rsidRPr="003B2070">
        <w:rPr>
          <w:sz w:val="28"/>
        </w:rPr>
        <w:t xml:space="preserve"> </w:t>
      </w:r>
      <w:proofErr w:type="spellStart"/>
      <w:r w:rsidRPr="003B2070">
        <w:rPr>
          <w:sz w:val="28"/>
        </w:rPr>
        <w:t>громади</w:t>
      </w:r>
      <w:proofErr w:type="spellEnd"/>
      <w:r w:rsidRPr="003B2070">
        <w:rPr>
          <w:sz w:val="28"/>
        </w:rPr>
        <w:t xml:space="preserve"> </w:t>
      </w:r>
      <w:r w:rsidRPr="003B2070">
        <w:rPr>
          <w:bCs/>
          <w:sz w:val="28"/>
          <w:szCs w:val="28"/>
        </w:rPr>
        <w:t xml:space="preserve">у </w:t>
      </w:r>
      <w:proofErr w:type="spellStart"/>
      <w:r w:rsidRPr="003B2070">
        <w:rPr>
          <w:bCs/>
          <w:sz w:val="28"/>
          <w:szCs w:val="28"/>
        </w:rPr>
        <w:t>сумі</w:t>
      </w:r>
      <w:proofErr w:type="spellEnd"/>
      <w:r w:rsidRPr="003B2070">
        <w:rPr>
          <w:bCs/>
          <w:sz w:val="28"/>
          <w:szCs w:val="28"/>
        </w:rPr>
        <w:t xml:space="preserve"> 4 985 187,00 </w:t>
      </w:r>
      <w:proofErr w:type="spellStart"/>
      <w:r w:rsidRPr="003B2070">
        <w:rPr>
          <w:bCs/>
          <w:sz w:val="28"/>
          <w:szCs w:val="28"/>
        </w:rPr>
        <w:t>гривень</w:t>
      </w:r>
      <w:proofErr w:type="spellEnd"/>
      <w:r w:rsidRPr="003B2070">
        <w:rPr>
          <w:bCs/>
          <w:sz w:val="28"/>
          <w:szCs w:val="28"/>
        </w:rPr>
        <w:t>;</w:t>
      </w:r>
    </w:p>
    <w:p w:rsidR="003B2070" w:rsidRPr="003B2070" w:rsidRDefault="003B2070" w:rsidP="003B2070">
      <w:pPr>
        <w:tabs>
          <w:tab w:val="left" w:pos="1134"/>
        </w:tabs>
        <w:ind w:firstLine="720"/>
        <w:jc w:val="both"/>
        <w:rPr>
          <w:bCs/>
          <w:sz w:val="6"/>
          <w:szCs w:val="6"/>
        </w:rPr>
      </w:pPr>
    </w:p>
    <w:p w:rsidR="003B2070" w:rsidRPr="003B2070" w:rsidRDefault="003B2070" w:rsidP="003B2070">
      <w:pPr>
        <w:tabs>
          <w:tab w:val="left" w:pos="1134"/>
        </w:tabs>
        <w:ind w:firstLine="720"/>
        <w:jc w:val="both"/>
        <w:rPr>
          <w:bCs/>
          <w:sz w:val="28"/>
          <w:szCs w:val="28"/>
        </w:rPr>
      </w:pPr>
      <w:r w:rsidRPr="003B2070">
        <w:rPr>
          <w:bCs/>
          <w:sz w:val="28"/>
          <w:szCs w:val="28"/>
        </w:rPr>
        <w:t xml:space="preserve">- </w:t>
      </w:r>
      <w:proofErr w:type="spellStart"/>
      <w:r w:rsidRPr="003B2070">
        <w:rPr>
          <w:bCs/>
          <w:sz w:val="28"/>
          <w:szCs w:val="28"/>
        </w:rPr>
        <w:t>профіцит</w:t>
      </w:r>
      <w:proofErr w:type="spellEnd"/>
      <w:r w:rsidRPr="003B2070">
        <w:rPr>
          <w:bCs/>
          <w:sz w:val="28"/>
          <w:szCs w:val="28"/>
        </w:rPr>
        <w:t xml:space="preserve"> за </w:t>
      </w:r>
      <w:proofErr w:type="spellStart"/>
      <w:r w:rsidRPr="003B2070">
        <w:rPr>
          <w:bCs/>
          <w:sz w:val="28"/>
          <w:szCs w:val="28"/>
        </w:rPr>
        <w:t>загальним</w:t>
      </w:r>
      <w:proofErr w:type="spellEnd"/>
      <w:r w:rsidRPr="003B2070">
        <w:rPr>
          <w:bCs/>
          <w:sz w:val="28"/>
          <w:szCs w:val="28"/>
        </w:rPr>
        <w:t xml:space="preserve"> фондом </w:t>
      </w:r>
      <w:r w:rsidRPr="003B2070">
        <w:rPr>
          <w:sz w:val="28"/>
          <w:szCs w:val="28"/>
        </w:rPr>
        <w:t xml:space="preserve">бюджету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rPr>
        <w:t>територіальної</w:t>
      </w:r>
      <w:proofErr w:type="spellEnd"/>
      <w:r w:rsidRPr="003B2070">
        <w:rPr>
          <w:sz w:val="28"/>
        </w:rPr>
        <w:t xml:space="preserve"> </w:t>
      </w:r>
      <w:proofErr w:type="spellStart"/>
      <w:r w:rsidRPr="003B2070">
        <w:rPr>
          <w:sz w:val="28"/>
        </w:rPr>
        <w:t>громади</w:t>
      </w:r>
      <w:proofErr w:type="spellEnd"/>
      <w:r w:rsidRPr="003B2070">
        <w:rPr>
          <w:sz w:val="28"/>
        </w:rPr>
        <w:t xml:space="preserve"> </w:t>
      </w:r>
      <w:r w:rsidRPr="003B2070">
        <w:rPr>
          <w:bCs/>
          <w:sz w:val="28"/>
          <w:szCs w:val="28"/>
        </w:rPr>
        <w:t xml:space="preserve">у </w:t>
      </w:r>
      <w:proofErr w:type="spellStart"/>
      <w:r w:rsidRPr="003B2070">
        <w:rPr>
          <w:bCs/>
          <w:sz w:val="28"/>
          <w:szCs w:val="28"/>
        </w:rPr>
        <w:t>сумі</w:t>
      </w:r>
      <w:proofErr w:type="spellEnd"/>
      <w:r w:rsidRPr="003B2070">
        <w:rPr>
          <w:bCs/>
          <w:sz w:val="28"/>
          <w:szCs w:val="28"/>
        </w:rPr>
        <w:t xml:space="preserve"> </w:t>
      </w:r>
      <w:r w:rsidR="008C4393">
        <w:rPr>
          <w:bCs/>
          <w:sz w:val="28"/>
          <w:szCs w:val="28"/>
        </w:rPr>
        <w:t>325 045 886,32</w:t>
      </w:r>
      <w:r w:rsidRPr="003B2070">
        <w:rPr>
          <w:bCs/>
          <w:sz w:val="28"/>
          <w:szCs w:val="28"/>
        </w:rPr>
        <w:t xml:space="preserve"> </w:t>
      </w:r>
      <w:proofErr w:type="spellStart"/>
      <w:r w:rsidRPr="003B2070">
        <w:rPr>
          <w:bCs/>
          <w:sz w:val="28"/>
          <w:szCs w:val="28"/>
        </w:rPr>
        <w:t>гривень</w:t>
      </w:r>
      <w:proofErr w:type="spellEnd"/>
      <w:r w:rsidRPr="003B2070">
        <w:rPr>
          <w:bCs/>
          <w:sz w:val="28"/>
          <w:szCs w:val="28"/>
        </w:rPr>
        <w:t xml:space="preserve"> </w:t>
      </w:r>
      <w:proofErr w:type="spellStart"/>
      <w:r w:rsidRPr="003B2070">
        <w:rPr>
          <w:bCs/>
          <w:sz w:val="28"/>
          <w:szCs w:val="28"/>
        </w:rPr>
        <w:t>згідно</w:t>
      </w:r>
      <w:proofErr w:type="spellEnd"/>
      <w:r w:rsidRPr="003B2070">
        <w:rPr>
          <w:bCs/>
          <w:sz w:val="28"/>
          <w:szCs w:val="28"/>
        </w:rPr>
        <w:t xml:space="preserve"> з </w:t>
      </w:r>
      <w:proofErr w:type="spellStart"/>
      <w:r w:rsidRPr="003B2070">
        <w:rPr>
          <w:bCs/>
          <w:sz w:val="28"/>
          <w:szCs w:val="28"/>
        </w:rPr>
        <w:t>додатком</w:t>
      </w:r>
      <w:proofErr w:type="spellEnd"/>
      <w:r w:rsidRPr="003B2070">
        <w:rPr>
          <w:bCs/>
          <w:sz w:val="28"/>
          <w:szCs w:val="28"/>
        </w:rPr>
        <w:t xml:space="preserve"> 2 до </w:t>
      </w:r>
      <w:proofErr w:type="spellStart"/>
      <w:r w:rsidRPr="003B2070">
        <w:rPr>
          <w:bCs/>
          <w:sz w:val="28"/>
          <w:szCs w:val="28"/>
        </w:rPr>
        <w:t>цього</w:t>
      </w:r>
      <w:proofErr w:type="spellEnd"/>
      <w:r w:rsidRPr="003B2070">
        <w:rPr>
          <w:bCs/>
          <w:sz w:val="28"/>
          <w:szCs w:val="28"/>
        </w:rPr>
        <w:t xml:space="preserve"> </w:t>
      </w:r>
      <w:proofErr w:type="spellStart"/>
      <w:r w:rsidRPr="003B2070">
        <w:rPr>
          <w:bCs/>
          <w:sz w:val="28"/>
          <w:szCs w:val="28"/>
        </w:rPr>
        <w:t>рішення</w:t>
      </w:r>
      <w:proofErr w:type="spellEnd"/>
      <w:r w:rsidRPr="003B2070">
        <w:rPr>
          <w:bCs/>
          <w:sz w:val="28"/>
          <w:szCs w:val="28"/>
        </w:rPr>
        <w:t>;</w:t>
      </w:r>
    </w:p>
    <w:p w:rsidR="003B2070" w:rsidRPr="003B2070" w:rsidRDefault="003B2070" w:rsidP="003B2070">
      <w:pPr>
        <w:tabs>
          <w:tab w:val="left" w:pos="1134"/>
        </w:tabs>
        <w:ind w:firstLine="720"/>
        <w:jc w:val="both"/>
        <w:rPr>
          <w:bCs/>
          <w:sz w:val="6"/>
          <w:szCs w:val="6"/>
        </w:rPr>
      </w:pPr>
    </w:p>
    <w:p w:rsidR="003B2070" w:rsidRPr="003B2070" w:rsidRDefault="003B2070" w:rsidP="003B2070">
      <w:pPr>
        <w:tabs>
          <w:tab w:val="left" w:pos="1134"/>
        </w:tabs>
        <w:ind w:firstLine="720"/>
        <w:jc w:val="both"/>
        <w:rPr>
          <w:bCs/>
          <w:sz w:val="28"/>
          <w:szCs w:val="28"/>
        </w:rPr>
      </w:pPr>
      <w:r w:rsidRPr="003B2070">
        <w:rPr>
          <w:bCs/>
          <w:sz w:val="28"/>
          <w:szCs w:val="28"/>
        </w:rPr>
        <w:t xml:space="preserve">- </w:t>
      </w:r>
      <w:proofErr w:type="spellStart"/>
      <w:r w:rsidRPr="003B2070">
        <w:rPr>
          <w:bCs/>
          <w:sz w:val="28"/>
          <w:szCs w:val="28"/>
        </w:rPr>
        <w:t>дефіцит</w:t>
      </w:r>
      <w:proofErr w:type="spellEnd"/>
      <w:r w:rsidRPr="003B2070">
        <w:rPr>
          <w:bCs/>
          <w:sz w:val="28"/>
          <w:szCs w:val="28"/>
        </w:rPr>
        <w:t xml:space="preserve"> за </w:t>
      </w:r>
      <w:proofErr w:type="spellStart"/>
      <w:r w:rsidRPr="003B2070">
        <w:rPr>
          <w:bCs/>
          <w:sz w:val="28"/>
          <w:szCs w:val="28"/>
        </w:rPr>
        <w:t>спеціальним</w:t>
      </w:r>
      <w:proofErr w:type="spellEnd"/>
      <w:r w:rsidRPr="003B2070">
        <w:rPr>
          <w:bCs/>
          <w:sz w:val="28"/>
          <w:szCs w:val="28"/>
        </w:rPr>
        <w:t xml:space="preserve"> фондом </w:t>
      </w:r>
      <w:r w:rsidRPr="003B2070">
        <w:rPr>
          <w:sz w:val="28"/>
          <w:szCs w:val="28"/>
        </w:rPr>
        <w:t xml:space="preserve">бюджету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rPr>
        <w:t>територіальної</w:t>
      </w:r>
      <w:proofErr w:type="spellEnd"/>
      <w:r w:rsidRPr="003B2070">
        <w:rPr>
          <w:sz w:val="28"/>
        </w:rPr>
        <w:t xml:space="preserve"> </w:t>
      </w:r>
      <w:proofErr w:type="spellStart"/>
      <w:r w:rsidRPr="003B2070">
        <w:rPr>
          <w:sz w:val="28"/>
        </w:rPr>
        <w:t>громади</w:t>
      </w:r>
      <w:proofErr w:type="spellEnd"/>
      <w:r w:rsidRPr="003B2070">
        <w:rPr>
          <w:sz w:val="28"/>
        </w:rPr>
        <w:t xml:space="preserve"> </w:t>
      </w:r>
      <w:r w:rsidRPr="003B2070">
        <w:rPr>
          <w:sz w:val="28"/>
          <w:szCs w:val="28"/>
        </w:rPr>
        <w:t xml:space="preserve">у </w:t>
      </w:r>
      <w:proofErr w:type="spellStart"/>
      <w:r w:rsidRPr="003B2070">
        <w:rPr>
          <w:sz w:val="28"/>
          <w:szCs w:val="28"/>
        </w:rPr>
        <w:t>сумі</w:t>
      </w:r>
      <w:proofErr w:type="spellEnd"/>
      <w:r w:rsidRPr="003B2070">
        <w:rPr>
          <w:sz w:val="28"/>
          <w:szCs w:val="28"/>
        </w:rPr>
        <w:t xml:space="preserve"> </w:t>
      </w:r>
      <w:r w:rsidR="008C4393">
        <w:rPr>
          <w:sz w:val="28"/>
          <w:szCs w:val="28"/>
        </w:rPr>
        <w:t>1 004 984 773,13</w:t>
      </w:r>
      <w:r w:rsidRPr="003B2070">
        <w:rPr>
          <w:sz w:val="28"/>
          <w:szCs w:val="28"/>
        </w:rPr>
        <w:t xml:space="preserve"> </w:t>
      </w:r>
      <w:proofErr w:type="spellStart"/>
      <w:r w:rsidRPr="003B2070">
        <w:rPr>
          <w:sz w:val="28"/>
          <w:szCs w:val="28"/>
        </w:rPr>
        <w:t>гривень</w:t>
      </w:r>
      <w:proofErr w:type="spellEnd"/>
      <w:r w:rsidRPr="003B2070">
        <w:rPr>
          <w:sz w:val="28"/>
          <w:szCs w:val="28"/>
        </w:rPr>
        <w:t xml:space="preserve"> </w:t>
      </w:r>
      <w:proofErr w:type="spellStart"/>
      <w:r w:rsidRPr="003B2070">
        <w:rPr>
          <w:bCs/>
          <w:sz w:val="28"/>
          <w:szCs w:val="28"/>
        </w:rPr>
        <w:t>згідно</w:t>
      </w:r>
      <w:proofErr w:type="spellEnd"/>
      <w:r w:rsidRPr="003B2070">
        <w:rPr>
          <w:bCs/>
          <w:sz w:val="28"/>
          <w:szCs w:val="28"/>
        </w:rPr>
        <w:t xml:space="preserve"> з </w:t>
      </w:r>
      <w:proofErr w:type="spellStart"/>
      <w:r w:rsidRPr="003B2070">
        <w:rPr>
          <w:bCs/>
          <w:sz w:val="28"/>
          <w:szCs w:val="28"/>
        </w:rPr>
        <w:t>додатком</w:t>
      </w:r>
      <w:proofErr w:type="spellEnd"/>
      <w:r w:rsidRPr="003B2070">
        <w:rPr>
          <w:bCs/>
          <w:sz w:val="28"/>
          <w:szCs w:val="28"/>
        </w:rPr>
        <w:t xml:space="preserve"> 2 до </w:t>
      </w:r>
      <w:proofErr w:type="spellStart"/>
      <w:r w:rsidRPr="003B2070">
        <w:rPr>
          <w:bCs/>
          <w:sz w:val="28"/>
          <w:szCs w:val="28"/>
        </w:rPr>
        <w:t>цього</w:t>
      </w:r>
      <w:proofErr w:type="spellEnd"/>
      <w:r w:rsidRPr="003B2070">
        <w:rPr>
          <w:bCs/>
          <w:sz w:val="28"/>
          <w:szCs w:val="28"/>
        </w:rPr>
        <w:t xml:space="preserve"> </w:t>
      </w:r>
      <w:proofErr w:type="spellStart"/>
      <w:r w:rsidRPr="003B2070">
        <w:rPr>
          <w:bCs/>
          <w:sz w:val="28"/>
          <w:szCs w:val="28"/>
        </w:rPr>
        <w:t>рішення</w:t>
      </w:r>
      <w:proofErr w:type="spellEnd"/>
      <w:r w:rsidRPr="003B2070">
        <w:rPr>
          <w:bCs/>
          <w:sz w:val="28"/>
          <w:szCs w:val="28"/>
        </w:rPr>
        <w:t>;</w:t>
      </w:r>
    </w:p>
    <w:p w:rsidR="003B2070" w:rsidRPr="003B2070" w:rsidRDefault="003B2070" w:rsidP="003B2070">
      <w:pPr>
        <w:tabs>
          <w:tab w:val="left" w:pos="1134"/>
        </w:tabs>
        <w:ind w:firstLine="720"/>
        <w:jc w:val="both"/>
        <w:rPr>
          <w:bCs/>
          <w:sz w:val="6"/>
          <w:szCs w:val="6"/>
        </w:rPr>
      </w:pPr>
    </w:p>
    <w:p w:rsidR="003B2070" w:rsidRPr="003B2070" w:rsidRDefault="003B2070" w:rsidP="003B2070">
      <w:pPr>
        <w:tabs>
          <w:tab w:val="left" w:pos="1134"/>
        </w:tabs>
        <w:ind w:firstLine="720"/>
        <w:jc w:val="both"/>
        <w:rPr>
          <w:sz w:val="28"/>
          <w:szCs w:val="28"/>
        </w:rPr>
      </w:pPr>
      <w:r w:rsidRPr="003B2070">
        <w:rPr>
          <w:bCs/>
          <w:sz w:val="28"/>
          <w:szCs w:val="28"/>
        </w:rPr>
        <w:t xml:space="preserve">- </w:t>
      </w:r>
      <w:proofErr w:type="spellStart"/>
      <w:r w:rsidRPr="003B2070">
        <w:rPr>
          <w:bCs/>
          <w:sz w:val="28"/>
          <w:szCs w:val="28"/>
        </w:rPr>
        <w:t>оборотний</w:t>
      </w:r>
      <w:proofErr w:type="spellEnd"/>
      <w:r w:rsidRPr="003B2070">
        <w:rPr>
          <w:bCs/>
          <w:sz w:val="28"/>
          <w:szCs w:val="28"/>
        </w:rPr>
        <w:t xml:space="preserve"> </w:t>
      </w:r>
      <w:proofErr w:type="spellStart"/>
      <w:r w:rsidRPr="003B2070">
        <w:rPr>
          <w:bCs/>
          <w:sz w:val="28"/>
          <w:szCs w:val="28"/>
        </w:rPr>
        <w:t>залишок</w:t>
      </w:r>
      <w:proofErr w:type="spellEnd"/>
      <w:r w:rsidRPr="003B2070">
        <w:rPr>
          <w:sz w:val="28"/>
          <w:szCs w:val="28"/>
        </w:rPr>
        <w:t xml:space="preserve"> </w:t>
      </w:r>
      <w:proofErr w:type="spellStart"/>
      <w:r w:rsidRPr="003B2070">
        <w:rPr>
          <w:sz w:val="28"/>
          <w:szCs w:val="28"/>
        </w:rPr>
        <w:t>бюджетних</w:t>
      </w:r>
      <w:proofErr w:type="spellEnd"/>
      <w:r w:rsidRPr="003B2070">
        <w:rPr>
          <w:sz w:val="28"/>
          <w:szCs w:val="28"/>
        </w:rPr>
        <w:t xml:space="preserve"> </w:t>
      </w:r>
      <w:proofErr w:type="spellStart"/>
      <w:r w:rsidRPr="003B2070">
        <w:rPr>
          <w:sz w:val="28"/>
          <w:szCs w:val="28"/>
        </w:rPr>
        <w:t>коштів</w:t>
      </w:r>
      <w:proofErr w:type="spellEnd"/>
      <w:r w:rsidRPr="003B2070">
        <w:rPr>
          <w:sz w:val="28"/>
          <w:szCs w:val="28"/>
        </w:rPr>
        <w:t xml:space="preserve"> бюджету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rPr>
        <w:t>територіальної</w:t>
      </w:r>
      <w:proofErr w:type="spellEnd"/>
      <w:r w:rsidRPr="003B2070">
        <w:rPr>
          <w:sz w:val="28"/>
        </w:rPr>
        <w:t xml:space="preserve"> </w:t>
      </w:r>
      <w:proofErr w:type="spellStart"/>
      <w:r w:rsidRPr="003B2070">
        <w:rPr>
          <w:sz w:val="28"/>
        </w:rPr>
        <w:t>громади</w:t>
      </w:r>
      <w:proofErr w:type="spellEnd"/>
      <w:r w:rsidRPr="003B2070">
        <w:rPr>
          <w:sz w:val="28"/>
        </w:rPr>
        <w:t xml:space="preserve"> </w:t>
      </w:r>
      <w:r w:rsidRPr="003B2070">
        <w:rPr>
          <w:sz w:val="28"/>
          <w:szCs w:val="28"/>
        </w:rPr>
        <w:t xml:space="preserve">у </w:t>
      </w:r>
      <w:proofErr w:type="spellStart"/>
      <w:r w:rsidRPr="003B2070">
        <w:rPr>
          <w:sz w:val="28"/>
          <w:szCs w:val="28"/>
        </w:rPr>
        <w:t>розмірі</w:t>
      </w:r>
      <w:proofErr w:type="spellEnd"/>
      <w:r w:rsidRPr="003B2070">
        <w:rPr>
          <w:sz w:val="28"/>
          <w:szCs w:val="28"/>
        </w:rPr>
        <w:t xml:space="preserve"> 500 000,00 </w:t>
      </w:r>
      <w:proofErr w:type="spellStart"/>
      <w:r w:rsidRPr="003B2070">
        <w:rPr>
          <w:sz w:val="28"/>
          <w:szCs w:val="28"/>
        </w:rPr>
        <w:t>гривень</w:t>
      </w:r>
      <w:proofErr w:type="spellEnd"/>
      <w:r w:rsidRPr="003B2070">
        <w:rPr>
          <w:sz w:val="28"/>
          <w:szCs w:val="28"/>
        </w:rPr>
        <w:t xml:space="preserve">, </w:t>
      </w:r>
      <w:proofErr w:type="spellStart"/>
      <w:r w:rsidRPr="003B2070">
        <w:rPr>
          <w:sz w:val="28"/>
          <w:szCs w:val="28"/>
        </w:rPr>
        <w:t>що</w:t>
      </w:r>
      <w:proofErr w:type="spellEnd"/>
      <w:r w:rsidRPr="003B2070">
        <w:rPr>
          <w:sz w:val="28"/>
          <w:szCs w:val="28"/>
        </w:rPr>
        <w:t xml:space="preserve"> становить                              0,02 </w:t>
      </w:r>
      <w:proofErr w:type="spellStart"/>
      <w:r w:rsidRPr="003B2070">
        <w:rPr>
          <w:sz w:val="28"/>
          <w:szCs w:val="28"/>
        </w:rPr>
        <w:t>відсотка</w:t>
      </w:r>
      <w:proofErr w:type="spellEnd"/>
      <w:r w:rsidRPr="003B2070">
        <w:rPr>
          <w:sz w:val="28"/>
          <w:szCs w:val="28"/>
        </w:rPr>
        <w:t xml:space="preserve"> </w:t>
      </w:r>
      <w:proofErr w:type="spellStart"/>
      <w:r w:rsidRPr="003B2070">
        <w:rPr>
          <w:sz w:val="28"/>
          <w:szCs w:val="28"/>
        </w:rPr>
        <w:t>видатків</w:t>
      </w:r>
      <w:proofErr w:type="spellEnd"/>
      <w:r w:rsidRPr="003B2070">
        <w:rPr>
          <w:sz w:val="28"/>
          <w:szCs w:val="28"/>
        </w:rPr>
        <w:t xml:space="preserve"> </w:t>
      </w:r>
      <w:proofErr w:type="spellStart"/>
      <w:r w:rsidRPr="003B2070">
        <w:rPr>
          <w:sz w:val="28"/>
          <w:szCs w:val="28"/>
        </w:rPr>
        <w:t>загального</w:t>
      </w:r>
      <w:proofErr w:type="spellEnd"/>
      <w:r w:rsidRPr="003B2070">
        <w:rPr>
          <w:sz w:val="28"/>
          <w:szCs w:val="28"/>
        </w:rPr>
        <w:t xml:space="preserve"> фонду бюджету, </w:t>
      </w:r>
      <w:proofErr w:type="spellStart"/>
      <w:r w:rsidRPr="003B2070">
        <w:rPr>
          <w:sz w:val="28"/>
          <w:szCs w:val="28"/>
        </w:rPr>
        <w:t>визначених</w:t>
      </w:r>
      <w:proofErr w:type="spellEnd"/>
      <w:r w:rsidRPr="003B2070">
        <w:rPr>
          <w:sz w:val="28"/>
          <w:szCs w:val="28"/>
        </w:rPr>
        <w:t xml:space="preserve"> </w:t>
      </w:r>
      <w:proofErr w:type="spellStart"/>
      <w:r w:rsidRPr="003B2070">
        <w:rPr>
          <w:sz w:val="28"/>
          <w:szCs w:val="28"/>
        </w:rPr>
        <w:t>цим</w:t>
      </w:r>
      <w:proofErr w:type="spellEnd"/>
      <w:r w:rsidRPr="003B2070">
        <w:rPr>
          <w:sz w:val="28"/>
          <w:szCs w:val="28"/>
        </w:rPr>
        <w:t xml:space="preserve"> пунктом;</w:t>
      </w:r>
    </w:p>
    <w:p w:rsidR="003B2070" w:rsidRPr="003B2070" w:rsidRDefault="003B2070" w:rsidP="003B2070">
      <w:pPr>
        <w:tabs>
          <w:tab w:val="left" w:pos="1134"/>
        </w:tabs>
        <w:ind w:firstLine="720"/>
        <w:jc w:val="both"/>
        <w:rPr>
          <w:sz w:val="6"/>
          <w:szCs w:val="6"/>
        </w:rPr>
      </w:pPr>
    </w:p>
    <w:p w:rsidR="003B2070" w:rsidRPr="003B2070" w:rsidRDefault="003B2070" w:rsidP="003B2070">
      <w:pPr>
        <w:tabs>
          <w:tab w:val="left" w:pos="1134"/>
        </w:tabs>
        <w:ind w:firstLine="720"/>
        <w:jc w:val="both"/>
        <w:rPr>
          <w:sz w:val="6"/>
          <w:szCs w:val="6"/>
        </w:rPr>
      </w:pPr>
    </w:p>
    <w:p w:rsidR="003B2070" w:rsidRPr="003B2070" w:rsidRDefault="003B2070" w:rsidP="003B2070">
      <w:pPr>
        <w:tabs>
          <w:tab w:val="left" w:pos="1134"/>
        </w:tabs>
        <w:ind w:firstLine="720"/>
        <w:jc w:val="both"/>
        <w:rPr>
          <w:sz w:val="28"/>
          <w:szCs w:val="28"/>
        </w:rPr>
      </w:pPr>
      <w:r w:rsidRPr="003B2070">
        <w:rPr>
          <w:sz w:val="28"/>
          <w:szCs w:val="28"/>
        </w:rPr>
        <w:lastRenderedPageBreak/>
        <w:t xml:space="preserve">- </w:t>
      </w:r>
      <w:proofErr w:type="spellStart"/>
      <w:r w:rsidRPr="003B2070">
        <w:rPr>
          <w:sz w:val="28"/>
          <w:szCs w:val="28"/>
        </w:rPr>
        <w:t>резервний</w:t>
      </w:r>
      <w:proofErr w:type="spellEnd"/>
      <w:r w:rsidRPr="003B2070">
        <w:rPr>
          <w:sz w:val="28"/>
          <w:szCs w:val="28"/>
        </w:rPr>
        <w:t xml:space="preserve"> фонд бюджету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rPr>
        <w:t>територіальної</w:t>
      </w:r>
      <w:proofErr w:type="spellEnd"/>
      <w:r w:rsidRPr="003B2070">
        <w:rPr>
          <w:sz w:val="28"/>
        </w:rPr>
        <w:t xml:space="preserve"> </w:t>
      </w:r>
      <w:proofErr w:type="spellStart"/>
      <w:r w:rsidRPr="003B2070">
        <w:rPr>
          <w:sz w:val="28"/>
        </w:rPr>
        <w:t>громади</w:t>
      </w:r>
      <w:proofErr w:type="spellEnd"/>
      <w:r w:rsidRPr="003B2070">
        <w:rPr>
          <w:sz w:val="28"/>
        </w:rPr>
        <w:t xml:space="preserve"> </w:t>
      </w:r>
      <w:r w:rsidRPr="003B2070">
        <w:rPr>
          <w:sz w:val="28"/>
          <w:szCs w:val="28"/>
        </w:rPr>
        <w:t xml:space="preserve">у </w:t>
      </w:r>
      <w:proofErr w:type="spellStart"/>
      <w:r w:rsidRPr="003B2070">
        <w:rPr>
          <w:sz w:val="28"/>
          <w:szCs w:val="28"/>
        </w:rPr>
        <w:t>розмірі</w:t>
      </w:r>
      <w:proofErr w:type="spellEnd"/>
      <w:r w:rsidRPr="003B2070">
        <w:rPr>
          <w:sz w:val="28"/>
          <w:szCs w:val="28"/>
        </w:rPr>
        <w:t xml:space="preserve"> </w:t>
      </w:r>
      <w:r w:rsidR="00AF5BA1">
        <w:rPr>
          <w:sz w:val="28"/>
          <w:szCs w:val="28"/>
        </w:rPr>
        <w:t xml:space="preserve">37 558 460,56 </w:t>
      </w:r>
      <w:proofErr w:type="spellStart"/>
      <w:r w:rsidR="00875387">
        <w:rPr>
          <w:sz w:val="28"/>
          <w:szCs w:val="28"/>
        </w:rPr>
        <w:t>гривень</w:t>
      </w:r>
      <w:proofErr w:type="spellEnd"/>
      <w:r w:rsidR="00875387">
        <w:rPr>
          <w:sz w:val="28"/>
          <w:szCs w:val="28"/>
        </w:rPr>
        <w:t xml:space="preserve">, </w:t>
      </w:r>
      <w:proofErr w:type="spellStart"/>
      <w:r w:rsidR="00875387">
        <w:rPr>
          <w:sz w:val="28"/>
          <w:szCs w:val="28"/>
        </w:rPr>
        <w:t>що</w:t>
      </w:r>
      <w:proofErr w:type="spellEnd"/>
      <w:r w:rsidR="00875387">
        <w:rPr>
          <w:sz w:val="28"/>
          <w:szCs w:val="28"/>
        </w:rPr>
        <w:t xml:space="preserve"> становить 1,3</w:t>
      </w:r>
      <w:r w:rsidRPr="003B2070">
        <w:rPr>
          <w:sz w:val="28"/>
          <w:szCs w:val="28"/>
        </w:rPr>
        <w:t xml:space="preserve"> </w:t>
      </w:r>
      <w:proofErr w:type="spellStart"/>
      <w:r w:rsidRPr="003B2070">
        <w:rPr>
          <w:sz w:val="28"/>
          <w:szCs w:val="28"/>
        </w:rPr>
        <w:t>відсотка</w:t>
      </w:r>
      <w:proofErr w:type="spellEnd"/>
      <w:r w:rsidRPr="003B2070">
        <w:rPr>
          <w:sz w:val="28"/>
          <w:szCs w:val="28"/>
        </w:rPr>
        <w:t xml:space="preserve"> </w:t>
      </w:r>
      <w:proofErr w:type="spellStart"/>
      <w:r w:rsidRPr="003B2070">
        <w:rPr>
          <w:sz w:val="28"/>
          <w:szCs w:val="28"/>
        </w:rPr>
        <w:t>видатків</w:t>
      </w:r>
      <w:proofErr w:type="spellEnd"/>
      <w:r w:rsidRPr="003B2070">
        <w:rPr>
          <w:sz w:val="28"/>
          <w:szCs w:val="28"/>
        </w:rPr>
        <w:t xml:space="preserve"> </w:t>
      </w:r>
      <w:proofErr w:type="spellStart"/>
      <w:r w:rsidRPr="003B2070">
        <w:rPr>
          <w:sz w:val="28"/>
          <w:szCs w:val="28"/>
        </w:rPr>
        <w:t>загального</w:t>
      </w:r>
      <w:proofErr w:type="spellEnd"/>
      <w:r w:rsidRPr="003B2070">
        <w:rPr>
          <w:sz w:val="28"/>
          <w:szCs w:val="28"/>
        </w:rPr>
        <w:t xml:space="preserve"> фонду бюджету, </w:t>
      </w:r>
      <w:proofErr w:type="spellStart"/>
      <w:r w:rsidRPr="003B2070">
        <w:rPr>
          <w:sz w:val="28"/>
          <w:szCs w:val="28"/>
        </w:rPr>
        <w:t>визначених</w:t>
      </w:r>
      <w:proofErr w:type="spellEnd"/>
      <w:r w:rsidRPr="003B2070">
        <w:rPr>
          <w:sz w:val="28"/>
          <w:szCs w:val="28"/>
        </w:rPr>
        <w:t xml:space="preserve"> </w:t>
      </w:r>
      <w:proofErr w:type="spellStart"/>
      <w:r w:rsidRPr="003B2070">
        <w:rPr>
          <w:sz w:val="28"/>
          <w:szCs w:val="28"/>
        </w:rPr>
        <w:t>цим</w:t>
      </w:r>
      <w:proofErr w:type="spellEnd"/>
      <w:r w:rsidRPr="003B2070">
        <w:rPr>
          <w:sz w:val="28"/>
          <w:szCs w:val="28"/>
        </w:rPr>
        <w:t xml:space="preserve"> пунктом.».</w:t>
      </w:r>
    </w:p>
    <w:p w:rsidR="003B2070" w:rsidRPr="003B2070" w:rsidRDefault="003B2070" w:rsidP="003B2070">
      <w:pPr>
        <w:tabs>
          <w:tab w:val="left" w:pos="1134"/>
        </w:tabs>
        <w:ind w:firstLine="720"/>
        <w:jc w:val="both"/>
        <w:rPr>
          <w:sz w:val="16"/>
          <w:szCs w:val="16"/>
        </w:rPr>
      </w:pPr>
    </w:p>
    <w:p w:rsidR="003B2070" w:rsidRPr="003B2070" w:rsidRDefault="003B2070" w:rsidP="003B2070">
      <w:pPr>
        <w:tabs>
          <w:tab w:val="left" w:pos="1134"/>
        </w:tabs>
        <w:ind w:firstLine="720"/>
        <w:jc w:val="both"/>
        <w:rPr>
          <w:sz w:val="28"/>
          <w:szCs w:val="28"/>
        </w:rPr>
      </w:pPr>
      <w:r w:rsidRPr="003B2070">
        <w:rPr>
          <w:sz w:val="28"/>
          <w:szCs w:val="28"/>
        </w:rPr>
        <w:t xml:space="preserve">«5. </w:t>
      </w:r>
      <w:proofErr w:type="spellStart"/>
      <w:r w:rsidRPr="003B2070">
        <w:rPr>
          <w:sz w:val="28"/>
          <w:szCs w:val="28"/>
        </w:rPr>
        <w:t>Затвердити</w:t>
      </w:r>
      <w:proofErr w:type="spellEnd"/>
      <w:r w:rsidRPr="003B2070">
        <w:rPr>
          <w:sz w:val="28"/>
          <w:szCs w:val="28"/>
        </w:rPr>
        <w:t xml:space="preserve"> </w:t>
      </w:r>
      <w:proofErr w:type="spellStart"/>
      <w:r w:rsidRPr="003B2070">
        <w:rPr>
          <w:sz w:val="28"/>
          <w:szCs w:val="28"/>
        </w:rPr>
        <w:t>розподіл</w:t>
      </w:r>
      <w:proofErr w:type="spellEnd"/>
      <w:r w:rsidRPr="003B2070">
        <w:rPr>
          <w:sz w:val="28"/>
          <w:szCs w:val="28"/>
        </w:rPr>
        <w:t xml:space="preserve"> </w:t>
      </w:r>
      <w:proofErr w:type="spellStart"/>
      <w:r w:rsidRPr="003B2070">
        <w:rPr>
          <w:sz w:val="28"/>
          <w:szCs w:val="28"/>
        </w:rPr>
        <w:t>витрат</w:t>
      </w:r>
      <w:proofErr w:type="spellEnd"/>
      <w:r w:rsidRPr="003B2070">
        <w:rPr>
          <w:sz w:val="28"/>
          <w:szCs w:val="28"/>
        </w:rPr>
        <w:t xml:space="preserve"> бюджету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rPr>
        <w:t>територіальної</w:t>
      </w:r>
      <w:proofErr w:type="spellEnd"/>
      <w:r w:rsidRPr="003B2070">
        <w:rPr>
          <w:sz w:val="28"/>
        </w:rPr>
        <w:t xml:space="preserve"> </w:t>
      </w:r>
      <w:proofErr w:type="spellStart"/>
      <w:r w:rsidRPr="003B2070">
        <w:rPr>
          <w:sz w:val="28"/>
        </w:rPr>
        <w:t>громади</w:t>
      </w:r>
      <w:proofErr w:type="spellEnd"/>
      <w:r w:rsidRPr="003B2070">
        <w:rPr>
          <w:sz w:val="28"/>
        </w:rPr>
        <w:t xml:space="preserve"> </w:t>
      </w:r>
      <w:r w:rsidRPr="003B2070">
        <w:rPr>
          <w:sz w:val="28"/>
          <w:szCs w:val="28"/>
        </w:rPr>
        <w:t xml:space="preserve">на </w:t>
      </w:r>
      <w:proofErr w:type="spellStart"/>
      <w:r w:rsidRPr="003B2070">
        <w:rPr>
          <w:sz w:val="28"/>
          <w:szCs w:val="28"/>
        </w:rPr>
        <w:t>реалізацію</w:t>
      </w:r>
      <w:proofErr w:type="spellEnd"/>
      <w:r w:rsidRPr="003B2070">
        <w:rPr>
          <w:sz w:val="28"/>
          <w:szCs w:val="28"/>
        </w:rPr>
        <w:t xml:space="preserve"> </w:t>
      </w:r>
      <w:proofErr w:type="spellStart"/>
      <w:r w:rsidRPr="003B2070">
        <w:rPr>
          <w:sz w:val="28"/>
          <w:szCs w:val="28"/>
        </w:rPr>
        <w:t>цільових</w:t>
      </w:r>
      <w:proofErr w:type="spellEnd"/>
      <w:r w:rsidRPr="003B2070">
        <w:rPr>
          <w:sz w:val="28"/>
          <w:szCs w:val="28"/>
        </w:rPr>
        <w:t xml:space="preserve"> (</w:t>
      </w:r>
      <w:proofErr w:type="spellStart"/>
      <w:r w:rsidRPr="003B2070">
        <w:rPr>
          <w:sz w:val="28"/>
          <w:szCs w:val="28"/>
        </w:rPr>
        <w:t>комплексних</w:t>
      </w:r>
      <w:proofErr w:type="spellEnd"/>
      <w:r w:rsidRPr="003B2070">
        <w:rPr>
          <w:sz w:val="28"/>
          <w:szCs w:val="28"/>
        </w:rPr>
        <w:t xml:space="preserve">) </w:t>
      </w:r>
      <w:proofErr w:type="spellStart"/>
      <w:r w:rsidRPr="003B2070">
        <w:rPr>
          <w:sz w:val="28"/>
          <w:szCs w:val="28"/>
        </w:rPr>
        <w:t>програм</w:t>
      </w:r>
      <w:proofErr w:type="spellEnd"/>
      <w:r w:rsidRPr="003B2070">
        <w:rPr>
          <w:sz w:val="28"/>
          <w:szCs w:val="28"/>
        </w:rPr>
        <w:t xml:space="preserve"> у </w:t>
      </w:r>
      <w:proofErr w:type="spellStart"/>
      <w:r w:rsidRPr="003B2070">
        <w:rPr>
          <w:sz w:val="28"/>
          <w:szCs w:val="28"/>
        </w:rPr>
        <w:t>сумі</w:t>
      </w:r>
      <w:proofErr w:type="spellEnd"/>
      <w:r w:rsidRPr="003B2070">
        <w:rPr>
          <w:sz w:val="28"/>
          <w:szCs w:val="28"/>
        </w:rPr>
        <w:t xml:space="preserve">                                   </w:t>
      </w:r>
      <w:r w:rsidR="00A453BC">
        <w:rPr>
          <w:sz w:val="28"/>
          <w:szCs w:val="28"/>
          <w:lang w:val="uk-UA"/>
        </w:rPr>
        <w:t>4 006 947 808,49</w:t>
      </w:r>
      <w:r w:rsidRPr="003B2070">
        <w:rPr>
          <w:sz w:val="28"/>
          <w:szCs w:val="28"/>
        </w:rPr>
        <w:t xml:space="preserve"> </w:t>
      </w:r>
      <w:proofErr w:type="spellStart"/>
      <w:r w:rsidRPr="003B2070">
        <w:rPr>
          <w:sz w:val="28"/>
          <w:szCs w:val="28"/>
        </w:rPr>
        <w:t>гривень</w:t>
      </w:r>
      <w:proofErr w:type="spellEnd"/>
      <w:r w:rsidRPr="003B2070">
        <w:rPr>
          <w:sz w:val="28"/>
          <w:szCs w:val="28"/>
        </w:rPr>
        <w:t xml:space="preserve"> </w:t>
      </w:r>
      <w:proofErr w:type="spellStart"/>
      <w:r w:rsidRPr="003B2070">
        <w:rPr>
          <w:sz w:val="28"/>
          <w:szCs w:val="28"/>
        </w:rPr>
        <w:t>згідно</w:t>
      </w:r>
      <w:proofErr w:type="spellEnd"/>
      <w:r w:rsidRPr="003B2070">
        <w:rPr>
          <w:sz w:val="28"/>
          <w:szCs w:val="28"/>
        </w:rPr>
        <w:t xml:space="preserve"> з </w:t>
      </w:r>
      <w:proofErr w:type="spellStart"/>
      <w:r w:rsidRPr="003B2070">
        <w:rPr>
          <w:sz w:val="28"/>
          <w:szCs w:val="28"/>
        </w:rPr>
        <w:t>додатком</w:t>
      </w:r>
      <w:proofErr w:type="spellEnd"/>
      <w:r w:rsidRPr="003B2070">
        <w:rPr>
          <w:sz w:val="28"/>
          <w:szCs w:val="28"/>
        </w:rPr>
        <w:t xml:space="preserve"> 7 до </w:t>
      </w:r>
      <w:proofErr w:type="spellStart"/>
      <w:r w:rsidRPr="003B2070">
        <w:rPr>
          <w:sz w:val="28"/>
          <w:szCs w:val="28"/>
        </w:rPr>
        <w:t>цього</w:t>
      </w:r>
      <w:proofErr w:type="spellEnd"/>
      <w:r w:rsidRPr="003B2070">
        <w:rPr>
          <w:sz w:val="28"/>
          <w:szCs w:val="28"/>
        </w:rPr>
        <w:t xml:space="preserve"> </w:t>
      </w:r>
      <w:proofErr w:type="spellStart"/>
      <w:r w:rsidRPr="003B2070">
        <w:rPr>
          <w:sz w:val="28"/>
          <w:szCs w:val="28"/>
        </w:rPr>
        <w:t>рішення</w:t>
      </w:r>
      <w:proofErr w:type="spellEnd"/>
      <w:r w:rsidRPr="003B2070">
        <w:rPr>
          <w:sz w:val="28"/>
          <w:szCs w:val="28"/>
        </w:rPr>
        <w:t>.».</w:t>
      </w:r>
    </w:p>
    <w:p w:rsidR="003B2070" w:rsidRPr="004A3402" w:rsidRDefault="003B2070" w:rsidP="003B2070">
      <w:pPr>
        <w:tabs>
          <w:tab w:val="left" w:pos="1134"/>
        </w:tabs>
        <w:ind w:firstLine="720"/>
        <w:jc w:val="both"/>
        <w:rPr>
          <w:sz w:val="16"/>
          <w:szCs w:val="16"/>
        </w:rPr>
      </w:pPr>
    </w:p>
    <w:p w:rsidR="003B2070" w:rsidRPr="003B2070" w:rsidRDefault="003B2070" w:rsidP="003B2070">
      <w:pPr>
        <w:tabs>
          <w:tab w:val="left" w:pos="1134"/>
        </w:tabs>
        <w:autoSpaceDE w:val="0"/>
        <w:autoSpaceDN w:val="0"/>
        <w:adjustRightInd w:val="0"/>
        <w:ind w:firstLine="709"/>
        <w:jc w:val="both"/>
        <w:rPr>
          <w:bCs/>
          <w:kern w:val="2"/>
          <w:sz w:val="28"/>
          <w:szCs w:val="28"/>
        </w:rPr>
      </w:pPr>
      <w:r w:rsidRPr="003B2070">
        <w:rPr>
          <w:sz w:val="28"/>
          <w:szCs w:val="28"/>
        </w:rPr>
        <w:t xml:space="preserve">1.2. Унести </w:t>
      </w:r>
      <w:proofErr w:type="spellStart"/>
      <w:r w:rsidRPr="003B2070">
        <w:rPr>
          <w:sz w:val="28"/>
          <w:szCs w:val="28"/>
        </w:rPr>
        <w:t>зміни</w:t>
      </w:r>
      <w:proofErr w:type="spellEnd"/>
      <w:r w:rsidRPr="003B2070">
        <w:rPr>
          <w:sz w:val="28"/>
          <w:szCs w:val="28"/>
        </w:rPr>
        <w:t xml:space="preserve"> </w:t>
      </w:r>
      <w:proofErr w:type="gramStart"/>
      <w:r w:rsidRPr="003B2070">
        <w:rPr>
          <w:sz w:val="28"/>
          <w:szCs w:val="28"/>
        </w:rPr>
        <w:t>у пункт</w:t>
      </w:r>
      <w:proofErr w:type="gramEnd"/>
      <w:r w:rsidRPr="003B2070">
        <w:rPr>
          <w:sz w:val="28"/>
          <w:szCs w:val="28"/>
        </w:rPr>
        <w:t xml:space="preserve"> 16 «</w:t>
      </w:r>
      <w:proofErr w:type="spellStart"/>
      <w:r w:rsidRPr="003B2070">
        <w:rPr>
          <w:bCs/>
          <w:kern w:val="2"/>
          <w:sz w:val="28"/>
          <w:szCs w:val="28"/>
        </w:rPr>
        <w:t>Інші</w:t>
      </w:r>
      <w:proofErr w:type="spellEnd"/>
      <w:r w:rsidRPr="003B2070">
        <w:rPr>
          <w:bCs/>
          <w:kern w:val="2"/>
          <w:sz w:val="28"/>
          <w:szCs w:val="28"/>
        </w:rPr>
        <w:t xml:space="preserve"> </w:t>
      </w:r>
      <w:proofErr w:type="spellStart"/>
      <w:r w:rsidRPr="003B2070">
        <w:rPr>
          <w:bCs/>
          <w:kern w:val="2"/>
          <w:sz w:val="28"/>
          <w:szCs w:val="28"/>
        </w:rPr>
        <w:t>положення</w:t>
      </w:r>
      <w:proofErr w:type="spellEnd"/>
      <w:r w:rsidRPr="003B2070">
        <w:rPr>
          <w:bCs/>
          <w:kern w:val="2"/>
          <w:sz w:val="28"/>
          <w:szCs w:val="28"/>
        </w:rPr>
        <w:t xml:space="preserve">, </w:t>
      </w:r>
      <w:proofErr w:type="spellStart"/>
      <w:r w:rsidRPr="003B2070">
        <w:rPr>
          <w:bCs/>
          <w:kern w:val="2"/>
          <w:sz w:val="28"/>
          <w:szCs w:val="28"/>
        </w:rPr>
        <w:t>що</w:t>
      </w:r>
      <w:proofErr w:type="spellEnd"/>
      <w:r w:rsidRPr="003B2070">
        <w:rPr>
          <w:bCs/>
          <w:kern w:val="2"/>
          <w:sz w:val="28"/>
          <w:szCs w:val="28"/>
        </w:rPr>
        <w:t xml:space="preserve"> </w:t>
      </w:r>
      <w:proofErr w:type="spellStart"/>
      <w:r w:rsidRPr="003B2070">
        <w:rPr>
          <w:bCs/>
          <w:kern w:val="2"/>
          <w:sz w:val="28"/>
          <w:szCs w:val="28"/>
        </w:rPr>
        <w:t>регламентують</w:t>
      </w:r>
      <w:proofErr w:type="spellEnd"/>
      <w:r w:rsidRPr="003B2070">
        <w:rPr>
          <w:bCs/>
          <w:kern w:val="2"/>
          <w:sz w:val="28"/>
          <w:szCs w:val="28"/>
        </w:rPr>
        <w:t xml:space="preserve"> </w:t>
      </w:r>
      <w:proofErr w:type="spellStart"/>
      <w:r w:rsidRPr="003B2070">
        <w:rPr>
          <w:bCs/>
          <w:kern w:val="2"/>
          <w:sz w:val="28"/>
          <w:szCs w:val="28"/>
        </w:rPr>
        <w:t>процес</w:t>
      </w:r>
      <w:proofErr w:type="spellEnd"/>
      <w:r w:rsidRPr="003B2070">
        <w:rPr>
          <w:bCs/>
          <w:kern w:val="2"/>
          <w:sz w:val="28"/>
          <w:szCs w:val="28"/>
        </w:rPr>
        <w:t xml:space="preserve"> </w:t>
      </w:r>
      <w:proofErr w:type="spellStart"/>
      <w:r w:rsidRPr="003B2070">
        <w:rPr>
          <w:bCs/>
          <w:kern w:val="2"/>
          <w:sz w:val="28"/>
          <w:szCs w:val="28"/>
        </w:rPr>
        <w:t>виконання</w:t>
      </w:r>
      <w:proofErr w:type="spellEnd"/>
      <w:r w:rsidRPr="003B2070">
        <w:rPr>
          <w:bCs/>
          <w:kern w:val="2"/>
          <w:sz w:val="28"/>
          <w:szCs w:val="28"/>
        </w:rPr>
        <w:t xml:space="preserve"> бюджету </w:t>
      </w:r>
      <w:proofErr w:type="spellStart"/>
      <w:r w:rsidRPr="003B2070">
        <w:rPr>
          <w:bCs/>
          <w:kern w:val="2"/>
          <w:sz w:val="28"/>
          <w:szCs w:val="28"/>
        </w:rPr>
        <w:t>Сумської</w:t>
      </w:r>
      <w:proofErr w:type="spellEnd"/>
      <w:r w:rsidRPr="003B2070">
        <w:rPr>
          <w:bCs/>
          <w:kern w:val="2"/>
          <w:sz w:val="28"/>
          <w:szCs w:val="28"/>
        </w:rPr>
        <w:t xml:space="preserve"> </w:t>
      </w:r>
      <w:proofErr w:type="spellStart"/>
      <w:r w:rsidRPr="003B2070">
        <w:rPr>
          <w:bCs/>
          <w:kern w:val="2"/>
          <w:sz w:val="28"/>
          <w:szCs w:val="28"/>
        </w:rPr>
        <w:t>міської</w:t>
      </w:r>
      <w:proofErr w:type="spellEnd"/>
      <w:r w:rsidRPr="003B2070">
        <w:rPr>
          <w:bCs/>
          <w:kern w:val="2"/>
          <w:sz w:val="28"/>
          <w:szCs w:val="28"/>
        </w:rPr>
        <w:t xml:space="preserve"> </w:t>
      </w:r>
      <w:proofErr w:type="spellStart"/>
      <w:r w:rsidRPr="003B2070">
        <w:rPr>
          <w:bCs/>
          <w:kern w:val="2"/>
          <w:sz w:val="28"/>
          <w:szCs w:val="28"/>
        </w:rPr>
        <w:t>територіальної</w:t>
      </w:r>
      <w:proofErr w:type="spellEnd"/>
      <w:r w:rsidRPr="003B2070">
        <w:rPr>
          <w:bCs/>
          <w:kern w:val="2"/>
          <w:sz w:val="28"/>
          <w:szCs w:val="28"/>
        </w:rPr>
        <w:t xml:space="preserve"> </w:t>
      </w:r>
      <w:proofErr w:type="spellStart"/>
      <w:r w:rsidRPr="003B2070">
        <w:rPr>
          <w:bCs/>
          <w:kern w:val="2"/>
          <w:sz w:val="28"/>
          <w:szCs w:val="28"/>
        </w:rPr>
        <w:t>громади</w:t>
      </w:r>
      <w:proofErr w:type="spellEnd"/>
      <w:r w:rsidRPr="003B2070">
        <w:rPr>
          <w:bCs/>
          <w:kern w:val="2"/>
          <w:sz w:val="28"/>
          <w:szCs w:val="28"/>
        </w:rPr>
        <w:t xml:space="preserve">», а </w:t>
      </w:r>
      <w:proofErr w:type="spellStart"/>
      <w:r w:rsidRPr="003B2070">
        <w:rPr>
          <w:bCs/>
          <w:kern w:val="2"/>
          <w:sz w:val="28"/>
          <w:szCs w:val="28"/>
        </w:rPr>
        <w:t>саме</w:t>
      </w:r>
      <w:proofErr w:type="spellEnd"/>
      <w:r w:rsidRPr="003B2070">
        <w:rPr>
          <w:bCs/>
          <w:kern w:val="2"/>
          <w:sz w:val="28"/>
          <w:szCs w:val="28"/>
        </w:rPr>
        <w:t>:</w:t>
      </w:r>
    </w:p>
    <w:p w:rsidR="003B2070" w:rsidRPr="004A3402" w:rsidRDefault="003B2070" w:rsidP="003B2070">
      <w:pPr>
        <w:pStyle w:val="af"/>
        <w:tabs>
          <w:tab w:val="left" w:pos="993"/>
        </w:tabs>
        <w:ind w:firstLine="709"/>
        <w:rPr>
          <w:sz w:val="16"/>
          <w:szCs w:val="16"/>
          <w:lang w:val="uk-UA" w:eastAsia="uk-UA"/>
        </w:rPr>
      </w:pPr>
    </w:p>
    <w:p w:rsidR="003B2070" w:rsidRPr="003B2070" w:rsidRDefault="003B2070" w:rsidP="003B2070">
      <w:pPr>
        <w:pStyle w:val="af"/>
        <w:tabs>
          <w:tab w:val="left" w:pos="993"/>
        </w:tabs>
        <w:ind w:firstLine="709"/>
        <w:rPr>
          <w:spacing w:val="-2"/>
          <w:szCs w:val="28"/>
          <w:lang w:val="uk-UA"/>
        </w:rPr>
      </w:pPr>
      <w:r w:rsidRPr="003B2070">
        <w:rPr>
          <w:szCs w:val="28"/>
          <w:lang w:val="uk-UA" w:eastAsia="uk-UA"/>
        </w:rPr>
        <w:t xml:space="preserve">1.2.1. </w:t>
      </w:r>
      <w:r w:rsidRPr="003B2070">
        <w:rPr>
          <w:spacing w:val="-2"/>
          <w:szCs w:val="28"/>
          <w:lang w:val="uk-UA"/>
        </w:rPr>
        <w:t>Доповнити підпункт 16.5 «Затвердити договори, укладені міським головою від імені Сумської міської ради на передачу міжбюджетного трансферту»</w:t>
      </w:r>
      <w:r w:rsidRPr="003B2070">
        <w:rPr>
          <w:lang w:val="uk-UA"/>
        </w:rPr>
        <w:t xml:space="preserve"> </w:t>
      </w:r>
      <w:r w:rsidRPr="003B2070">
        <w:rPr>
          <w:spacing w:val="-2"/>
          <w:szCs w:val="28"/>
          <w:lang w:val="uk-UA"/>
        </w:rPr>
        <w:t>пункту 16 «Інші положення, що регламентують процес виконання бюджету Сумської міської територіальної громади» підпунктом 16.5.3 «До бюджету Сумської міської територіальної громади у вигляді:</w:t>
      </w:r>
    </w:p>
    <w:p w:rsidR="003B2070" w:rsidRPr="003B2070" w:rsidRDefault="003B2070" w:rsidP="003B2070">
      <w:pPr>
        <w:pStyle w:val="af"/>
        <w:numPr>
          <w:ilvl w:val="0"/>
          <w:numId w:val="2"/>
        </w:numPr>
        <w:tabs>
          <w:tab w:val="left" w:pos="993"/>
        </w:tabs>
        <w:suppressAutoHyphens w:val="0"/>
        <w:ind w:left="0" w:firstLine="851"/>
        <w:rPr>
          <w:color w:val="FF0000"/>
          <w:spacing w:val="-2"/>
          <w:szCs w:val="28"/>
          <w:lang w:val="uk-UA"/>
        </w:rPr>
      </w:pPr>
      <w:r w:rsidRPr="003B2070">
        <w:rPr>
          <w:spacing w:val="-2"/>
          <w:szCs w:val="28"/>
          <w:lang w:val="uk-UA"/>
        </w:rPr>
        <w:t xml:space="preserve"> Іншої субвенції з місцевого бюджету Миколаївської сільської територіальної громади (договір від 21.09.2023 № 10) для КНП «Клінічна лікарня Святого Пантелеймона» Сумської міської ради.»</w:t>
      </w:r>
      <w:r w:rsidR="006530BF">
        <w:rPr>
          <w:spacing w:val="-2"/>
          <w:szCs w:val="28"/>
          <w:lang w:val="uk-UA"/>
        </w:rPr>
        <w:t>.</w:t>
      </w:r>
    </w:p>
    <w:p w:rsidR="003B2070" w:rsidRPr="004A3402" w:rsidRDefault="003B2070" w:rsidP="003B2070">
      <w:pPr>
        <w:tabs>
          <w:tab w:val="left" w:pos="1134"/>
        </w:tabs>
        <w:ind w:firstLine="709"/>
        <w:jc w:val="both"/>
        <w:rPr>
          <w:sz w:val="16"/>
          <w:szCs w:val="16"/>
          <w:lang w:val="uk-UA"/>
        </w:rPr>
      </w:pPr>
    </w:p>
    <w:p w:rsidR="003B2070" w:rsidRPr="003B2070" w:rsidRDefault="003B2070" w:rsidP="003B2070">
      <w:pPr>
        <w:tabs>
          <w:tab w:val="left" w:pos="1134"/>
        </w:tabs>
        <w:ind w:firstLine="720"/>
        <w:jc w:val="both"/>
        <w:rPr>
          <w:sz w:val="28"/>
          <w:szCs w:val="28"/>
        </w:rPr>
      </w:pPr>
      <w:r w:rsidRPr="003B2070">
        <w:rPr>
          <w:sz w:val="28"/>
          <w:szCs w:val="28"/>
        </w:rPr>
        <w:t>1.2.2. У</w:t>
      </w:r>
      <w:r w:rsidRPr="003B2070">
        <w:rPr>
          <w:bCs/>
          <w:kern w:val="2"/>
          <w:sz w:val="28"/>
          <w:szCs w:val="28"/>
        </w:rPr>
        <w:t xml:space="preserve"> </w:t>
      </w:r>
      <w:proofErr w:type="spellStart"/>
      <w:r w:rsidRPr="003B2070">
        <w:rPr>
          <w:bCs/>
          <w:kern w:val="2"/>
          <w:sz w:val="28"/>
          <w:szCs w:val="28"/>
        </w:rPr>
        <w:t>підпункті</w:t>
      </w:r>
      <w:proofErr w:type="spellEnd"/>
      <w:r w:rsidRPr="003B2070">
        <w:rPr>
          <w:bCs/>
          <w:kern w:val="2"/>
          <w:sz w:val="28"/>
          <w:szCs w:val="28"/>
        </w:rPr>
        <w:t xml:space="preserve"> </w:t>
      </w:r>
      <w:r w:rsidRPr="003B2070">
        <w:rPr>
          <w:sz w:val="28"/>
          <w:szCs w:val="28"/>
        </w:rPr>
        <w:t>16.6:</w:t>
      </w:r>
    </w:p>
    <w:p w:rsidR="003B2070" w:rsidRPr="003B2070" w:rsidRDefault="003B2070" w:rsidP="003B2070">
      <w:pPr>
        <w:tabs>
          <w:tab w:val="left" w:pos="1134"/>
        </w:tabs>
        <w:ind w:firstLine="720"/>
        <w:jc w:val="both"/>
        <w:rPr>
          <w:sz w:val="28"/>
          <w:szCs w:val="28"/>
        </w:rPr>
      </w:pPr>
      <w:r w:rsidRPr="003B2070">
        <w:rPr>
          <w:sz w:val="28"/>
          <w:szCs w:val="28"/>
        </w:rPr>
        <w:t>- абзац</w:t>
      </w:r>
      <w:r w:rsidR="006530BF">
        <w:rPr>
          <w:sz w:val="28"/>
          <w:szCs w:val="28"/>
          <w:lang w:val="uk-UA"/>
        </w:rPr>
        <w:t>и</w:t>
      </w:r>
      <w:r w:rsidRPr="003B2070">
        <w:rPr>
          <w:sz w:val="28"/>
          <w:szCs w:val="28"/>
        </w:rPr>
        <w:t xml:space="preserve"> 1</w:t>
      </w:r>
      <w:r w:rsidR="006530BF">
        <w:rPr>
          <w:sz w:val="28"/>
          <w:szCs w:val="28"/>
          <w:lang w:val="uk-UA"/>
        </w:rPr>
        <w:t>, 2</w:t>
      </w:r>
      <w:r w:rsidRPr="003B2070">
        <w:rPr>
          <w:sz w:val="28"/>
          <w:szCs w:val="28"/>
        </w:rPr>
        <w:t xml:space="preserve"> </w:t>
      </w:r>
      <w:proofErr w:type="spellStart"/>
      <w:r w:rsidRPr="003B2070">
        <w:rPr>
          <w:sz w:val="28"/>
          <w:szCs w:val="28"/>
        </w:rPr>
        <w:t>викласти</w:t>
      </w:r>
      <w:proofErr w:type="spellEnd"/>
      <w:r w:rsidRPr="003B2070">
        <w:rPr>
          <w:sz w:val="28"/>
          <w:szCs w:val="28"/>
        </w:rPr>
        <w:t xml:space="preserve"> у </w:t>
      </w:r>
      <w:proofErr w:type="spellStart"/>
      <w:r w:rsidRPr="003B2070">
        <w:rPr>
          <w:sz w:val="28"/>
          <w:szCs w:val="28"/>
        </w:rPr>
        <w:t>новій</w:t>
      </w:r>
      <w:proofErr w:type="spellEnd"/>
      <w:r w:rsidRPr="003B2070">
        <w:rPr>
          <w:sz w:val="28"/>
          <w:szCs w:val="28"/>
        </w:rPr>
        <w:t xml:space="preserve"> </w:t>
      </w:r>
      <w:proofErr w:type="spellStart"/>
      <w:r w:rsidRPr="003B2070">
        <w:rPr>
          <w:sz w:val="28"/>
          <w:szCs w:val="28"/>
        </w:rPr>
        <w:t>редакції</w:t>
      </w:r>
      <w:proofErr w:type="spellEnd"/>
      <w:r w:rsidRPr="003B2070">
        <w:rPr>
          <w:sz w:val="28"/>
          <w:szCs w:val="28"/>
        </w:rPr>
        <w:t>:</w:t>
      </w:r>
    </w:p>
    <w:p w:rsidR="003B2070" w:rsidRPr="006530BF" w:rsidRDefault="003B2070" w:rsidP="003B2070">
      <w:pPr>
        <w:tabs>
          <w:tab w:val="left" w:pos="1134"/>
        </w:tabs>
        <w:ind w:firstLine="720"/>
        <w:jc w:val="both"/>
        <w:rPr>
          <w:rStyle w:val="ad"/>
          <w:sz w:val="28"/>
          <w:szCs w:val="28"/>
          <w:lang w:val="uk-UA" w:eastAsia="uk-UA"/>
        </w:rPr>
      </w:pPr>
      <w:r w:rsidRPr="003B2070">
        <w:rPr>
          <w:sz w:val="28"/>
          <w:szCs w:val="28"/>
        </w:rPr>
        <w:t xml:space="preserve">«16.6. </w:t>
      </w:r>
      <w:proofErr w:type="spellStart"/>
      <w:r w:rsidRPr="003B2070">
        <w:rPr>
          <w:rStyle w:val="ad"/>
          <w:sz w:val="28"/>
          <w:szCs w:val="28"/>
          <w:lang w:eastAsia="uk-UA"/>
        </w:rPr>
        <w:t>Відповідно</w:t>
      </w:r>
      <w:proofErr w:type="spellEnd"/>
      <w:r w:rsidRPr="003B2070">
        <w:rPr>
          <w:rStyle w:val="ad"/>
          <w:sz w:val="28"/>
          <w:szCs w:val="28"/>
          <w:lang w:eastAsia="uk-UA"/>
        </w:rPr>
        <w:t xml:space="preserve"> до пункту 22</w:t>
      </w:r>
      <w:r w:rsidRPr="003B2070">
        <w:rPr>
          <w:rStyle w:val="ad"/>
          <w:sz w:val="28"/>
          <w:szCs w:val="28"/>
          <w:vertAlign w:val="superscript"/>
          <w:lang w:eastAsia="uk-UA"/>
        </w:rPr>
        <w:t>5</w:t>
      </w:r>
      <w:r w:rsidRPr="003B2070">
        <w:rPr>
          <w:rStyle w:val="ad"/>
          <w:sz w:val="28"/>
          <w:szCs w:val="28"/>
          <w:lang w:eastAsia="uk-UA"/>
        </w:rPr>
        <w:t xml:space="preserve"> </w:t>
      </w:r>
      <w:proofErr w:type="spellStart"/>
      <w:r w:rsidRPr="003B2070">
        <w:rPr>
          <w:rStyle w:val="ad"/>
          <w:sz w:val="28"/>
          <w:szCs w:val="28"/>
          <w:lang w:eastAsia="uk-UA"/>
        </w:rPr>
        <w:t>розділу</w:t>
      </w:r>
      <w:proofErr w:type="spellEnd"/>
      <w:r w:rsidRPr="003B2070">
        <w:rPr>
          <w:rStyle w:val="ad"/>
          <w:sz w:val="28"/>
          <w:szCs w:val="28"/>
          <w:lang w:eastAsia="uk-UA"/>
        </w:rPr>
        <w:t xml:space="preserve"> VI «</w:t>
      </w:r>
      <w:proofErr w:type="spellStart"/>
      <w:r w:rsidRPr="003B2070">
        <w:rPr>
          <w:rStyle w:val="ad"/>
          <w:sz w:val="28"/>
          <w:szCs w:val="28"/>
          <w:lang w:eastAsia="uk-UA"/>
        </w:rPr>
        <w:t>Прикінцеві</w:t>
      </w:r>
      <w:proofErr w:type="spellEnd"/>
      <w:r w:rsidRPr="003B2070">
        <w:rPr>
          <w:rStyle w:val="ad"/>
          <w:sz w:val="28"/>
          <w:szCs w:val="28"/>
          <w:lang w:eastAsia="uk-UA"/>
        </w:rPr>
        <w:t xml:space="preserve"> та </w:t>
      </w:r>
      <w:proofErr w:type="spellStart"/>
      <w:r w:rsidRPr="003B2070">
        <w:rPr>
          <w:rStyle w:val="ad"/>
          <w:sz w:val="28"/>
          <w:szCs w:val="28"/>
          <w:lang w:eastAsia="uk-UA"/>
        </w:rPr>
        <w:t>перехідні</w:t>
      </w:r>
      <w:proofErr w:type="spellEnd"/>
      <w:r w:rsidRPr="003B2070">
        <w:rPr>
          <w:rStyle w:val="ad"/>
          <w:sz w:val="28"/>
          <w:szCs w:val="28"/>
          <w:lang w:eastAsia="uk-UA"/>
        </w:rPr>
        <w:t xml:space="preserve"> </w:t>
      </w:r>
      <w:proofErr w:type="spellStart"/>
      <w:r w:rsidRPr="003B2070">
        <w:rPr>
          <w:rStyle w:val="ad"/>
          <w:sz w:val="28"/>
          <w:szCs w:val="28"/>
          <w:lang w:eastAsia="uk-UA"/>
        </w:rPr>
        <w:t>положення</w:t>
      </w:r>
      <w:proofErr w:type="spellEnd"/>
      <w:r w:rsidRPr="003B2070">
        <w:rPr>
          <w:rStyle w:val="ad"/>
          <w:sz w:val="28"/>
          <w:szCs w:val="28"/>
          <w:lang w:eastAsia="uk-UA"/>
        </w:rPr>
        <w:t xml:space="preserve">» Бюджетного кодексу </w:t>
      </w:r>
      <w:proofErr w:type="spellStart"/>
      <w:r w:rsidRPr="003B2070">
        <w:rPr>
          <w:rStyle w:val="ad"/>
          <w:sz w:val="28"/>
          <w:szCs w:val="28"/>
          <w:lang w:eastAsia="uk-UA"/>
        </w:rPr>
        <w:t>України</w:t>
      </w:r>
      <w:proofErr w:type="spellEnd"/>
      <w:r w:rsidRPr="003B2070">
        <w:rPr>
          <w:rStyle w:val="ad"/>
          <w:sz w:val="28"/>
          <w:szCs w:val="28"/>
          <w:lang w:eastAsia="uk-UA"/>
        </w:rPr>
        <w:t xml:space="preserve">, установлено </w:t>
      </w:r>
      <w:proofErr w:type="spellStart"/>
      <w:r w:rsidRPr="003B2070">
        <w:rPr>
          <w:rStyle w:val="ad"/>
          <w:sz w:val="28"/>
          <w:szCs w:val="28"/>
          <w:lang w:eastAsia="uk-UA"/>
        </w:rPr>
        <w:t>що</w:t>
      </w:r>
      <w:proofErr w:type="spellEnd"/>
      <w:r w:rsidRPr="003B2070">
        <w:rPr>
          <w:rStyle w:val="ad"/>
          <w:sz w:val="28"/>
          <w:szCs w:val="28"/>
          <w:lang w:eastAsia="uk-UA"/>
        </w:rPr>
        <w:t xml:space="preserve"> у </w:t>
      </w:r>
      <w:proofErr w:type="spellStart"/>
      <w:r w:rsidRPr="003B2070">
        <w:rPr>
          <w:rStyle w:val="ad"/>
          <w:sz w:val="28"/>
          <w:szCs w:val="28"/>
          <w:lang w:eastAsia="uk-UA"/>
        </w:rPr>
        <w:t>період</w:t>
      </w:r>
      <w:proofErr w:type="spellEnd"/>
      <w:r w:rsidRPr="003B2070">
        <w:rPr>
          <w:rStyle w:val="ad"/>
          <w:sz w:val="28"/>
          <w:szCs w:val="28"/>
          <w:lang w:eastAsia="uk-UA"/>
        </w:rPr>
        <w:t xml:space="preserve"> </w:t>
      </w:r>
      <w:proofErr w:type="spellStart"/>
      <w:r w:rsidRPr="003B2070">
        <w:rPr>
          <w:rStyle w:val="ad"/>
          <w:sz w:val="28"/>
          <w:szCs w:val="28"/>
          <w:lang w:eastAsia="uk-UA"/>
        </w:rPr>
        <w:t>дії</w:t>
      </w:r>
      <w:proofErr w:type="spellEnd"/>
      <w:r w:rsidRPr="003B2070">
        <w:rPr>
          <w:rStyle w:val="ad"/>
          <w:sz w:val="28"/>
          <w:szCs w:val="28"/>
          <w:lang w:eastAsia="uk-UA"/>
        </w:rPr>
        <w:t xml:space="preserve"> </w:t>
      </w:r>
      <w:proofErr w:type="spellStart"/>
      <w:r w:rsidRPr="003B2070">
        <w:rPr>
          <w:rStyle w:val="ad"/>
          <w:sz w:val="28"/>
          <w:szCs w:val="28"/>
          <w:lang w:eastAsia="uk-UA"/>
        </w:rPr>
        <w:t>воєнного</w:t>
      </w:r>
      <w:proofErr w:type="spellEnd"/>
      <w:r w:rsidRPr="003B2070">
        <w:rPr>
          <w:rStyle w:val="ad"/>
          <w:sz w:val="28"/>
          <w:szCs w:val="28"/>
          <w:lang w:eastAsia="uk-UA"/>
        </w:rPr>
        <w:t xml:space="preserve"> стану та з метою </w:t>
      </w:r>
      <w:proofErr w:type="spellStart"/>
      <w:r w:rsidRPr="003B2070">
        <w:rPr>
          <w:rStyle w:val="ad"/>
          <w:sz w:val="28"/>
          <w:szCs w:val="28"/>
          <w:lang w:eastAsia="uk-UA"/>
        </w:rPr>
        <w:t>відсічі</w:t>
      </w:r>
      <w:proofErr w:type="spellEnd"/>
      <w:r w:rsidRPr="003B2070">
        <w:rPr>
          <w:rStyle w:val="ad"/>
          <w:sz w:val="28"/>
          <w:szCs w:val="28"/>
          <w:lang w:eastAsia="uk-UA"/>
        </w:rPr>
        <w:t xml:space="preserve"> </w:t>
      </w:r>
      <w:proofErr w:type="spellStart"/>
      <w:r w:rsidRPr="003B2070">
        <w:rPr>
          <w:rStyle w:val="ad"/>
          <w:sz w:val="28"/>
          <w:szCs w:val="28"/>
          <w:lang w:eastAsia="uk-UA"/>
        </w:rPr>
        <w:t>збройної</w:t>
      </w:r>
      <w:proofErr w:type="spellEnd"/>
      <w:r w:rsidRPr="003B2070">
        <w:rPr>
          <w:rStyle w:val="ad"/>
          <w:sz w:val="28"/>
          <w:szCs w:val="28"/>
          <w:lang w:eastAsia="uk-UA"/>
        </w:rPr>
        <w:t xml:space="preserve"> </w:t>
      </w:r>
      <w:proofErr w:type="spellStart"/>
      <w:r w:rsidRPr="003B2070">
        <w:rPr>
          <w:rStyle w:val="ad"/>
          <w:sz w:val="28"/>
          <w:szCs w:val="28"/>
          <w:lang w:eastAsia="uk-UA"/>
        </w:rPr>
        <w:t>агресії</w:t>
      </w:r>
      <w:proofErr w:type="spellEnd"/>
      <w:r w:rsidRPr="003B2070">
        <w:rPr>
          <w:rStyle w:val="ad"/>
          <w:sz w:val="28"/>
          <w:szCs w:val="28"/>
          <w:lang w:eastAsia="uk-UA"/>
        </w:rPr>
        <w:t xml:space="preserve"> </w:t>
      </w:r>
      <w:proofErr w:type="spellStart"/>
      <w:r w:rsidRPr="003B2070">
        <w:rPr>
          <w:rStyle w:val="ad"/>
          <w:sz w:val="28"/>
          <w:szCs w:val="28"/>
          <w:lang w:eastAsia="uk-UA"/>
        </w:rPr>
        <w:t>російської</w:t>
      </w:r>
      <w:proofErr w:type="spellEnd"/>
      <w:r w:rsidRPr="003B2070">
        <w:rPr>
          <w:rStyle w:val="ad"/>
          <w:sz w:val="28"/>
          <w:szCs w:val="28"/>
          <w:lang w:eastAsia="uk-UA"/>
        </w:rPr>
        <w:t xml:space="preserve"> </w:t>
      </w:r>
      <w:proofErr w:type="spellStart"/>
      <w:r w:rsidRPr="003B2070">
        <w:rPr>
          <w:rStyle w:val="ad"/>
          <w:sz w:val="28"/>
          <w:szCs w:val="28"/>
          <w:lang w:eastAsia="uk-UA"/>
        </w:rPr>
        <w:t>федерації</w:t>
      </w:r>
      <w:proofErr w:type="spellEnd"/>
      <w:r w:rsidRPr="003B2070">
        <w:rPr>
          <w:rStyle w:val="ad"/>
          <w:sz w:val="28"/>
          <w:szCs w:val="28"/>
          <w:lang w:eastAsia="uk-UA"/>
        </w:rPr>
        <w:t xml:space="preserve"> </w:t>
      </w:r>
      <w:proofErr w:type="spellStart"/>
      <w:r w:rsidRPr="003B2070">
        <w:rPr>
          <w:rStyle w:val="ad"/>
          <w:sz w:val="28"/>
          <w:szCs w:val="28"/>
          <w:lang w:eastAsia="uk-UA"/>
        </w:rPr>
        <w:t>проти</w:t>
      </w:r>
      <w:proofErr w:type="spellEnd"/>
      <w:r w:rsidRPr="003B2070">
        <w:rPr>
          <w:rStyle w:val="ad"/>
          <w:sz w:val="28"/>
          <w:szCs w:val="28"/>
          <w:lang w:eastAsia="uk-UA"/>
        </w:rPr>
        <w:t xml:space="preserve"> </w:t>
      </w:r>
      <w:proofErr w:type="spellStart"/>
      <w:r w:rsidRPr="003B2070">
        <w:rPr>
          <w:rStyle w:val="ad"/>
          <w:sz w:val="28"/>
          <w:szCs w:val="28"/>
          <w:lang w:eastAsia="uk-UA"/>
        </w:rPr>
        <w:t>України</w:t>
      </w:r>
      <w:proofErr w:type="spellEnd"/>
      <w:r w:rsidRPr="003B2070">
        <w:rPr>
          <w:rStyle w:val="ad"/>
          <w:sz w:val="28"/>
          <w:szCs w:val="28"/>
          <w:lang w:eastAsia="uk-UA"/>
        </w:rPr>
        <w:t xml:space="preserve">, </w:t>
      </w:r>
      <w:proofErr w:type="spellStart"/>
      <w:r w:rsidRPr="003B2070">
        <w:rPr>
          <w:rStyle w:val="ad"/>
          <w:sz w:val="28"/>
          <w:szCs w:val="28"/>
          <w:lang w:eastAsia="uk-UA"/>
        </w:rPr>
        <w:t>забезпечення</w:t>
      </w:r>
      <w:proofErr w:type="spellEnd"/>
      <w:r w:rsidRPr="003B2070">
        <w:rPr>
          <w:rStyle w:val="ad"/>
          <w:sz w:val="28"/>
          <w:szCs w:val="28"/>
          <w:lang w:eastAsia="uk-UA"/>
        </w:rPr>
        <w:t xml:space="preserve"> </w:t>
      </w:r>
      <w:proofErr w:type="spellStart"/>
      <w:r w:rsidRPr="003B2070">
        <w:rPr>
          <w:rStyle w:val="ad"/>
          <w:sz w:val="28"/>
          <w:szCs w:val="28"/>
          <w:lang w:eastAsia="uk-UA"/>
        </w:rPr>
        <w:t>національної</w:t>
      </w:r>
      <w:proofErr w:type="spellEnd"/>
      <w:r w:rsidRPr="003B2070">
        <w:rPr>
          <w:rStyle w:val="ad"/>
          <w:sz w:val="28"/>
          <w:szCs w:val="28"/>
          <w:lang w:eastAsia="uk-UA"/>
        </w:rPr>
        <w:t xml:space="preserve"> </w:t>
      </w:r>
      <w:proofErr w:type="spellStart"/>
      <w:r w:rsidRPr="003B2070">
        <w:rPr>
          <w:rStyle w:val="ad"/>
          <w:sz w:val="28"/>
          <w:szCs w:val="28"/>
          <w:lang w:eastAsia="uk-UA"/>
        </w:rPr>
        <w:t>безпеки</w:t>
      </w:r>
      <w:proofErr w:type="spellEnd"/>
      <w:r w:rsidRPr="003B2070">
        <w:rPr>
          <w:rStyle w:val="ad"/>
          <w:sz w:val="28"/>
          <w:szCs w:val="28"/>
          <w:lang w:eastAsia="uk-UA"/>
        </w:rPr>
        <w:t xml:space="preserve">, </w:t>
      </w:r>
      <w:proofErr w:type="spellStart"/>
      <w:r w:rsidRPr="003B2070">
        <w:rPr>
          <w:rStyle w:val="ad"/>
          <w:sz w:val="28"/>
          <w:szCs w:val="28"/>
          <w:lang w:eastAsia="uk-UA"/>
        </w:rPr>
        <w:t>заходів</w:t>
      </w:r>
      <w:proofErr w:type="spellEnd"/>
      <w:r w:rsidRPr="003B2070">
        <w:rPr>
          <w:rStyle w:val="ad"/>
          <w:sz w:val="28"/>
          <w:szCs w:val="28"/>
          <w:lang w:eastAsia="uk-UA"/>
        </w:rPr>
        <w:t xml:space="preserve"> </w:t>
      </w:r>
      <w:proofErr w:type="spellStart"/>
      <w:r w:rsidRPr="003B2070">
        <w:rPr>
          <w:rStyle w:val="ad"/>
          <w:sz w:val="28"/>
          <w:szCs w:val="28"/>
          <w:lang w:eastAsia="uk-UA"/>
        </w:rPr>
        <w:t>територіальної</w:t>
      </w:r>
      <w:proofErr w:type="spellEnd"/>
      <w:r w:rsidRPr="003B2070">
        <w:rPr>
          <w:rStyle w:val="ad"/>
          <w:sz w:val="28"/>
          <w:szCs w:val="28"/>
          <w:lang w:eastAsia="uk-UA"/>
        </w:rPr>
        <w:t xml:space="preserve"> оборони, </w:t>
      </w:r>
      <w:proofErr w:type="spellStart"/>
      <w:r w:rsidRPr="003B2070">
        <w:rPr>
          <w:rStyle w:val="ad"/>
          <w:sz w:val="28"/>
          <w:szCs w:val="28"/>
          <w:lang w:eastAsia="uk-UA"/>
        </w:rPr>
        <w:t>підтримки</w:t>
      </w:r>
      <w:proofErr w:type="spellEnd"/>
      <w:r w:rsidRPr="003B2070">
        <w:rPr>
          <w:rStyle w:val="ad"/>
          <w:sz w:val="28"/>
          <w:szCs w:val="28"/>
          <w:lang w:eastAsia="uk-UA"/>
        </w:rPr>
        <w:t xml:space="preserve"> </w:t>
      </w:r>
      <w:proofErr w:type="spellStart"/>
      <w:r w:rsidRPr="003B2070">
        <w:rPr>
          <w:rStyle w:val="ad"/>
          <w:sz w:val="28"/>
          <w:szCs w:val="28"/>
          <w:lang w:eastAsia="uk-UA"/>
        </w:rPr>
        <w:t>місцевої</w:t>
      </w:r>
      <w:proofErr w:type="spellEnd"/>
      <w:r w:rsidRPr="003B2070">
        <w:rPr>
          <w:rStyle w:val="ad"/>
          <w:sz w:val="28"/>
          <w:szCs w:val="28"/>
          <w:lang w:eastAsia="uk-UA"/>
        </w:rPr>
        <w:t xml:space="preserve"> </w:t>
      </w:r>
      <w:proofErr w:type="spellStart"/>
      <w:r w:rsidRPr="003B2070">
        <w:rPr>
          <w:rStyle w:val="ad"/>
          <w:sz w:val="28"/>
          <w:szCs w:val="28"/>
          <w:lang w:eastAsia="uk-UA"/>
        </w:rPr>
        <w:t>інфраструктури</w:t>
      </w:r>
      <w:proofErr w:type="spellEnd"/>
      <w:r w:rsidRPr="003B2070">
        <w:rPr>
          <w:rStyle w:val="ad"/>
          <w:sz w:val="28"/>
          <w:szCs w:val="28"/>
          <w:lang w:eastAsia="uk-UA"/>
        </w:rPr>
        <w:t xml:space="preserve">, </w:t>
      </w:r>
      <w:proofErr w:type="spellStart"/>
      <w:r w:rsidRPr="003B2070">
        <w:rPr>
          <w:rStyle w:val="ad"/>
          <w:sz w:val="28"/>
          <w:szCs w:val="28"/>
          <w:lang w:eastAsia="uk-UA"/>
        </w:rPr>
        <w:t>соціального</w:t>
      </w:r>
      <w:proofErr w:type="spellEnd"/>
      <w:r w:rsidRPr="003B2070">
        <w:rPr>
          <w:rStyle w:val="ad"/>
          <w:sz w:val="28"/>
          <w:szCs w:val="28"/>
          <w:lang w:eastAsia="uk-UA"/>
        </w:rPr>
        <w:t xml:space="preserve"> </w:t>
      </w:r>
      <w:proofErr w:type="spellStart"/>
      <w:r w:rsidRPr="003B2070">
        <w:rPr>
          <w:rStyle w:val="ad"/>
          <w:sz w:val="28"/>
          <w:szCs w:val="28"/>
          <w:lang w:eastAsia="uk-UA"/>
        </w:rPr>
        <w:t>захисту</w:t>
      </w:r>
      <w:proofErr w:type="spellEnd"/>
      <w:r w:rsidRPr="003B2070">
        <w:rPr>
          <w:rStyle w:val="ad"/>
          <w:sz w:val="28"/>
          <w:szCs w:val="28"/>
          <w:lang w:eastAsia="uk-UA"/>
        </w:rPr>
        <w:t xml:space="preserve"> </w:t>
      </w:r>
      <w:proofErr w:type="spellStart"/>
      <w:r w:rsidRPr="003B2070">
        <w:rPr>
          <w:rStyle w:val="ad"/>
          <w:sz w:val="28"/>
          <w:szCs w:val="28"/>
          <w:lang w:eastAsia="uk-UA"/>
        </w:rPr>
        <w:t>направити</w:t>
      </w:r>
      <w:proofErr w:type="spellEnd"/>
      <w:r w:rsidRPr="003B2070">
        <w:rPr>
          <w:rStyle w:val="ad"/>
          <w:sz w:val="28"/>
          <w:szCs w:val="28"/>
          <w:lang w:eastAsia="uk-UA"/>
        </w:rPr>
        <w:t xml:space="preserve"> </w:t>
      </w:r>
      <w:proofErr w:type="spellStart"/>
      <w:r w:rsidRPr="003B2070">
        <w:rPr>
          <w:rStyle w:val="ad"/>
          <w:sz w:val="28"/>
          <w:szCs w:val="28"/>
          <w:lang w:eastAsia="uk-UA"/>
        </w:rPr>
        <w:t>міжбюджетний</w:t>
      </w:r>
      <w:proofErr w:type="spellEnd"/>
      <w:r w:rsidRPr="003B2070">
        <w:rPr>
          <w:rStyle w:val="ad"/>
          <w:sz w:val="28"/>
          <w:szCs w:val="28"/>
          <w:lang w:eastAsia="uk-UA"/>
        </w:rPr>
        <w:t xml:space="preserve"> трансферт з бюджету </w:t>
      </w:r>
      <w:proofErr w:type="spellStart"/>
      <w:r w:rsidRPr="003B2070">
        <w:rPr>
          <w:rStyle w:val="ad"/>
          <w:sz w:val="28"/>
          <w:szCs w:val="28"/>
          <w:lang w:eastAsia="uk-UA"/>
        </w:rPr>
        <w:t>Сумської</w:t>
      </w:r>
      <w:proofErr w:type="spellEnd"/>
      <w:r w:rsidRPr="003B2070">
        <w:rPr>
          <w:rStyle w:val="ad"/>
          <w:sz w:val="28"/>
          <w:szCs w:val="28"/>
          <w:lang w:eastAsia="uk-UA"/>
        </w:rPr>
        <w:t xml:space="preserve"> </w:t>
      </w:r>
      <w:proofErr w:type="spellStart"/>
      <w:r w:rsidRPr="003B2070">
        <w:rPr>
          <w:rStyle w:val="ad"/>
          <w:sz w:val="28"/>
          <w:szCs w:val="28"/>
          <w:lang w:eastAsia="uk-UA"/>
        </w:rPr>
        <w:t>міської</w:t>
      </w:r>
      <w:proofErr w:type="spellEnd"/>
      <w:r w:rsidRPr="003B2070">
        <w:rPr>
          <w:rStyle w:val="ad"/>
          <w:sz w:val="28"/>
          <w:szCs w:val="28"/>
          <w:lang w:eastAsia="uk-UA"/>
        </w:rPr>
        <w:t xml:space="preserve"> </w:t>
      </w:r>
      <w:proofErr w:type="spellStart"/>
      <w:r w:rsidRPr="003B2070">
        <w:rPr>
          <w:rStyle w:val="ad"/>
          <w:sz w:val="28"/>
          <w:szCs w:val="28"/>
          <w:lang w:eastAsia="uk-UA"/>
        </w:rPr>
        <w:t>територіальної</w:t>
      </w:r>
      <w:proofErr w:type="spellEnd"/>
      <w:r w:rsidRPr="003B2070">
        <w:rPr>
          <w:rStyle w:val="ad"/>
          <w:sz w:val="28"/>
          <w:szCs w:val="28"/>
          <w:lang w:eastAsia="uk-UA"/>
        </w:rPr>
        <w:t xml:space="preserve"> </w:t>
      </w:r>
      <w:proofErr w:type="spellStart"/>
      <w:r w:rsidRPr="003B2070">
        <w:rPr>
          <w:rStyle w:val="ad"/>
          <w:sz w:val="28"/>
          <w:szCs w:val="28"/>
          <w:lang w:eastAsia="uk-UA"/>
        </w:rPr>
        <w:t>громади</w:t>
      </w:r>
      <w:proofErr w:type="spellEnd"/>
      <w:r w:rsidRPr="003B2070">
        <w:rPr>
          <w:rStyle w:val="ad"/>
          <w:sz w:val="28"/>
          <w:szCs w:val="28"/>
          <w:lang w:eastAsia="uk-UA"/>
        </w:rPr>
        <w:t xml:space="preserve"> до державного бюджету у </w:t>
      </w:r>
      <w:proofErr w:type="spellStart"/>
      <w:r w:rsidRPr="003B2070">
        <w:rPr>
          <w:rStyle w:val="ad"/>
          <w:sz w:val="28"/>
          <w:szCs w:val="28"/>
          <w:lang w:eastAsia="uk-UA"/>
        </w:rPr>
        <w:t>сумі</w:t>
      </w:r>
      <w:proofErr w:type="spellEnd"/>
      <w:r w:rsidRPr="003B2070">
        <w:rPr>
          <w:rStyle w:val="ad"/>
          <w:sz w:val="28"/>
          <w:szCs w:val="28"/>
          <w:lang w:eastAsia="uk-UA"/>
        </w:rPr>
        <w:t xml:space="preserve"> 39 372 795,00 </w:t>
      </w:r>
      <w:proofErr w:type="spellStart"/>
      <w:r w:rsidRPr="003B2070">
        <w:rPr>
          <w:rStyle w:val="ad"/>
          <w:sz w:val="28"/>
          <w:szCs w:val="28"/>
          <w:lang w:eastAsia="uk-UA"/>
        </w:rPr>
        <w:t>гривень</w:t>
      </w:r>
      <w:proofErr w:type="spellEnd"/>
      <w:r w:rsidRPr="003B2070">
        <w:rPr>
          <w:rStyle w:val="ad"/>
          <w:sz w:val="28"/>
          <w:szCs w:val="28"/>
          <w:lang w:eastAsia="uk-UA"/>
        </w:rPr>
        <w:t xml:space="preserve"> (для </w:t>
      </w:r>
      <w:proofErr w:type="spellStart"/>
      <w:r w:rsidRPr="003B2070">
        <w:rPr>
          <w:rStyle w:val="ad"/>
          <w:sz w:val="28"/>
          <w:szCs w:val="28"/>
          <w:lang w:eastAsia="uk-UA"/>
        </w:rPr>
        <w:t>отримувачів</w:t>
      </w:r>
      <w:proofErr w:type="spellEnd"/>
      <w:r w:rsidRPr="003B2070">
        <w:rPr>
          <w:rStyle w:val="ad"/>
          <w:sz w:val="28"/>
          <w:szCs w:val="28"/>
          <w:lang w:eastAsia="uk-UA"/>
        </w:rPr>
        <w:t xml:space="preserve"> </w:t>
      </w:r>
      <w:proofErr w:type="spellStart"/>
      <w:r w:rsidRPr="003B2070">
        <w:rPr>
          <w:rStyle w:val="ad"/>
          <w:sz w:val="28"/>
          <w:szCs w:val="28"/>
          <w:lang w:eastAsia="uk-UA"/>
        </w:rPr>
        <w:t>зазначених</w:t>
      </w:r>
      <w:proofErr w:type="spellEnd"/>
      <w:r w:rsidRPr="003B2070">
        <w:rPr>
          <w:rStyle w:val="ad"/>
          <w:sz w:val="28"/>
          <w:szCs w:val="28"/>
          <w:lang w:eastAsia="uk-UA"/>
        </w:rPr>
        <w:t xml:space="preserve"> у </w:t>
      </w:r>
      <w:proofErr w:type="spellStart"/>
      <w:r w:rsidRPr="003B2070">
        <w:rPr>
          <w:rStyle w:val="ad"/>
          <w:sz w:val="28"/>
          <w:szCs w:val="28"/>
          <w:lang w:eastAsia="uk-UA"/>
        </w:rPr>
        <w:t>додатку</w:t>
      </w:r>
      <w:proofErr w:type="spellEnd"/>
      <w:r w:rsidRPr="003B2070">
        <w:rPr>
          <w:rStyle w:val="ad"/>
          <w:sz w:val="28"/>
          <w:szCs w:val="28"/>
          <w:lang w:eastAsia="uk-UA"/>
        </w:rPr>
        <w:t xml:space="preserve"> 5 до </w:t>
      </w:r>
      <w:proofErr w:type="spellStart"/>
      <w:r w:rsidRPr="003B2070">
        <w:rPr>
          <w:rStyle w:val="ad"/>
          <w:sz w:val="28"/>
          <w:szCs w:val="28"/>
          <w:lang w:eastAsia="uk-UA"/>
        </w:rPr>
        <w:t>цього</w:t>
      </w:r>
      <w:proofErr w:type="spellEnd"/>
      <w:r w:rsidRPr="003B2070">
        <w:rPr>
          <w:rStyle w:val="ad"/>
          <w:sz w:val="28"/>
          <w:szCs w:val="28"/>
          <w:lang w:eastAsia="uk-UA"/>
        </w:rPr>
        <w:t xml:space="preserve"> </w:t>
      </w:r>
      <w:proofErr w:type="spellStart"/>
      <w:r w:rsidRPr="003B2070">
        <w:rPr>
          <w:rStyle w:val="ad"/>
          <w:sz w:val="28"/>
          <w:szCs w:val="28"/>
          <w:lang w:eastAsia="uk-UA"/>
        </w:rPr>
        <w:t>рішення</w:t>
      </w:r>
      <w:proofErr w:type="spellEnd"/>
      <w:r w:rsidRPr="003B2070">
        <w:rPr>
          <w:rStyle w:val="ad"/>
          <w:sz w:val="28"/>
          <w:szCs w:val="28"/>
          <w:lang w:eastAsia="uk-UA"/>
        </w:rPr>
        <w:t xml:space="preserve">) та </w:t>
      </w:r>
      <w:proofErr w:type="spellStart"/>
      <w:r w:rsidRPr="003B2070">
        <w:rPr>
          <w:rStyle w:val="ad"/>
          <w:sz w:val="28"/>
          <w:szCs w:val="28"/>
          <w:lang w:eastAsia="uk-UA"/>
        </w:rPr>
        <w:t>який</w:t>
      </w:r>
      <w:proofErr w:type="spellEnd"/>
      <w:r w:rsidRPr="003B2070">
        <w:rPr>
          <w:rStyle w:val="ad"/>
          <w:sz w:val="28"/>
          <w:szCs w:val="28"/>
          <w:lang w:eastAsia="uk-UA"/>
        </w:rPr>
        <w:t xml:space="preserve"> </w:t>
      </w:r>
      <w:proofErr w:type="spellStart"/>
      <w:r w:rsidRPr="003B2070">
        <w:rPr>
          <w:rStyle w:val="ad"/>
          <w:sz w:val="28"/>
          <w:szCs w:val="28"/>
          <w:lang w:eastAsia="uk-UA"/>
        </w:rPr>
        <w:t>передбачено</w:t>
      </w:r>
      <w:proofErr w:type="spellEnd"/>
      <w:r w:rsidRPr="003B2070">
        <w:rPr>
          <w:rStyle w:val="ad"/>
          <w:sz w:val="28"/>
          <w:szCs w:val="28"/>
          <w:lang w:eastAsia="uk-UA"/>
        </w:rPr>
        <w:t xml:space="preserve"> по </w:t>
      </w:r>
      <w:proofErr w:type="spellStart"/>
      <w:r w:rsidRPr="003B2070">
        <w:rPr>
          <w:rStyle w:val="ad"/>
          <w:sz w:val="28"/>
          <w:szCs w:val="28"/>
          <w:lang w:eastAsia="uk-UA"/>
        </w:rPr>
        <w:t>головним</w:t>
      </w:r>
      <w:proofErr w:type="spellEnd"/>
      <w:r w:rsidRPr="003B2070">
        <w:rPr>
          <w:rStyle w:val="ad"/>
          <w:sz w:val="28"/>
          <w:szCs w:val="28"/>
          <w:lang w:eastAsia="uk-UA"/>
        </w:rPr>
        <w:t xml:space="preserve"> </w:t>
      </w:r>
      <w:proofErr w:type="spellStart"/>
      <w:r w:rsidRPr="003B2070">
        <w:rPr>
          <w:rStyle w:val="ad"/>
          <w:sz w:val="28"/>
          <w:szCs w:val="28"/>
          <w:lang w:eastAsia="uk-UA"/>
        </w:rPr>
        <w:t>р</w:t>
      </w:r>
      <w:r w:rsidR="006530BF">
        <w:rPr>
          <w:rStyle w:val="ad"/>
          <w:sz w:val="28"/>
          <w:szCs w:val="28"/>
          <w:lang w:eastAsia="uk-UA"/>
        </w:rPr>
        <w:t>озпорядникам</w:t>
      </w:r>
      <w:proofErr w:type="spellEnd"/>
      <w:r w:rsidR="006530BF">
        <w:rPr>
          <w:rStyle w:val="ad"/>
          <w:sz w:val="28"/>
          <w:szCs w:val="28"/>
          <w:lang w:eastAsia="uk-UA"/>
        </w:rPr>
        <w:t xml:space="preserve"> </w:t>
      </w:r>
      <w:proofErr w:type="spellStart"/>
      <w:r w:rsidR="006530BF">
        <w:rPr>
          <w:rStyle w:val="ad"/>
          <w:sz w:val="28"/>
          <w:szCs w:val="28"/>
          <w:lang w:eastAsia="uk-UA"/>
        </w:rPr>
        <w:t>бюджетних</w:t>
      </w:r>
      <w:proofErr w:type="spellEnd"/>
      <w:r w:rsidR="006530BF">
        <w:rPr>
          <w:rStyle w:val="ad"/>
          <w:sz w:val="28"/>
          <w:szCs w:val="28"/>
          <w:lang w:eastAsia="uk-UA"/>
        </w:rPr>
        <w:t xml:space="preserve"> </w:t>
      </w:r>
      <w:proofErr w:type="spellStart"/>
      <w:r w:rsidR="006530BF">
        <w:rPr>
          <w:rStyle w:val="ad"/>
          <w:sz w:val="28"/>
          <w:szCs w:val="28"/>
          <w:lang w:eastAsia="uk-UA"/>
        </w:rPr>
        <w:t>коштів</w:t>
      </w:r>
      <w:proofErr w:type="spellEnd"/>
      <w:r w:rsidR="006530BF">
        <w:rPr>
          <w:rStyle w:val="ad"/>
          <w:sz w:val="28"/>
          <w:szCs w:val="28"/>
          <w:lang w:eastAsia="uk-UA"/>
        </w:rPr>
        <w:t>:»</w:t>
      </w:r>
      <w:r w:rsidR="006530BF">
        <w:rPr>
          <w:rStyle w:val="ad"/>
          <w:sz w:val="28"/>
          <w:szCs w:val="28"/>
          <w:lang w:val="uk-UA" w:eastAsia="uk-UA"/>
        </w:rPr>
        <w:t>;</w:t>
      </w:r>
    </w:p>
    <w:p w:rsidR="003B2070" w:rsidRPr="006530BF" w:rsidRDefault="003B2070" w:rsidP="003B2070">
      <w:pPr>
        <w:tabs>
          <w:tab w:val="left" w:pos="1134"/>
        </w:tabs>
        <w:ind w:firstLine="720"/>
        <w:jc w:val="both"/>
        <w:rPr>
          <w:sz w:val="28"/>
          <w:szCs w:val="28"/>
          <w:lang w:val="uk-UA"/>
        </w:rPr>
      </w:pPr>
      <w:r w:rsidRPr="006530BF">
        <w:rPr>
          <w:sz w:val="28"/>
          <w:szCs w:val="28"/>
          <w:lang w:val="uk-UA"/>
        </w:rPr>
        <w:t xml:space="preserve">- у абзаці 2 </w:t>
      </w:r>
      <w:r w:rsidRPr="006530BF">
        <w:rPr>
          <w:rStyle w:val="ad"/>
          <w:sz w:val="28"/>
          <w:szCs w:val="28"/>
          <w:lang w:val="uk-UA" w:eastAsia="uk-UA"/>
        </w:rPr>
        <w:t>цифру «39</w:t>
      </w:r>
      <w:r w:rsidRPr="003B2070">
        <w:rPr>
          <w:rStyle w:val="ad"/>
          <w:sz w:val="28"/>
          <w:szCs w:val="28"/>
          <w:lang w:eastAsia="uk-UA"/>
        </w:rPr>
        <w:t> </w:t>
      </w:r>
      <w:r w:rsidRPr="006530BF">
        <w:rPr>
          <w:rStyle w:val="ad"/>
          <w:sz w:val="28"/>
          <w:szCs w:val="28"/>
          <w:lang w:val="uk-UA" w:eastAsia="uk-UA"/>
        </w:rPr>
        <w:t>172</w:t>
      </w:r>
      <w:r w:rsidRPr="003B2070">
        <w:rPr>
          <w:rStyle w:val="ad"/>
          <w:sz w:val="28"/>
          <w:szCs w:val="28"/>
          <w:lang w:eastAsia="uk-UA"/>
        </w:rPr>
        <w:t> </w:t>
      </w:r>
      <w:r w:rsidRPr="006530BF">
        <w:rPr>
          <w:rStyle w:val="ad"/>
          <w:sz w:val="28"/>
          <w:szCs w:val="28"/>
          <w:lang w:val="uk-UA" w:eastAsia="uk-UA"/>
        </w:rPr>
        <w:t>795,00» замінити на цифру «39</w:t>
      </w:r>
      <w:r w:rsidRPr="003B2070">
        <w:rPr>
          <w:rStyle w:val="ad"/>
          <w:sz w:val="28"/>
          <w:szCs w:val="28"/>
          <w:lang w:eastAsia="uk-UA"/>
        </w:rPr>
        <w:t> </w:t>
      </w:r>
      <w:r w:rsidRPr="006530BF">
        <w:rPr>
          <w:rStyle w:val="ad"/>
          <w:sz w:val="28"/>
          <w:szCs w:val="28"/>
          <w:lang w:val="uk-UA" w:eastAsia="uk-UA"/>
        </w:rPr>
        <w:t>272</w:t>
      </w:r>
      <w:r w:rsidRPr="003B2070">
        <w:rPr>
          <w:rStyle w:val="ad"/>
          <w:sz w:val="28"/>
          <w:szCs w:val="28"/>
          <w:lang w:eastAsia="uk-UA"/>
        </w:rPr>
        <w:t> </w:t>
      </w:r>
      <w:r w:rsidRPr="006530BF">
        <w:rPr>
          <w:rStyle w:val="ad"/>
          <w:sz w:val="28"/>
          <w:szCs w:val="28"/>
          <w:lang w:val="uk-UA" w:eastAsia="uk-UA"/>
        </w:rPr>
        <w:t>795,00», при цьому бюджетні призначення у сумі 100</w:t>
      </w:r>
      <w:r w:rsidRPr="003B2070">
        <w:rPr>
          <w:rStyle w:val="ad"/>
          <w:sz w:val="28"/>
          <w:szCs w:val="28"/>
          <w:lang w:eastAsia="uk-UA"/>
        </w:rPr>
        <w:t> </w:t>
      </w:r>
      <w:r w:rsidRPr="006530BF">
        <w:rPr>
          <w:rStyle w:val="ad"/>
          <w:sz w:val="28"/>
          <w:szCs w:val="28"/>
          <w:lang w:val="uk-UA" w:eastAsia="uk-UA"/>
        </w:rPr>
        <w:t xml:space="preserve">000,00 гривень спрямувати головному розпоряднику бюджетних коштів – Виконавчому комітету Сумської міської ради за бюджетною програмою по КПКВК 0219800 «Субвенція з місцевого бюджету державному бюджету на виконання програм соціально-економічного розвитку регіонів» (для отримувача зазначеного у додатку 4 </w:t>
      </w:r>
      <w:r w:rsidR="006530BF" w:rsidRPr="006530BF">
        <w:rPr>
          <w:rStyle w:val="ad"/>
          <w:sz w:val="28"/>
          <w:szCs w:val="28"/>
          <w:lang w:val="uk-UA" w:eastAsia="uk-UA"/>
        </w:rPr>
        <w:t xml:space="preserve">до цього </w:t>
      </w:r>
      <w:r w:rsidR="006530BF">
        <w:rPr>
          <w:rStyle w:val="ad"/>
          <w:sz w:val="28"/>
          <w:szCs w:val="28"/>
          <w:lang w:val="uk-UA" w:eastAsia="uk-UA"/>
        </w:rPr>
        <w:t>наказу</w:t>
      </w:r>
      <w:r w:rsidR="006530BF" w:rsidRPr="006530BF">
        <w:rPr>
          <w:rStyle w:val="ad"/>
          <w:sz w:val="28"/>
          <w:szCs w:val="28"/>
          <w:lang w:val="uk-UA" w:eastAsia="uk-UA"/>
        </w:rPr>
        <w:t>)</w:t>
      </w:r>
      <w:r w:rsidR="006530BF">
        <w:rPr>
          <w:rStyle w:val="ad"/>
          <w:sz w:val="28"/>
          <w:szCs w:val="28"/>
          <w:lang w:val="uk-UA" w:eastAsia="uk-UA"/>
        </w:rPr>
        <w:t>.</w:t>
      </w:r>
    </w:p>
    <w:p w:rsidR="003B2070" w:rsidRPr="003B2070" w:rsidRDefault="003B2070" w:rsidP="003B2070">
      <w:pPr>
        <w:tabs>
          <w:tab w:val="left" w:pos="1134"/>
        </w:tabs>
        <w:ind w:firstLine="720"/>
        <w:jc w:val="both"/>
        <w:rPr>
          <w:sz w:val="28"/>
          <w:szCs w:val="28"/>
        </w:rPr>
      </w:pPr>
      <w:r w:rsidRPr="003B2070">
        <w:rPr>
          <w:sz w:val="28"/>
          <w:szCs w:val="28"/>
        </w:rPr>
        <w:t xml:space="preserve">- </w:t>
      </w:r>
      <w:proofErr w:type="spellStart"/>
      <w:r w:rsidRPr="003B2070">
        <w:rPr>
          <w:sz w:val="28"/>
          <w:szCs w:val="28"/>
        </w:rPr>
        <w:t>доповнити</w:t>
      </w:r>
      <w:proofErr w:type="spellEnd"/>
      <w:r w:rsidRPr="003B2070">
        <w:rPr>
          <w:sz w:val="28"/>
          <w:szCs w:val="28"/>
        </w:rPr>
        <w:t xml:space="preserve"> </w:t>
      </w:r>
      <w:proofErr w:type="spellStart"/>
      <w:r w:rsidRPr="003B2070">
        <w:rPr>
          <w:sz w:val="28"/>
          <w:szCs w:val="28"/>
        </w:rPr>
        <w:t>підпункт</w:t>
      </w:r>
      <w:proofErr w:type="spellEnd"/>
      <w:r w:rsidRPr="003B2070">
        <w:rPr>
          <w:sz w:val="28"/>
          <w:szCs w:val="28"/>
        </w:rPr>
        <w:t xml:space="preserve"> 16.6 пункту 16 </w:t>
      </w:r>
      <w:proofErr w:type="spellStart"/>
      <w:r w:rsidRPr="003B2070">
        <w:rPr>
          <w:sz w:val="28"/>
          <w:szCs w:val="28"/>
        </w:rPr>
        <w:t>абзацом</w:t>
      </w:r>
      <w:proofErr w:type="spellEnd"/>
      <w:r w:rsidRPr="003B2070">
        <w:rPr>
          <w:sz w:val="28"/>
          <w:szCs w:val="28"/>
        </w:rPr>
        <w:t xml:space="preserve"> 3 </w:t>
      </w:r>
      <w:proofErr w:type="spellStart"/>
      <w:r w:rsidRPr="003B2070">
        <w:rPr>
          <w:sz w:val="28"/>
          <w:szCs w:val="28"/>
        </w:rPr>
        <w:t>наступного</w:t>
      </w:r>
      <w:proofErr w:type="spellEnd"/>
      <w:r w:rsidRPr="003B2070">
        <w:rPr>
          <w:sz w:val="28"/>
          <w:szCs w:val="28"/>
        </w:rPr>
        <w:t xml:space="preserve"> </w:t>
      </w:r>
      <w:proofErr w:type="spellStart"/>
      <w:r w:rsidRPr="003B2070">
        <w:rPr>
          <w:sz w:val="28"/>
          <w:szCs w:val="28"/>
        </w:rPr>
        <w:t>змісту</w:t>
      </w:r>
      <w:proofErr w:type="spellEnd"/>
      <w:r w:rsidRPr="003B2070">
        <w:rPr>
          <w:sz w:val="28"/>
          <w:szCs w:val="28"/>
        </w:rPr>
        <w:t xml:space="preserve">: </w:t>
      </w:r>
    </w:p>
    <w:p w:rsidR="003B2070" w:rsidRPr="003B2070" w:rsidRDefault="003B2070" w:rsidP="003B2070">
      <w:pPr>
        <w:tabs>
          <w:tab w:val="left" w:pos="1134"/>
        </w:tabs>
        <w:jc w:val="both"/>
        <w:rPr>
          <w:sz w:val="28"/>
          <w:szCs w:val="28"/>
        </w:rPr>
      </w:pPr>
      <w:r w:rsidRPr="003B2070">
        <w:rPr>
          <w:sz w:val="28"/>
          <w:szCs w:val="28"/>
        </w:rPr>
        <w:t xml:space="preserve">«- </w:t>
      </w:r>
      <w:proofErr w:type="spellStart"/>
      <w:r w:rsidRPr="003B2070">
        <w:rPr>
          <w:sz w:val="28"/>
          <w:szCs w:val="28"/>
        </w:rPr>
        <w:t>управлінню</w:t>
      </w:r>
      <w:proofErr w:type="spellEnd"/>
      <w:r w:rsidRPr="003B2070">
        <w:rPr>
          <w:sz w:val="28"/>
          <w:szCs w:val="28"/>
        </w:rPr>
        <w:t xml:space="preserve"> </w:t>
      </w:r>
      <w:proofErr w:type="spellStart"/>
      <w:r w:rsidRPr="003B2070">
        <w:rPr>
          <w:sz w:val="28"/>
          <w:szCs w:val="28"/>
        </w:rPr>
        <w:t>освіти</w:t>
      </w:r>
      <w:proofErr w:type="spellEnd"/>
      <w:r w:rsidRPr="003B2070">
        <w:rPr>
          <w:sz w:val="28"/>
          <w:szCs w:val="28"/>
        </w:rPr>
        <w:t xml:space="preserve"> і науки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ради за </w:t>
      </w:r>
      <w:r w:rsidRPr="003B2070">
        <w:rPr>
          <w:rStyle w:val="ad"/>
          <w:sz w:val="28"/>
          <w:szCs w:val="28"/>
          <w:lang w:eastAsia="uk-UA"/>
        </w:rPr>
        <w:t xml:space="preserve">бюджетною </w:t>
      </w:r>
      <w:proofErr w:type="spellStart"/>
      <w:r w:rsidRPr="003B2070">
        <w:rPr>
          <w:rStyle w:val="ad"/>
          <w:sz w:val="28"/>
          <w:szCs w:val="28"/>
          <w:lang w:eastAsia="uk-UA"/>
        </w:rPr>
        <w:t>програмою</w:t>
      </w:r>
      <w:proofErr w:type="spellEnd"/>
      <w:r w:rsidRPr="003B2070">
        <w:rPr>
          <w:rStyle w:val="ad"/>
          <w:sz w:val="28"/>
          <w:szCs w:val="28"/>
          <w:lang w:eastAsia="uk-UA"/>
        </w:rPr>
        <w:t xml:space="preserve"> по КПКВК 0619800 «</w:t>
      </w:r>
      <w:proofErr w:type="spellStart"/>
      <w:r w:rsidRPr="003B2070">
        <w:rPr>
          <w:rStyle w:val="ad"/>
          <w:sz w:val="28"/>
          <w:szCs w:val="28"/>
          <w:lang w:eastAsia="uk-UA"/>
        </w:rPr>
        <w:t>Субвенція</w:t>
      </w:r>
      <w:proofErr w:type="spellEnd"/>
      <w:r w:rsidRPr="003B2070">
        <w:rPr>
          <w:rStyle w:val="ad"/>
          <w:sz w:val="28"/>
          <w:szCs w:val="28"/>
          <w:lang w:eastAsia="uk-UA"/>
        </w:rPr>
        <w:t xml:space="preserve"> з </w:t>
      </w:r>
      <w:proofErr w:type="spellStart"/>
      <w:r w:rsidRPr="003B2070">
        <w:rPr>
          <w:rStyle w:val="ad"/>
          <w:sz w:val="28"/>
          <w:szCs w:val="28"/>
          <w:lang w:eastAsia="uk-UA"/>
        </w:rPr>
        <w:t>місцевого</w:t>
      </w:r>
      <w:proofErr w:type="spellEnd"/>
      <w:r w:rsidRPr="003B2070">
        <w:rPr>
          <w:rStyle w:val="ad"/>
          <w:sz w:val="28"/>
          <w:szCs w:val="28"/>
          <w:lang w:eastAsia="uk-UA"/>
        </w:rPr>
        <w:t xml:space="preserve"> бюджету державному бюджету на </w:t>
      </w:r>
      <w:proofErr w:type="spellStart"/>
      <w:r w:rsidRPr="003B2070">
        <w:rPr>
          <w:rStyle w:val="ad"/>
          <w:sz w:val="28"/>
          <w:szCs w:val="28"/>
          <w:lang w:eastAsia="uk-UA"/>
        </w:rPr>
        <w:t>виконання</w:t>
      </w:r>
      <w:proofErr w:type="spellEnd"/>
      <w:r w:rsidRPr="003B2070">
        <w:rPr>
          <w:rStyle w:val="ad"/>
          <w:sz w:val="28"/>
          <w:szCs w:val="28"/>
          <w:lang w:eastAsia="uk-UA"/>
        </w:rPr>
        <w:t xml:space="preserve"> </w:t>
      </w:r>
      <w:proofErr w:type="spellStart"/>
      <w:r w:rsidRPr="003B2070">
        <w:rPr>
          <w:rStyle w:val="ad"/>
          <w:sz w:val="28"/>
          <w:szCs w:val="28"/>
          <w:lang w:eastAsia="uk-UA"/>
        </w:rPr>
        <w:t>програм</w:t>
      </w:r>
      <w:proofErr w:type="spellEnd"/>
      <w:r w:rsidRPr="003B2070">
        <w:rPr>
          <w:rStyle w:val="ad"/>
          <w:sz w:val="28"/>
          <w:szCs w:val="28"/>
          <w:lang w:eastAsia="uk-UA"/>
        </w:rPr>
        <w:t xml:space="preserve"> </w:t>
      </w:r>
      <w:proofErr w:type="spellStart"/>
      <w:r w:rsidRPr="003B2070">
        <w:rPr>
          <w:rStyle w:val="ad"/>
          <w:sz w:val="28"/>
          <w:szCs w:val="28"/>
          <w:lang w:eastAsia="uk-UA"/>
        </w:rPr>
        <w:t>соціально-економічного</w:t>
      </w:r>
      <w:proofErr w:type="spellEnd"/>
      <w:r w:rsidRPr="003B2070">
        <w:rPr>
          <w:rStyle w:val="ad"/>
          <w:sz w:val="28"/>
          <w:szCs w:val="28"/>
          <w:lang w:eastAsia="uk-UA"/>
        </w:rPr>
        <w:t xml:space="preserve"> </w:t>
      </w:r>
      <w:proofErr w:type="spellStart"/>
      <w:r w:rsidRPr="003B2070">
        <w:rPr>
          <w:rStyle w:val="ad"/>
          <w:sz w:val="28"/>
          <w:szCs w:val="28"/>
          <w:lang w:eastAsia="uk-UA"/>
        </w:rPr>
        <w:t>розвитку</w:t>
      </w:r>
      <w:proofErr w:type="spellEnd"/>
      <w:r w:rsidRPr="003B2070">
        <w:rPr>
          <w:rStyle w:val="ad"/>
          <w:sz w:val="28"/>
          <w:szCs w:val="28"/>
          <w:lang w:eastAsia="uk-UA"/>
        </w:rPr>
        <w:t xml:space="preserve"> </w:t>
      </w:r>
      <w:proofErr w:type="spellStart"/>
      <w:r w:rsidRPr="003B2070">
        <w:rPr>
          <w:rStyle w:val="ad"/>
          <w:sz w:val="28"/>
          <w:szCs w:val="28"/>
          <w:lang w:eastAsia="uk-UA"/>
        </w:rPr>
        <w:t>регіонів</w:t>
      </w:r>
      <w:proofErr w:type="spellEnd"/>
      <w:r w:rsidRPr="003B2070">
        <w:rPr>
          <w:rStyle w:val="ad"/>
          <w:sz w:val="28"/>
          <w:szCs w:val="28"/>
          <w:lang w:eastAsia="uk-UA"/>
        </w:rPr>
        <w:t xml:space="preserve">» (для </w:t>
      </w:r>
      <w:proofErr w:type="spellStart"/>
      <w:r w:rsidRPr="003B2070">
        <w:rPr>
          <w:rStyle w:val="ad"/>
          <w:sz w:val="28"/>
          <w:szCs w:val="28"/>
          <w:lang w:eastAsia="uk-UA"/>
        </w:rPr>
        <w:t>отримувача</w:t>
      </w:r>
      <w:proofErr w:type="spellEnd"/>
      <w:r w:rsidRPr="003B2070">
        <w:rPr>
          <w:rStyle w:val="ad"/>
          <w:sz w:val="28"/>
          <w:szCs w:val="28"/>
          <w:lang w:eastAsia="uk-UA"/>
        </w:rPr>
        <w:t xml:space="preserve"> </w:t>
      </w:r>
      <w:proofErr w:type="spellStart"/>
      <w:r w:rsidRPr="003B2070">
        <w:rPr>
          <w:rStyle w:val="ad"/>
          <w:sz w:val="28"/>
          <w:szCs w:val="28"/>
          <w:lang w:eastAsia="uk-UA"/>
        </w:rPr>
        <w:t>зазначеного</w:t>
      </w:r>
      <w:proofErr w:type="spellEnd"/>
      <w:r w:rsidRPr="003B2070">
        <w:rPr>
          <w:rStyle w:val="ad"/>
          <w:sz w:val="28"/>
          <w:szCs w:val="28"/>
          <w:lang w:eastAsia="uk-UA"/>
        </w:rPr>
        <w:t xml:space="preserve"> у </w:t>
      </w:r>
      <w:proofErr w:type="spellStart"/>
      <w:r w:rsidRPr="003B2070">
        <w:rPr>
          <w:rStyle w:val="ad"/>
          <w:sz w:val="28"/>
          <w:szCs w:val="28"/>
          <w:lang w:eastAsia="uk-UA"/>
        </w:rPr>
        <w:t>додатку</w:t>
      </w:r>
      <w:proofErr w:type="spellEnd"/>
      <w:r w:rsidRPr="003B2070">
        <w:rPr>
          <w:rStyle w:val="ad"/>
          <w:sz w:val="28"/>
          <w:szCs w:val="28"/>
          <w:lang w:eastAsia="uk-UA"/>
        </w:rPr>
        <w:t xml:space="preserve"> 4 до </w:t>
      </w:r>
      <w:proofErr w:type="spellStart"/>
      <w:r w:rsidRPr="003B2070">
        <w:rPr>
          <w:rStyle w:val="ad"/>
          <w:sz w:val="28"/>
          <w:szCs w:val="28"/>
          <w:lang w:eastAsia="uk-UA"/>
        </w:rPr>
        <w:t>цього</w:t>
      </w:r>
      <w:proofErr w:type="spellEnd"/>
      <w:r w:rsidRPr="003B2070">
        <w:rPr>
          <w:rStyle w:val="ad"/>
          <w:sz w:val="28"/>
          <w:szCs w:val="28"/>
          <w:lang w:eastAsia="uk-UA"/>
        </w:rPr>
        <w:t xml:space="preserve"> </w:t>
      </w:r>
      <w:r w:rsidR="001A72AF">
        <w:rPr>
          <w:rStyle w:val="ad"/>
          <w:sz w:val="28"/>
          <w:szCs w:val="28"/>
          <w:lang w:val="uk-UA" w:eastAsia="uk-UA"/>
        </w:rPr>
        <w:t>наказу</w:t>
      </w:r>
      <w:r w:rsidRPr="003B2070">
        <w:rPr>
          <w:rStyle w:val="ad"/>
          <w:sz w:val="28"/>
          <w:szCs w:val="28"/>
          <w:lang w:eastAsia="uk-UA"/>
        </w:rPr>
        <w:t>) –</w:t>
      </w:r>
      <w:r w:rsidR="004A3402">
        <w:rPr>
          <w:rStyle w:val="ad"/>
          <w:sz w:val="28"/>
          <w:szCs w:val="28"/>
          <w:lang w:val="uk-UA" w:eastAsia="uk-UA"/>
        </w:rPr>
        <w:t xml:space="preserve"> </w:t>
      </w:r>
      <w:r w:rsidRPr="003B2070">
        <w:rPr>
          <w:rStyle w:val="ad"/>
          <w:sz w:val="28"/>
          <w:szCs w:val="28"/>
          <w:lang w:eastAsia="uk-UA"/>
        </w:rPr>
        <w:t xml:space="preserve">100 000,00 </w:t>
      </w:r>
      <w:proofErr w:type="spellStart"/>
      <w:r w:rsidRPr="003B2070">
        <w:rPr>
          <w:rStyle w:val="ad"/>
          <w:sz w:val="28"/>
          <w:szCs w:val="28"/>
          <w:lang w:eastAsia="uk-UA"/>
        </w:rPr>
        <w:t>гривень</w:t>
      </w:r>
      <w:proofErr w:type="spellEnd"/>
      <w:r w:rsidRPr="003B2070">
        <w:rPr>
          <w:rStyle w:val="ad"/>
          <w:sz w:val="28"/>
          <w:szCs w:val="28"/>
          <w:lang w:eastAsia="uk-UA"/>
        </w:rPr>
        <w:t>.</w:t>
      </w:r>
    </w:p>
    <w:p w:rsidR="003B2070" w:rsidRPr="004A3402" w:rsidRDefault="003B2070" w:rsidP="003B2070">
      <w:pPr>
        <w:tabs>
          <w:tab w:val="left" w:pos="1134"/>
        </w:tabs>
        <w:autoSpaceDE w:val="0"/>
        <w:autoSpaceDN w:val="0"/>
        <w:adjustRightInd w:val="0"/>
        <w:ind w:firstLine="709"/>
        <w:jc w:val="both"/>
        <w:rPr>
          <w:sz w:val="16"/>
          <w:szCs w:val="16"/>
        </w:rPr>
      </w:pPr>
    </w:p>
    <w:p w:rsidR="003B2070" w:rsidRPr="003B2070" w:rsidRDefault="003B2070" w:rsidP="003B2070">
      <w:pPr>
        <w:tabs>
          <w:tab w:val="left" w:pos="1134"/>
        </w:tabs>
        <w:ind w:firstLine="709"/>
        <w:jc w:val="both"/>
        <w:rPr>
          <w:rStyle w:val="ad"/>
          <w:sz w:val="28"/>
          <w:szCs w:val="28"/>
          <w:lang w:eastAsia="uk-UA"/>
        </w:rPr>
      </w:pPr>
      <w:r w:rsidRPr="003B2070">
        <w:rPr>
          <w:sz w:val="28"/>
          <w:szCs w:val="28"/>
        </w:rPr>
        <w:t>1.2.3. У</w:t>
      </w:r>
      <w:r w:rsidRPr="003B2070">
        <w:rPr>
          <w:bCs/>
          <w:kern w:val="2"/>
          <w:sz w:val="28"/>
          <w:szCs w:val="28"/>
        </w:rPr>
        <w:t xml:space="preserve"> </w:t>
      </w:r>
      <w:proofErr w:type="spellStart"/>
      <w:r w:rsidRPr="003B2070">
        <w:rPr>
          <w:bCs/>
          <w:kern w:val="2"/>
          <w:sz w:val="28"/>
          <w:szCs w:val="28"/>
        </w:rPr>
        <w:t>підпункті</w:t>
      </w:r>
      <w:proofErr w:type="spellEnd"/>
      <w:r w:rsidRPr="003B2070">
        <w:rPr>
          <w:bCs/>
          <w:kern w:val="2"/>
          <w:sz w:val="28"/>
          <w:szCs w:val="28"/>
        </w:rPr>
        <w:t xml:space="preserve"> 16.7 </w:t>
      </w:r>
      <w:r w:rsidRPr="003B2070">
        <w:rPr>
          <w:rStyle w:val="ae"/>
          <w:szCs w:val="28"/>
          <w:lang w:val="uk-UA" w:eastAsia="uk-UA"/>
        </w:rPr>
        <w:t>«</w:t>
      </w:r>
      <w:proofErr w:type="spellStart"/>
      <w:r w:rsidRPr="003B2070">
        <w:rPr>
          <w:rStyle w:val="ad"/>
          <w:sz w:val="28"/>
          <w:szCs w:val="28"/>
          <w:lang w:eastAsia="uk-UA"/>
        </w:rPr>
        <w:t>Направити</w:t>
      </w:r>
      <w:proofErr w:type="spellEnd"/>
      <w:r w:rsidRPr="003B2070">
        <w:rPr>
          <w:rStyle w:val="ad"/>
          <w:sz w:val="28"/>
          <w:szCs w:val="28"/>
          <w:lang w:eastAsia="uk-UA"/>
        </w:rPr>
        <w:t xml:space="preserve"> на </w:t>
      </w:r>
      <w:proofErr w:type="spellStart"/>
      <w:r w:rsidRPr="003B2070">
        <w:rPr>
          <w:rStyle w:val="ad"/>
          <w:sz w:val="28"/>
          <w:szCs w:val="28"/>
          <w:lang w:eastAsia="uk-UA"/>
        </w:rPr>
        <w:t>проведення</w:t>
      </w:r>
      <w:proofErr w:type="spellEnd"/>
      <w:r w:rsidRPr="003B2070">
        <w:rPr>
          <w:rStyle w:val="ad"/>
          <w:sz w:val="28"/>
          <w:szCs w:val="28"/>
          <w:lang w:eastAsia="uk-UA"/>
        </w:rPr>
        <w:t xml:space="preserve"> </w:t>
      </w:r>
      <w:proofErr w:type="spellStart"/>
      <w:r w:rsidRPr="003B2070">
        <w:rPr>
          <w:rStyle w:val="ad"/>
          <w:sz w:val="28"/>
          <w:szCs w:val="28"/>
          <w:lang w:eastAsia="uk-UA"/>
        </w:rPr>
        <w:t>видатків</w:t>
      </w:r>
      <w:proofErr w:type="spellEnd"/>
      <w:r w:rsidRPr="003B2070">
        <w:rPr>
          <w:rStyle w:val="ad"/>
          <w:sz w:val="28"/>
          <w:szCs w:val="28"/>
          <w:lang w:eastAsia="uk-UA"/>
        </w:rPr>
        <w:t xml:space="preserve"> </w:t>
      </w:r>
      <w:proofErr w:type="spellStart"/>
      <w:r w:rsidRPr="003B2070">
        <w:rPr>
          <w:rStyle w:val="ad"/>
          <w:sz w:val="28"/>
          <w:szCs w:val="28"/>
          <w:lang w:eastAsia="uk-UA"/>
        </w:rPr>
        <w:t>частину</w:t>
      </w:r>
      <w:proofErr w:type="spellEnd"/>
      <w:r w:rsidRPr="003B2070">
        <w:rPr>
          <w:rStyle w:val="ad"/>
          <w:sz w:val="28"/>
          <w:szCs w:val="28"/>
          <w:lang w:eastAsia="uk-UA"/>
        </w:rPr>
        <w:t xml:space="preserve"> </w:t>
      </w:r>
      <w:proofErr w:type="spellStart"/>
      <w:r w:rsidRPr="003B2070">
        <w:rPr>
          <w:rStyle w:val="ad"/>
          <w:sz w:val="28"/>
          <w:szCs w:val="28"/>
          <w:lang w:eastAsia="uk-UA"/>
        </w:rPr>
        <w:t>вільного</w:t>
      </w:r>
      <w:proofErr w:type="spellEnd"/>
      <w:r w:rsidRPr="003B2070">
        <w:rPr>
          <w:rStyle w:val="ad"/>
          <w:sz w:val="28"/>
          <w:szCs w:val="28"/>
          <w:lang w:eastAsia="uk-UA"/>
        </w:rPr>
        <w:t xml:space="preserve"> </w:t>
      </w:r>
      <w:proofErr w:type="spellStart"/>
      <w:r w:rsidRPr="003B2070">
        <w:rPr>
          <w:rStyle w:val="ad"/>
          <w:sz w:val="28"/>
          <w:szCs w:val="28"/>
          <w:lang w:eastAsia="uk-UA"/>
        </w:rPr>
        <w:t>залишку</w:t>
      </w:r>
      <w:proofErr w:type="spellEnd"/>
      <w:r w:rsidRPr="003B2070">
        <w:rPr>
          <w:rStyle w:val="ad"/>
          <w:sz w:val="28"/>
          <w:szCs w:val="28"/>
          <w:lang w:eastAsia="uk-UA"/>
        </w:rPr>
        <w:t xml:space="preserve"> </w:t>
      </w:r>
      <w:proofErr w:type="spellStart"/>
      <w:r w:rsidRPr="003B2070">
        <w:rPr>
          <w:rStyle w:val="ad"/>
          <w:sz w:val="28"/>
          <w:szCs w:val="28"/>
          <w:lang w:eastAsia="uk-UA"/>
        </w:rPr>
        <w:t>бюджетних</w:t>
      </w:r>
      <w:proofErr w:type="spellEnd"/>
      <w:r w:rsidRPr="003B2070">
        <w:rPr>
          <w:rStyle w:val="ad"/>
          <w:sz w:val="28"/>
          <w:szCs w:val="28"/>
          <w:lang w:eastAsia="uk-UA"/>
        </w:rPr>
        <w:t xml:space="preserve"> </w:t>
      </w:r>
      <w:proofErr w:type="spellStart"/>
      <w:r w:rsidRPr="003B2070">
        <w:rPr>
          <w:rStyle w:val="ad"/>
          <w:sz w:val="28"/>
          <w:szCs w:val="28"/>
          <w:lang w:eastAsia="uk-UA"/>
        </w:rPr>
        <w:t>коштів</w:t>
      </w:r>
      <w:proofErr w:type="spellEnd"/>
      <w:r w:rsidRPr="003B2070">
        <w:rPr>
          <w:rStyle w:val="ad"/>
          <w:sz w:val="28"/>
          <w:szCs w:val="28"/>
          <w:lang w:eastAsia="uk-UA"/>
        </w:rPr>
        <w:t xml:space="preserve"> </w:t>
      </w:r>
      <w:proofErr w:type="spellStart"/>
      <w:r w:rsidRPr="003B2070">
        <w:rPr>
          <w:rStyle w:val="ad"/>
          <w:sz w:val="28"/>
          <w:szCs w:val="28"/>
          <w:lang w:eastAsia="uk-UA"/>
        </w:rPr>
        <w:t>загального</w:t>
      </w:r>
      <w:proofErr w:type="spellEnd"/>
      <w:r w:rsidRPr="003B2070">
        <w:rPr>
          <w:rStyle w:val="ad"/>
          <w:sz w:val="28"/>
          <w:szCs w:val="28"/>
          <w:lang w:eastAsia="uk-UA"/>
        </w:rPr>
        <w:t xml:space="preserve"> фонду бюджету </w:t>
      </w:r>
      <w:proofErr w:type="spellStart"/>
      <w:r w:rsidRPr="003B2070">
        <w:rPr>
          <w:rStyle w:val="ad"/>
          <w:sz w:val="28"/>
          <w:szCs w:val="28"/>
          <w:lang w:eastAsia="uk-UA"/>
        </w:rPr>
        <w:t>Сумської</w:t>
      </w:r>
      <w:proofErr w:type="spellEnd"/>
      <w:r w:rsidRPr="003B2070">
        <w:rPr>
          <w:rStyle w:val="ad"/>
          <w:sz w:val="28"/>
          <w:szCs w:val="28"/>
          <w:lang w:eastAsia="uk-UA"/>
        </w:rPr>
        <w:t xml:space="preserve"> </w:t>
      </w:r>
      <w:proofErr w:type="spellStart"/>
      <w:r w:rsidRPr="003B2070">
        <w:rPr>
          <w:rStyle w:val="ad"/>
          <w:sz w:val="28"/>
          <w:szCs w:val="28"/>
          <w:lang w:eastAsia="uk-UA"/>
        </w:rPr>
        <w:lastRenderedPageBreak/>
        <w:t>міської</w:t>
      </w:r>
      <w:proofErr w:type="spellEnd"/>
      <w:r w:rsidRPr="003B2070">
        <w:rPr>
          <w:rStyle w:val="ad"/>
          <w:sz w:val="28"/>
          <w:szCs w:val="28"/>
          <w:lang w:eastAsia="uk-UA"/>
        </w:rPr>
        <w:t xml:space="preserve"> </w:t>
      </w:r>
      <w:proofErr w:type="spellStart"/>
      <w:r w:rsidRPr="003B2070">
        <w:rPr>
          <w:rStyle w:val="ad"/>
          <w:sz w:val="28"/>
          <w:szCs w:val="28"/>
          <w:lang w:eastAsia="uk-UA"/>
        </w:rPr>
        <w:t>територіальної</w:t>
      </w:r>
      <w:proofErr w:type="spellEnd"/>
      <w:r w:rsidRPr="003B2070">
        <w:rPr>
          <w:rStyle w:val="ad"/>
          <w:sz w:val="28"/>
          <w:szCs w:val="28"/>
          <w:lang w:eastAsia="uk-UA"/>
        </w:rPr>
        <w:t xml:space="preserve"> </w:t>
      </w:r>
      <w:proofErr w:type="spellStart"/>
      <w:r w:rsidRPr="003B2070">
        <w:rPr>
          <w:rStyle w:val="ad"/>
          <w:sz w:val="28"/>
          <w:szCs w:val="28"/>
          <w:lang w:eastAsia="uk-UA"/>
        </w:rPr>
        <w:t>громади</w:t>
      </w:r>
      <w:proofErr w:type="spellEnd"/>
      <w:r w:rsidRPr="003B2070">
        <w:rPr>
          <w:rStyle w:val="ad"/>
          <w:sz w:val="28"/>
          <w:szCs w:val="28"/>
          <w:lang w:eastAsia="uk-UA"/>
        </w:rPr>
        <w:t xml:space="preserve">, </w:t>
      </w:r>
      <w:proofErr w:type="spellStart"/>
      <w:r w:rsidRPr="003B2070">
        <w:rPr>
          <w:rStyle w:val="ad"/>
          <w:sz w:val="28"/>
          <w:szCs w:val="28"/>
          <w:lang w:eastAsia="uk-UA"/>
        </w:rPr>
        <w:t>що</w:t>
      </w:r>
      <w:proofErr w:type="spellEnd"/>
      <w:r w:rsidRPr="003B2070">
        <w:rPr>
          <w:rStyle w:val="ad"/>
          <w:sz w:val="28"/>
          <w:szCs w:val="28"/>
          <w:lang w:eastAsia="uk-UA"/>
        </w:rPr>
        <w:t xml:space="preserve"> </w:t>
      </w:r>
      <w:proofErr w:type="spellStart"/>
      <w:r w:rsidRPr="003B2070">
        <w:rPr>
          <w:rStyle w:val="ad"/>
          <w:sz w:val="28"/>
          <w:szCs w:val="28"/>
          <w:lang w:eastAsia="uk-UA"/>
        </w:rPr>
        <w:t>склався</w:t>
      </w:r>
      <w:proofErr w:type="spellEnd"/>
      <w:r w:rsidRPr="003B2070">
        <w:rPr>
          <w:rStyle w:val="ad"/>
          <w:sz w:val="28"/>
          <w:szCs w:val="28"/>
          <w:lang w:eastAsia="uk-UA"/>
        </w:rPr>
        <w:t xml:space="preserve"> станом на 01.01.2023 року»,                     у </w:t>
      </w:r>
      <w:proofErr w:type="spellStart"/>
      <w:r w:rsidRPr="003B2070">
        <w:rPr>
          <w:rStyle w:val="ad"/>
          <w:sz w:val="28"/>
          <w:szCs w:val="28"/>
          <w:lang w:eastAsia="uk-UA"/>
        </w:rPr>
        <w:t>абзаці</w:t>
      </w:r>
      <w:proofErr w:type="spellEnd"/>
      <w:r w:rsidRPr="003B2070">
        <w:rPr>
          <w:rStyle w:val="ad"/>
          <w:sz w:val="28"/>
          <w:szCs w:val="28"/>
          <w:lang w:eastAsia="uk-UA"/>
        </w:rPr>
        <w:t xml:space="preserve"> 1 цифру «536 332 560,67» </w:t>
      </w:r>
      <w:proofErr w:type="spellStart"/>
      <w:r w:rsidRPr="003B2070">
        <w:rPr>
          <w:rStyle w:val="ad"/>
          <w:sz w:val="28"/>
          <w:szCs w:val="28"/>
          <w:lang w:eastAsia="uk-UA"/>
        </w:rPr>
        <w:t>замінити</w:t>
      </w:r>
      <w:proofErr w:type="spellEnd"/>
      <w:r w:rsidRPr="003B2070">
        <w:rPr>
          <w:rStyle w:val="ad"/>
          <w:sz w:val="28"/>
          <w:szCs w:val="28"/>
          <w:lang w:eastAsia="uk-UA"/>
        </w:rPr>
        <w:t xml:space="preserve"> на цифру «536 982 560,67», при </w:t>
      </w:r>
      <w:proofErr w:type="spellStart"/>
      <w:r w:rsidRPr="003B2070">
        <w:rPr>
          <w:rStyle w:val="ad"/>
          <w:sz w:val="28"/>
          <w:szCs w:val="28"/>
          <w:lang w:eastAsia="uk-UA"/>
        </w:rPr>
        <w:t>цьому</w:t>
      </w:r>
      <w:proofErr w:type="spellEnd"/>
      <w:r w:rsidRPr="003B2070">
        <w:rPr>
          <w:rStyle w:val="ad"/>
          <w:sz w:val="28"/>
          <w:szCs w:val="28"/>
          <w:lang w:eastAsia="uk-UA"/>
        </w:rPr>
        <w:t xml:space="preserve"> </w:t>
      </w:r>
      <w:proofErr w:type="spellStart"/>
      <w:r w:rsidRPr="003B2070">
        <w:rPr>
          <w:rStyle w:val="ad"/>
          <w:sz w:val="28"/>
          <w:szCs w:val="28"/>
          <w:lang w:eastAsia="uk-UA"/>
        </w:rPr>
        <w:t>бюджетні</w:t>
      </w:r>
      <w:proofErr w:type="spellEnd"/>
      <w:r w:rsidRPr="003B2070">
        <w:rPr>
          <w:rStyle w:val="ad"/>
          <w:sz w:val="28"/>
          <w:szCs w:val="28"/>
          <w:lang w:eastAsia="uk-UA"/>
        </w:rPr>
        <w:t xml:space="preserve"> </w:t>
      </w:r>
      <w:proofErr w:type="spellStart"/>
      <w:r w:rsidRPr="003B2070">
        <w:rPr>
          <w:rStyle w:val="ad"/>
          <w:sz w:val="28"/>
          <w:szCs w:val="28"/>
          <w:lang w:eastAsia="uk-UA"/>
        </w:rPr>
        <w:t>призначення</w:t>
      </w:r>
      <w:proofErr w:type="spellEnd"/>
      <w:r w:rsidRPr="003B2070">
        <w:rPr>
          <w:rStyle w:val="ad"/>
          <w:sz w:val="28"/>
          <w:szCs w:val="28"/>
          <w:lang w:eastAsia="uk-UA"/>
        </w:rPr>
        <w:t xml:space="preserve"> у </w:t>
      </w:r>
      <w:proofErr w:type="spellStart"/>
      <w:r w:rsidRPr="003B2070">
        <w:rPr>
          <w:rStyle w:val="ad"/>
          <w:sz w:val="28"/>
          <w:szCs w:val="28"/>
          <w:lang w:eastAsia="uk-UA"/>
        </w:rPr>
        <w:t>сумі</w:t>
      </w:r>
      <w:proofErr w:type="spellEnd"/>
      <w:r w:rsidRPr="003B2070">
        <w:rPr>
          <w:rStyle w:val="ad"/>
          <w:sz w:val="28"/>
          <w:szCs w:val="28"/>
          <w:lang w:eastAsia="uk-UA"/>
        </w:rPr>
        <w:t xml:space="preserve"> 650 000,00  </w:t>
      </w:r>
      <w:proofErr w:type="spellStart"/>
      <w:r w:rsidRPr="003B2070">
        <w:rPr>
          <w:rStyle w:val="ad"/>
          <w:sz w:val="28"/>
          <w:szCs w:val="28"/>
          <w:lang w:eastAsia="uk-UA"/>
        </w:rPr>
        <w:t>гривень</w:t>
      </w:r>
      <w:proofErr w:type="spellEnd"/>
      <w:r w:rsidRPr="003B2070">
        <w:rPr>
          <w:rStyle w:val="ad"/>
          <w:sz w:val="28"/>
          <w:szCs w:val="28"/>
          <w:lang w:eastAsia="uk-UA"/>
        </w:rPr>
        <w:t xml:space="preserve"> (</w:t>
      </w:r>
      <w:proofErr w:type="spellStart"/>
      <w:r w:rsidRPr="003B2070">
        <w:rPr>
          <w:rStyle w:val="ad"/>
          <w:sz w:val="28"/>
          <w:szCs w:val="28"/>
          <w:lang w:eastAsia="uk-UA"/>
        </w:rPr>
        <w:t>спеціальний</w:t>
      </w:r>
      <w:proofErr w:type="spellEnd"/>
      <w:r w:rsidRPr="003B2070">
        <w:rPr>
          <w:rStyle w:val="ad"/>
          <w:sz w:val="28"/>
          <w:szCs w:val="28"/>
          <w:lang w:eastAsia="uk-UA"/>
        </w:rPr>
        <w:t xml:space="preserve"> фонд) </w:t>
      </w:r>
      <w:proofErr w:type="spellStart"/>
      <w:r w:rsidRPr="003B2070">
        <w:rPr>
          <w:rStyle w:val="ad"/>
          <w:sz w:val="28"/>
          <w:szCs w:val="28"/>
          <w:lang w:eastAsia="uk-UA"/>
        </w:rPr>
        <w:t>спрямувати</w:t>
      </w:r>
      <w:proofErr w:type="spellEnd"/>
      <w:r w:rsidRPr="003B2070">
        <w:rPr>
          <w:rStyle w:val="ad"/>
          <w:sz w:val="28"/>
          <w:szCs w:val="28"/>
          <w:lang w:eastAsia="uk-UA"/>
        </w:rPr>
        <w:t xml:space="preserve"> головному </w:t>
      </w:r>
      <w:proofErr w:type="spellStart"/>
      <w:r w:rsidRPr="003B2070">
        <w:rPr>
          <w:rStyle w:val="ad"/>
          <w:sz w:val="28"/>
          <w:szCs w:val="28"/>
          <w:lang w:eastAsia="uk-UA"/>
        </w:rPr>
        <w:t>розпоряднику</w:t>
      </w:r>
      <w:proofErr w:type="spellEnd"/>
      <w:r w:rsidRPr="003B2070">
        <w:rPr>
          <w:rStyle w:val="ad"/>
          <w:sz w:val="28"/>
          <w:szCs w:val="28"/>
          <w:lang w:eastAsia="uk-UA"/>
        </w:rPr>
        <w:t xml:space="preserve"> </w:t>
      </w:r>
      <w:proofErr w:type="spellStart"/>
      <w:r w:rsidRPr="003B2070">
        <w:rPr>
          <w:rStyle w:val="ad"/>
          <w:sz w:val="28"/>
          <w:szCs w:val="28"/>
          <w:lang w:eastAsia="uk-UA"/>
        </w:rPr>
        <w:t>бюджетних</w:t>
      </w:r>
      <w:proofErr w:type="spellEnd"/>
      <w:r w:rsidRPr="003B2070">
        <w:rPr>
          <w:rStyle w:val="ad"/>
          <w:sz w:val="28"/>
          <w:szCs w:val="28"/>
          <w:lang w:eastAsia="uk-UA"/>
        </w:rPr>
        <w:t xml:space="preserve"> </w:t>
      </w:r>
      <w:proofErr w:type="spellStart"/>
      <w:r w:rsidRPr="003B2070">
        <w:rPr>
          <w:rStyle w:val="ad"/>
          <w:sz w:val="28"/>
          <w:szCs w:val="28"/>
          <w:lang w:eastAsia="uk-UA"/>
        </w:rPr>
        <w:t>коштів</w:t>
      </w:r>
      <w:proofErr w:type="spellEnd"/>
      <w:r w:rsidRPr="003B2070">
        <w:rPr>
          <w:rStyle w:val="ad"/>
          <w:sz w:val="28"/>
          <w:szCs w:val="28"/>
          <w:lang w:eastAsia="uk-UA"/>
        </w:rPr>
        <w:t xml:space="preserve"> – </w:t>
      </w:r>
      <w:proofErr w:type="spellStart"/>
      <w:r w:rsidRPr="003B2070">
        <w:rPr>
          <w:rStyle w:val="ad"/>
          <w:sz w:val="28"/>
          <w:szCs w:val="28"/>
          <w:lang w:eastAsia="uk-UA"/>
        </w:rPr>
        <w:t>Виконавчому</w:t>
      </w:r>
      <w:proofErr w:type="spellEnd"/>
      <w:r w:rsidRPr="003B2070">
        <w:rPr>
          <w:rStyle w:val="ad"/>
          <w:sz w:val="28"/>
          <w:szCs w:val="28"/>
          <w:lang w:eastAsia="uk-UA"/>
        </w:rPr>
        <w:t xml:space="preserve"> </w:t>
      </w:r>
      <w:proofErr w:type="spellStart"/>
      <w:r w:rsidRPr="003B2070">
        <w:rPr>
          <w:rStyle w:val="ad"/>
          <w:sz w:val="28"/>
          <w:szCs w:val="28"/>
          <w:lang w:eastAsia="uk-UA"/>
        </w:rPr>
        <w:t>комітету</w:t>
      </w:r>
      <w:proofErr w:type="spellEnd"/>
      <w:r w:rsidRPr="003B2070">
        <w:rPr>
          <w:rStyle w:val="ad"/>
          <w:sz w:val="28"/>
          <w:szCs w:val="28"/>
          <w:lang w:eastAsia="uk-UA"/>
        </w:rPr>
        <w:t xml:space="preserve"> </w:t>
      </w:r>
      <w:proofErr w:type="spellStart"/>
      <w:r w:rsidRPr="003B2070">
        <w:rPr>
          <w:rStyle w:val="ad"/>
          <w:sz w:val="28"/>
          <w:szCs w:val="28"/>
          <w:lang w:eastAsia="uk-UA"/>
        </w:rPr>
        <w:t>Сумської</w:t>
      </w:r>
      <w:proofErr w:type="spellEnd"/>
      <w:r w:rsidRPr="003B2070">
        <w:rPr>
          <w:rStyle w:val="ad"/>
          <w:sz w:val="28"/>
          <w:szCs w:val="28"/>
          <w:lang w:eastAsia="uk-UA"/>
        </w:rPr>
        <w:t xml:space="preserve"> </w:t>
      </w:r>
      <w:proofErr w:type="spellStart"/>
      <w:r w:rsidRPr="003B2070">
        <w:rPr>
          <w:rStyle w:val="ad"/>
          <w:sz w:val="28"/>
          <w:szCs w:val="28"/>
          <w:lang w:eastAsia="uk-UA"/>
        </w:rPr>
        <w:t>міської</w:t>
      </w:r>
      <w:proofErr w:type="spellEnd"/>
      <w:r w:rsidRPr="003B2070">
        <w:rPr>
          <w:rStyle w:val="ad"/>
          <w:sz w:val="28"/>
          <w:szCs w:val="28"/>
          <w:lang w:eastAsia="uk-UA"/>
        </w:rPr>
        <w:t xml:space="preserve"> ради за бюджетною </w:t>
      </w:r>
      <w:proofErr w:type="spellStart"/>
      <w:r w:rsidRPr="003B2070">
        <w:rPr>
          <w:rStyle w:val="ad"/>
          <w:sz w:val="28"/>
          <w:szCs w:val="28"/>
          <w:lang w:eastAsia="uk-UA"/>
        </w:rPr>
        <w:t>програмою</w:t>
      </w:r>
      <w:proofErr w:type="spellEnd"/>
      <w:r w:rsidRPr="003B2070">
        <w:rPr>
          <w:rStyle w:val="ad"/>
          <w:sz w:val="28"/>
          <w:szCs w:val="28"/>
          <w:lang w:eastAsia="uk-UA"/>
        </w:rPr>
        <w:t xml:space="preserve"> по                      КПКВК 0219800 «</w:t>
      </w:r>
      <w:proofErr w:type="spellStart"/>
      <w:r w:rsidRPr="003B2070">
        <w:rPr>
          <w:rStyle w:val="ad"/>
          <w:sz w:val="28"/>
          <w:szCs w:val="28"/>
          <w:lang w:eastAsia="uk-UA"/>
        </w:rPr>
        <w:t>Субвенція</w:t>
      </w:r>
      <w:proofErr w:type="spellEnd"/>
      <w:r w:rsidRPr="003B2070">
        <w:rPr>
          <w:rStyle w:val="ad"/>
          <w:sz w:val="28"/>
          <w:szCs w:val="28"/>
          <w:lang w:eastAsia="uk-UA"/>
        </w:rPr>
        <w:t xml:space="preserve"> з </w:t>
      </w:r>
      <w:proofErr w:type="spellStart"/>
      <w:r w:rsidRPr="003B2070">
        <w:rPr>
          <w:rStyle w:val="ad"/>
          <w:sz w:val="28"/>
          <w:szCs w:val="28"/>
          <w:lang w:eastAsia="uk-UA"/>
        </w:rPr>
        <w:t>місцевого</w:t>
      </w:r>
      <w:proofErr w:type="spellEnd"/>
      <w:r w:rsidRPr="003B2070">
        <w:rPr>
          <w:rStyle w:val="ad"/>
          <w:sz w:val="28"/>
          <w:szCs w:val="28"/>
          <w:lang w:eastAsia="uk-UA"/>
        </w:rPr>
        <w:t xml:space="preserve"> бюджету державному бюджету на </w:t>
      </w:r>
      <w:proofErr w:type="spellStart"/>
      <w:r w:rsidRPr="003B2070">
        <w:rPr>
          <w:rStyle w:val="ad"/>
          <w:sz w:val="28"/>
          <w:szCs w:val="28"/>
          <w:lang w:eastAsia="uk-UA"/>
        </w:rPr>
        <w:t>виконання</w:t>
      </w:r>
      <w:proofErr w:type="spellEnd"/>
      <w:r w:rsidRPr="003B2070">
        <w:rPr>
          <w:rStyle w:val="ad"/>
          <w:sz w:val="28"/>
          <w:szCs w:val="28"/>
          <w:lang w:eastAsia="uk-UA"/>
        </w:rPr>
        <w:t xml:space="preserve"> </w:t>
      </w:r>
      <w:proofErr w:type="spellStart"/>
      <w:r w:rsidRPr="003B2070">
        <w:rPr>
          <w:rStyle w:val="ad"/>
          <w:sz w:val="28"/>
          <w:szCs w:val="28"/>
          <w:lang w:eastAsia="uk-UA"/>
        </w:rPr>
        <w:t>програм</w:t>
      </w:r>
      <w:proofErr w:type="spellEnd"/>
      <w:r w:rsidRPr="003B2070">
        <w:rPr>
          <w:rStyle w:val="ad"/>
          <w:sz w:val="28"/>
          <w:szCs w:val="28"/>
          <w:lang w:eastAsia="uk-UA"/>
        </w:rPr>
        <w:t xml:space="preserve"> </w:t>
      </w:r>
      <w:proofErr w:type="spellStart"/>
      <w:r w:rsidRPr="003B2070">
        <w:rPr>
          <w:rStyle w:val="ad"/>
          <w:sz w:val="28"/>
          <w:szCs w:val="28"/>
          <w:lang w:eastAsia="uk-UA"/>
        </w:rPr>
        <w:t>соціально-економічного</w:t>
      </w:r>
      <w:proofErr w:type="spellEnd"/>
      <w:r w:rsidRPr="003B2070">
        <w:rPr>
          <w:rStyle w:val="ad"/>
          <w:sz w:val="28"/>
          <w:szCs w:val="28"/>
          <w:lang w:eastAsia="uk-UA"/>
        </w:rPr>
        <w:t xml:space="preserve"> </w:t>
      </w:r>
      <w:proofErr w:type="spellStart"/>
      <w:r w:rsidRPr="003B2070">
        <w:rPr>
          <w:rStyle w:val="ad"/>
          <w:sz w:val="28"/>
          <w:szCs w:val="28"/>
          <w:lang w:eastAsia="uk-UA"/>
        </w:rPr>
        <w:t>розвитку</w:t>
      </w:r>
      <w:proofErr w:type="spellEnd"/>
      <w:r w:rsidRPr="003B2070">
        <w:rPr>
          <w:rStyle w:val="ad"/>
          <w:sz w:val="28"/>
          <w:szCs w:val="28"/>
          <w:lang w:eastAsia="uk-UA"/>
        </w:rPr>
        <w:t xml:space="preserve"> </w:t>
      </w:r>
      <w:proofErr w:type="spellStart"/>
      <w:r w:rsidRPr="003B2070">
        <w:rPr>
          <w:rStyle w:val="ad"/>
          <w:sz w:val="28"/>
          <w:szCs w:val="28"/>
          <w:lang w:eastAsia="uk-UA"/>
        </w:rPr>
        <w:t>регіонів</w:t>
      </w:r>
      <w:proofErr w:type="spellEnd"/>
      <w:r w:rsidRPr="003B2070">
        <w:rPr>
          <w:rStyle w:val="ad"/>
          <w:sz w:val="28"/>
          <w:szCs w:val="28"/>
          <w:lang w:eastAsia="uk-UA"/>
        </w:rPr>
        <w:t xml:space="preserve">» (для </w:t>
      </w:r>
      <w:proofErr w:type="spellStart"/>
      <w:r w:rsidRPr="003B2070">
        <w:rPr>
          <w:rStyle w:val="ad"/>
          <w:sz w:val="28"/>
          <w:szCs w:val="28"/>
          <w:lang w:eastAsia="uk-UA"/>
        </w:rPr>
        <w:t>отримувачів</w:t>
      </w:r>
      <w:proofErr w:type="spellEnd"/>
      <w:r w:rsidRPr="003B2070">
        <w:rPr>
          <w:rStyle w:val="ad"/>
          <w:sz w:val="28"/>
          <w:szCs w:val="28"/>
          <w:lang w:eastAsia="uk-UA"/>
        </w:rPr>
        <w:t xml:space="preserve"> </w:t>
      </w:r>
      <w:proofErr w:type="spellStart"/>
      <w:r w:rsidRPr="003B2070">
        <w:rPr>
          <w:rStyle w:val="ad"/>
          <w:sz w:val="28"/>
          <w:szCs w:val="28"/>
          <w:lang w:eastAsia="uk-UA"/>
        </w:rPr>
        <w:t>зазначених</w:t>
      </w:r>
      <w:proofErr w:type="spellEnd"/>
      <w:r w:rsidRPr="003B2070">
        <w:rPr>
          <w:rStyle w:val="ad"/>
          <w:sz w:val="28"/>
          <w:szCs w:val="28"/>
          <w:lang w:eastAsia="uk-UA"/>
        </w:rPr>
        <w:t xml:space="preserve"> у </w:t>
      </w:r>
      <w:proofErr w:type="spellStart"/>
      <w:r w:rsidRPr="003B2070">
        <w:rPr>
          <w:rStyle w:val="ad"/>
          <w:sz w:val="28"/>
          <w:szCs w:val="28"/>
          <w:lang w:eastAsia="uk-UA"/>
        </w:rPr>
        <w:t>додатку</w:t>
      </w:r>
      <w:proofErr w:type="spellEnd"/>
      <w:r w:rsidRPr="003B2070">
        <w:rPr>
          <w:rStyle w:val="ad"/>
          <w:sz w:val="28"/>
          <w:szCs w:val="28"/>
          <w:lang w:eastAsia="uk-UA"/>
        </w:rPr>
        <w:t xml:space="preserve"> 4 до </w:t>
      </w:r>
      <w:proofErr w:type="spellStart"/>
      <w:r w:rsidRPr="003B2070">
        <w:rPr>
          <w:rStyle w:val="ad"/>
          <w:sz w:val="28"/>
          <w:szCs w:val="28"/>
          <w:lang w:eastAsia="uk-UA"/>
        </w:rPr>
        <w:t>цього</w:t>
      </w:r>
      <w:proofErr w:type="spellEnd"/>
      <w:r w:rsidRPr="003B2070">
        <w:rPr>
          <w:rStyle w:val="ad"/>
          <w:sz w:val="28"/>
          <w:szCs w:val="28"/>
          <w:lang w:eastAsia="uk-UA"/>
        </w:rPr>
        <w:t xml:space="preserve"> </w:t>
      </w:r>
      <w:r w:rsidR="00AB339D">
        <w:rPr>
          <w:rStyle w:val="ad"/>
          <w:sz w:val="28"/>
          <w:szCs w:val="28"/>
          <w:lang w:eastAsia="uk-UA"/>
        </w:rPr>
        <w:t>наказу</w:t>
      </w:r>
      <w:r w:rsidRPr="003B2070">
        <w:rPr>
          <w:rStyle w:val="ad"/>
          <w:sz w:val="28"/>
          <w:szCs w:val="28"/>
          <w:lang w:eastAsia="uk-UA"/>
        </w:rPr>
        <w:t>).</w:t>
      </w:r>
    </w:p>
    <w:p w:rsidR="003B2070" w:rsidRPr="004A3402" w:rsidRDefault="003B2070" w:rsidP="003B2070">
      <w:pPr>
        <w:tabs>
          <w:tab w:val="left" w:pos="1134"/>
        </w:tabs>
        <w:autoSpaceDE w:val="0"/>
        <w:autoSpaceDN w:val="0"/>
        <w:adjustRightInd w:val="0"/>
        <w:ind w:firstLine="709"/>
        <w:jc w:val="both"/>
        <w:rPr>
          <w:sz w:val="16"/>
          <w:szCs w:val="16"/>
        </w:rPr>
      </w:pPr>
    </w:p>
    <w:p w:rsidR="003B2070" w:rsidRPr="004A3402" w:rsidRDefault="003B2070" w:rsidP="003B2070">
      <w:pPr>
        <w:tabs>
          <w:tab w:val="left" w:pos="1134"/>
        </w:tabs>
        <w:autoSpaceDE w:val="0"/>
        <w:autoSpaceDN w:val="0"/>
        <w:adjustRightInd w:val="0"/>
        <w:ind w:firstLine="709"/>
        <w:jc w:val="both"/>
        <w:rPr>
          <w:sz w:val="28"/>
          <w:szCs w:val="28"/>
        </w:rPr>
      </w:pPr>
      <w:r w:rsidRPr="003B2070">
        <w:rPr>
          <w:sz w:val="28"/>
          <w:szCs w:val="28"/>
        </w:rPr>
        <w:t xml:space="preserve">1.2.4. </w:t>
      </w:r>
      <w:proofErr w:type="spellStart"/>
      <w:r w:rsidRPr="003B2070">
        <w:rPr>
          <w:sz w:val="28"/>
          <w:szCs w:val="28"/>
        </w:rPr>
        <w:t>Доповнити</w:t>
      </w:r>
      <w:proofErr w:type="spellEnd"/>
      <w:r w:rsidRPr="003B2070">
        <w:rPr>
          <w:sz w:val="28"/>
          <w:szCs w:val="28"/>
        </w:rPr>
        <w:t xml:space="preserve"> </w:t>
      </w:r>
      <w:proofErr w:type="spellStart"/>
      <w:r w:rsidRPr="004A3402">
        <w:rPr>
          <w:sz w:val="28"/>
          <w:szCs w:val="28"/>
        </w:rPr>
        <w:t>підпунктом</w:t>
      </w:r>
      <w:proofErr w:type="spellEnd"/>
      <w:r w:rsidRPr="004A3402">
        <w:rPr>
          <w:sz w:val="28"/>
          <w:szCs w:val="28"/>
        </w:rPr>
        <w:t xml:space="preserve"> 16.13 такого </w:t>
      </w:r>
      <w:proofErr w:type="spellStart"/>
      <w:r w:rsidRPr="004A3402">
        <w:rPr>
          <w:sz w:val="28"/>
          <w:szCs w:val="28"/>
        </w:rPr>
        <w:t>змісту</w:t>
      </w:r>
      <w:proofErr w:type="spellEnd"/>
      <w:r w:rsidRPr="004A3402">
        <w:rPr>
          <w:sz w:val="28"/>
          <w:szCs w:val="28"/>
        </w:rPr>
        <w:t>:</w:t>
      </w:r>
    </w:p>
    <w:p w:rsidR="003B2070" w:rsidRPr="004A3402" w:rsidRDefault="003B2070" w:rsidP="003B2070">
      <w:pPr>
        <w:pStyle w:val="af"/>
        <w:tabs>
          <w:tab w:val="left" w:pos="709"/>
          <w:tab w:val="left" w:pos="1134"/>
        </w:tabs>
        <w:ind w:firstLine="709"/>
        <w:rPr>
          <w:rStyle w:val="ad"/>
          <w:sz w:val="28"/>
          <w:szCs w:val="28"/>
          <w:lang w:val="uk-UA" w:eastAsia="uk-UA"/>
        </w:rPr>
      </w:pPr>
      <w:r w:rsidRPr="004A3402">
        <w:rPr>
          <w:spacing w:val="2"/>
          <w:szCs w:val="28"/>
          <w:lang w:val="uk-UA" w:eastAsia="uk-UA"/>
        </w:rPr>
        <w:t xml:space="preserve">«16.13. </w:t>
      </w:r>
      <w:r w:rsidRPr="004A3402">
        <w:rPr>
          <w:rStyle w:val="ad"/>
          <w:sz w:val="28"/>
          <w:szCs w:val="28"/>
          <w:lang w:val="uk-UA" w:eastAsia="uk-UA"/>
        </w:rPr>
        <w:t xml:space="preserve">Направити на проведення видатків залишок коштів </w:t>
      </w:r>
      <w:r w:rsidRPr="004A3402">
        <w:rPr>
          <w:szCs w:val="28"/>
          <w:lang w:val="uk-UA"/>
        </w:rPr>
        <w:t xml:space="preserve">субвенції                     з державного бюджету місцевим бюджетам на здійснення заходів щодо соціально-економічного розвитку окремих територій </w:t>
      </w:r>
      <w:r w:rsidRPr="004A3402">
        <w:rPr>
          <w:rStyle w:val="ad"/>
          <w:sz w:val="28"/>
          <w:szCs w:val="28"/>
          <w:lang w:val="uk-UA" w:eastAsia="uk-UA"/>
        </w:rPr>
        <w:t xml:space="preserve">бюджету Сумської міської територіальної громади, що склався станом на 01.01.2023 року,                          у сумі </w:t>
      </w:r>
      <w:r w:rsidRPr="004A3402">
        <w:rPr>
          <w:bCs/>
          <w:iCs/>
          <w:szCs w:val="28"/>
          <w:lang w:val="uk-UA"/>
        </w:rPr>
        <w:t xml:space="preserve">8 554,02 </w:t>
      </w:r>
      <w:r w:rsidRPr="004A3402">
        <w:rPr>
          <w:rStyle w:val="ad"/>
          <w:sz w:val="28"/>
          <w:szCs w:val="28"/>
          <w:lang w:val="uk-UA" w:eastAsia="uk-UA"/>
        </w:rPr>
        <w:t xml:space="preserve">гривень шляхом передачі коштів із загального фонду бюджету до бюджету розвитку (спеціальний фонд) головному розпоряднику бюджетних коштів - </w:t>
      </w:r>
      <w:r w:rsidRPr="004A3402">
        <w:rPr>
          <w:szCs w:val="28"/>
          <w:lang w:val="uk-UA"/>
        </w:rPr>
        <w:t xml:space="preserve">управлінню освіти і </w:t>
      </w:r>
      <w:r w:rsidRPr="004A3402">
        <w:rPr>
          <w:rStyle w:val="ad"/>
          <w:sz w:val="28"/>
          <w:szCs w:val="28"/>
          <w:lang w:val="uk-UA" w:eastAsia="uk-UA"/>
        </w:rPr>
        <w:t xml:space="preserve">науки Сумської міської ради за бюджетною програмою по КПКВК 0611021 «Надання загальної середньої освіти закладами загальної середньої освіти за рахунок коштів місцевого бюджету» на </w:t>
      </w:r>
      <w:r w:rsidRPr="004A3402">
        <w:rPr>
          <w:szCs w:val="28"/>
          <w:shd w:val="clear" w:color="auto" w:fill="FFFFFF"/>
          <w:lang w:val="uk-UA"/>
        </w:rPr>
        <w:t xml:space="preserve">оплату інших заходів, спрямованих на підтримку цивільного населення в умовах воєнного стану (облаштування захисних споруд цивільного захисту (цивільної оборони), сховищ тощо), відповідно до </w:t>
      </w:r>
      <w:r w:rsidRPr="004A3402">
        <w:rPr>
          <w:szCs w:val="28"/>
          <w:lang w:val="uk-UA"/>
        </w:rPr>
        <w:t>пункту 22</w:t>
      </w:r>
      <w:r w:rsidRPr="004A3402">
        <w:rPr>
          <w:szCs w:val="28"/>
          <w:vertAlign w:val="superscript"/>
          <w:lang w:val="uk-UA"/>
        </w:rPr>
        <w:t xml:space="preserve">2 </w:t>
      </w:r>
      <w:r w:rsidRPr="004A3402">
        <w:rPr>
          <w:szCs w:val="28"/>
          <w:lang w:val="uk-UA"/>
        </w:rPr>
        <w:t>розділу «Прикінцеві та перехідні положення» Бюджетного кодексу України</w:t>
      </w:r>
      <w:r w:rsidRPr="004A3402">
        <w:rPr>
          <w:rStyle w:val="ad"/>
          <w:sz w:val="28"/>
          <w:szCs w:val="28"/>
          <w:lang w:val="uk-UA" w:eastAsia="uk-UA"/>
        </w:rPr>
        <w:t>.».</w:t>
      </w:r>
    </w:p>
    <w:p w:rsidR="003B2070" w:rsidRPr="004A3402" w:rsidRDefault="003B2070" w:rsidP="003B2070">
      <w:pPr>
        <w:tabs>
          <w:tab w:val="left" w:pos="1134"/>
        </w:tabs>
        <w:autoSpaceDE w:val="0"/>
        <w:autoSpaceDN w:val="0"/>
        <w:adjustRightInd w:val="0"/>
        <w:ind w:firstLine="709"/>
        <w:jc w:val="both"/>
        <w:rPr>
          <w:sz w:val="16"/>
          <w:szCs w:val="16"/>
        </w:rPr>
      </w:pPr>
    </w:p>
    <w:p w:rsidR="003B2070" w:rsidRPr="003B2070" w:rsidRDefault="003B2070" w:rsidP="003B2070">
      <w:pPr>
        <w:tabs>
          <w:tab w:val="left" w:pos="1134"/>
        </w:tabs>
        <w:autoSpaceDE w:val="0"/>
        <w:autoSpaceDN w:val="0"/>
        <w:adjustRightInd w:val="0"/>
        <w:ind w:firstLine="709"/>
        <w:jc w:val="both"/>
        <w:rPr>
          <w:sz w:val="28"/>
          <w:szCs w:val="28"/>
        </w:rPr>
      </w:pPr>
      <w:r w:rsidRPr="003B2070">
        <w:rPr>
          <w:sz w:val="28"/>
          <w:szCs w:val="28"/>
        </w:rPr>
        <w:t xml:space="preserve">1.2.5. При </w:t>
      </w:r>
      <w:proofErr w:type="spellStart"/>
      <w:r w:rsidRPr="003B2070">
        <w:rPr>
          <w:sz w:val="28"/>
          <w:szCs w:val="28"/>
        </w:rPr>
        <w:t>цьому</w:t>
      </w:r>
      <w:proofErr w:type="spellEnd"/>
      <w:r w:rsidRPr="003B2070">
        <w:rPr>
          <w:sz w:val="28"/>
          <w:szCs w:val="28"/>
        </w:rPr>
        <w:t xml:space="preserve"> </w:t>
      </w:r>
      <w:proofErr w:type="spellStart"/>
      <w:r w:rsidRPr="003B2070">
        <w:rPr>
          <w:sz w:val="28"/>
          <w:szCs w:val="28"/>
        </w:rPr>
        <w:t>підпункт</w:t>
      </w:r>
      <w:proofErr w:type="spellEnd"/>
      <w:r w:rsidRPr="003B2070">
        <w:rPr>
          <w:sz w:val="28"/>
          <w:szCs w:val="28"/>
        </w:rPr>
        <w:t xml:space="preserve"> 16.13 </w:t>
      </w:r>
      <w:proofErr w:type="spellStart"/>
      <w:r w:rsidRPr="003B2070">
        <w:rPr>
          <w:sz w:val="28"/>
          <w:szCs w:val="28"/>
        </w:rPr>
        <w:t>вважати</w:t>
      </w:r>
      <w:proofErr w:type="spellEnd"/>
      <w:r w:rsidRPr="003B2070">
        <w:rPr>
          <w:sz w:val="28"/>
          <w:szCs w:val="28"/>
        </w:rPr>
        <w:t xml:space="preserve"> </w:t>
      </w:r>
      <w:proofErr w:type="spellStart"/>
      <w:r w:rsidRPr="003B2070">
        <w:rPr>
          <w:sz w:val="28"/>
          <w:szCs w:val="28"/>
        </w:rPr>
        <w:t>підпунктом</w:t>
      </w:r>
      <w:proofErr w:type="spellEnd"/>
      <w:r w:rsidRPr="003B2070">
        <w:rPr>
          <w:sz w:val="28"/>
          <w:szCs w:val="28"/>
        </w:rPr>
        <w:t xml:space="preserve"> 16.14.</w:t>
      </w:r>
    </w:p>
    <w:p w:rsidR="003B2070" w:rsidRPr="004A3402" w:rsidRDefault="003B2070" w:rsidP="003B2070">
      <w:pPr>
        <w:tabs>
          <w:tab w:val="left" w:pos="1134"/>
        </w:tabs>
        <w:ind w:firstLine="709"/>
        <w:jc w:val="both"/>
        <w:rPr>
          <w:rStyle w:val="ad"/>
          <w:sz w:val="16"/>
          <w:szCs w:val="16"/>
          <w:lang w:eastAsia="uk-UA"/>
        </w:rPr>
      </w:pPr>
    </w:p>
    <w:p w:rsidR="003B2070" w:rsidRPr="003B2070" w:rsidRDefault="003B2070" w:rsidP="003B2070">
      <w:pPr>
        <w:tabs>
          <w:tab w:val="left" w:pos="1134"/>
        </w:tabs>
        <w:ind w:firstLine="720"/>
        <w:jc w:val="both"/>
      </w:pPr>
      <w:r w:rsidRPr="003B2070">
        <w:rPr>
          <w:rStyle w:val="ae"/>
          <w:szCs w:val="28"/>
          <w:lang w:val="uk-UA" w:eastAsia="uk-UA"/>
        </w:rPr>
        <w:t>2. Д</w:t>
      </w:r>
      <w:proofErr w:type="spellStart"/>
      <w:r w:rsidRPr="003B2070">
        <w:rPr>
          <w:sz w:val="28"/>
          <w:szCs w:val="28"/>
          <w:lang w:eastAsia="uk-UA"/>
        </w:rPr>
        <w:t>одатки</w:t>
      </w:r>
      <w:proofErr w:type="spellEnd"/>
      <w:r w:rsidRPr="003B2070">
        <w:rPr>
          <w:sz w:val="28"/>
          <w:szCs w:val="28"/>
          <w:lang w:eastAsia="uk-UA"/>
        </w:rPr>
        <w:t xml:space="preserve"> 1 – 3, 5 – 7 9 до </w:t>
      </w:r>
      <w:proofErr w:type="spellStart"/>
      <w:r w:rsidRPr="003B2070">
        <w:rPr>
          <w:kern w:val="2"/>
          <w:sz w:val="28"/>
          <w:szCs w:val="28"/>
        </w:rPr>
        <w:t>рішення</w:t>
      </w:r>
      <w:proofErr w:type="spellEnd"/>
      <w:r w:rsidRPr="003B2070">
        <w:rPr>
          <w:kern w:val="2"/>
          <w:sz w:val="28"/>
          <w:szCs w:val="28"/>
        </w:rPr>
        <w:t xml:space="preserve">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ради                                     </w:t>
      </w:r>
      <w:proofErr w:type="spellStart"/>
      <w:r w:rsidRPr="003B2070">
        <w:rPr>
          <w:kern w:val="2"/>
          <w:sz w:val="28"/>
          <w:szCs w:val="28"/>
        </w:rPr>
        <w:t>від</w:t>
      </w:r>
      <w:proofErr w:type="spellEnd"/>
      <w:r w:rsidRPr="003B2070">
        <w:rPr>
          <w:kern w:val="2"/>
          <w:sz w:val="28"/>
          <w:szCs w:val="28"/>
        </w:rPr>
        <w:t xml:space="preserve"> 14 </w:t>
      </w:r>
      <w:proofErr w:type="spellStart"/>
      <w:r w:rsidRPr="003B2070">
        <w:rPr>
          <w:kern w:val="2"/>
          <w:sz w:val="28"/>
          <w:szCs w:val="28"/>
        </w:rPr>
        <w:t>грудня</w:t>
      </w:r>
      <w:proofErr w:type="spellEnd"/>
      <w:r w:rsidRPr="003B2070">
        <w:rPr>
          <w:kern w:val="2"/>
          <w:sz w:val="28"/>
          <w:szCs w:val="28"/>
        </w:rPr>
        <w:t xml:space="preserve"> 2022 року № 3309 </w:t>
      </w:r>
      <w:r w:rsidRPr="003B2070">
        <w:rPr>
          <w:sz w:val="28"/>
          <w:szCs w:val="28"/>
          <w:lang w:eastAsia="uk-UA"/>
        </w:rPr>
        <w:t>– </w:t>
      </w:r>
      <w:r w:rsidRPr="003B2070">
        <w:rPr>
          <w:kern w:val="2"/>
          <w:sz w:val="28"/>
          <w:szCs w:val="28"/>
        </w:rPr>
        <w:t>МР</w:t>
      </w:r>
      <w:r w:rsidRPr="003B2070">
        <w:rPr>
          <w:sz w:val="28"/>
          <w:szCs w:val="28"/>
        </w:rPr>
        <w:t xml:space="preserve"> «Про бюджет </w:t>
      </w:r>
      <w:proofErr w:type="spellStart"/>
      <w:r w:rsidRPr="003B2070">
        <w:rPr>
          <w:sz w:val="28"/>
          <w:szCs w:val="28"/>
        </w:rPr>
        <w:t>Сумської</w:t>
      </w:r>
      <w:proofErr w:type="spellEnd"/>
      <w:r w:rsidRPr="003B2070">
        <w:rPr>
          <w:sz w:val="28"/>
          <w:szCs w:val="28"/>
        </w:rPr>
        <w:t xml:space="preserve"> </w:t>
      </w:r>
      <w:proofErr w:type="spellStart"/>
      <w:r w:rsidRPr="003B2070">
        <w:rPr>
          <w:sz w:val="28"/>
          <w:szCs w:val="28"/>
        </w:rPr>
        <w:t>міської</w:t>
      </w:r>
      <w:proofErr w:type="spellEnd"/>
      <w:r w:rsidRPr="003B2070">
        <w:rPr>
          <w:sz w:val="28"/>
          <w:szCs w:val="28"/>
        </w:rPr>
        <w:t xml:space="preserve"> </w:t>
      </w:r>
      <w:proofErr w:type="spellStart"/>
      <w:r w:rsidRPr="003B2070">
        <w:rPr>
          <w:sz w:val="28"/>
          <w:szCs w:val="28"/>
        </w:rPr>
        <w:t>територіальної</w:t>
      </w:r>
      <w:proofErr w:type="spellEnd"/>
      <w:r w:rsidRPr="003B2070">
        <w:rPr>
          <w:sz w:val="28"/>
          <w:szCs w:val="28"/>
        </w:rPr>
        <w:t xml:space="preserve"> </w:t>
      </w:r>
      <w:proofErr w:type="spellStart"/>
      <w:r w:rsidRPr="003B2070">
        <w:rPr>
          <w:sz w:val="28"/>
          <w:szCs w:val="28"/>
        </w:rPr>
        <w:t>громади</w:t>
      </w:r>
      <w:proofErr w:type="spellEnd"/>
      <w:r w:rsidRPr="003B2070">
        <w:rPr>
          <w:sz w:val="28"/>
          <w:szCs w:val="28"/>
        </w:rPr>
        <w:t xml:space="preserve"> </w:t>
      </w:r>
      <w:r w:rsidRPr="003B2070">
        <w:rPr>
          <w:bCs/>
          <w:sz w:val="28"/>
          <w:szCs w:val="28"/>
        </w:rPr>
        <w:t xml:space="preserve">на 2023 </w:t>
      </w:r>
      <w:proofErr w:type="spellStart"/>
      <w:r w:rsidRPr="003B2070">
        <w:rPr>
          <w:bCs/>
          <w:sz w:val="28"/>
          <w:szCs w:val="28"/>
        </w:rPr>
        <w:t>рік</w:t>
      </w:r>
      <w:proofErr w:type="spellEnd"/>
      <w:r w:rsidRPr="003B2070">
        <w:rPr>
          <w:sz w:val="28"/>
          <w:szCs w:val="28"/>
        </w:rPr>
        <w:t>» (</w:t>
      </w:r>
      <w:proofErr w:type="spellStart"/>
      <w:r w:rsidRPr="003B2070">
        <w:rPr>
          <w:sz w:val="28"/>
          <w:szCs w:val="28"/>
        </w:rPr>
        <w:t>зі</w:t>
      </w:r>
      <w:proofErr w:type="spellEnd"/>
      <w:r w:rsidRPr="003B2070">
        <w:rPr>
          <w:sz w:val="28"/>
          <w:szCs w:val="28"/>
        </w:rPr>
        <w:t xml:space="preserve"> </w:t>
      </w:r>
      <w:proofErr w:type="spellStart"/>
      <w:r w:rsidRPr="003B2070">
        <w:rPr>
          <w:sz w:val="28"/>
          <w:szCs w:val="28"/>
        </w:rPr>
        <w:t>змінами</w:t>
      </w:r>
      <w:proofErr w:type="spellEnd"/>
      <w:r w:rsidRPr="003B2070">
        <w:rPr>
          <w:sz w:val="28"/>
          <w:szCs w:val="28"/>
        </w:rPr>
        <w:t xml:space="preserve">) </w:t>
      </w:r>
      <w:proofErr w:type="spellStart"/>
      <w:r w:rsidRPr="003B2070">
        <w:rPr>
          <w:sz w:val="28"/>
          <w:szCs w:val="28"/>
          <w:lang w:eastAsia="uk-UA"/>
        </w:rPr>
        <w:t>викласти</w:t>
      </w:r>
      <w:proofErr w:type="spellEnd"/>
      <w:r w:rsidRPr="003B2070">
        <w:rPr>
          <w:sz w:val="28"/>
          <w:szCs w:val="28"/>
          <w:lang w:eastAsia="uk-UA"/>
        </w:rPr>
        <w:t xml:space="preserve"> у </w:t>
      </w:r>
      <w:proofErr w:type="spellStart"/>
      <w:r w:rsidRPr="003B2070">
        <w:rPr>
          <w:sz w:val="28"/>
          <w:szCs w:val="28"/>
          <w:lang w:eastAsia="uk-UA"/>
        </w:rPr>
        <w:t>редакції</w:t>
      </w:r>
      <w:proofErr w:type="spellEnd"/>
      <w:r w:rsidRPr="003B2070">
        <w:rPr>
          <w:sz w:val="28"/>
          <w:szCs w:val="28"/>
          <w:lang w:eastAsia="uk-UA"/>
        </w:rPr>
        <w:t xml:space="preserve"> </w:t>
      </w:r>
      <w:proofErr w:type="spellStart"/>
      <w:r w:rsidRPr="003B2070">
        <w:rPr>
          <w:sz w:val="28"/>
          <w:szCs w:val="28"/>
          <w:lang w:eastAsia="uk-UA"/>
        </w:rPr>
        <w:t>відповідно</w:t>
      </w:r>
      <w:proofErr w:type="spellEnd"/>
      <w:r w:rsidRPr="003B2070">
        <w:rPr>
          <w:sz w:val="28"/>
          <w:szCs w:val="28"/>
          <w:lang w:eastAsia="uk-UA"/>
        </w:rPr>
        <w:t xml:space="preserve"> до </w:t>
      </w:r>
      <w:proofErr w:type="spellStart"/>
      <w:r w:rsidRPr="003B2070">
        <w:rPr>
          <w:sz w:val="28"/>
          <w:szCs w:val="28"/>
          <w:lang w:eastAsia="uk-UA"/>
        </w:rPr>
        <w:t>додатків</w:t>
      </w:r>
      <w:proofErr w:type="spellEnd"/>
      <w:r w:rsidRPr="003B2070">
        <w:rPr>
          <w:sz w:val="28"/>
          <w:szCs w:val="28"/>
          <w:lang w:eastAsia="uk-UA"/>
        </w:rPr>
        <w:t xml:space="preserve"> 1 – 7 </w:t>
      </w:r>
      <w:r w:rsidRPr="003B2070">
        <w:rPr>
          <w:sz w:val="28"/>
          <w:szCs w:val="28"/>
        </w:rPr>
        <w:t xml:space="preserve">до </w:t>
      </w:r>
      <w:proofErr w:type="spellStart"/>
      <w:r w:rsidRPr="003B2070">
        <w:rPr>
          <w:sz w:val="28"/>
          <w:szCs w:val="28"/>
        </w:rPr>
        <w:t>цього</w:t>
      </w:r>
      <w:proofErr w:type="spellEnd"/>
      <w:r w:rsidRPr="003B2070">
        <w:rPr>
          <w:sz w:val="28"/>
          <w:szCs w:val="28"/>
        </w:rPr>
        <w:t xml:space="preserve"> </w:t>
      </w:r>
      <w:r w:rsidR="001A72AF">
        <w:rPr>
          <w:sz w:val="28"/>
          <w:szCs w:val="28"/>
          <w:lang w:val="uk-UA"/>
        </w:rPr>
        <w:t>наказу</w:t>
      </w:r>
      <w:r w:rsidRPr="003B2070">
        <w:rPr>
          <w:bCs/>
          <w:sz w:val="28"/>
          <w:szCs w:val="28"/>
        </w:rPr>
        <w:t>.</w:t>
      </w:r>
    </w:p>
    <w:p w:rsidR="003B2070" w:rsidRDefault="003B2070" w:rsidP="003B2070">
      <w:pPr>
        <w:tabs>
          <w:tab w:val="left" w:pos="1134"/>
        </w:tabs>
        <w:ind w:firstLine="720"/>
        <w:jc w:val="both"/>
        <w:rPr>
          <w:sz w:val="16"/>
          <w:szCs w:val="16"/>
        </w:rPr>
      </w:pPr>
    </w:p>
    <w:p w:rsidR="001641A3" w:rsidRPr="001641A3" w:rsidRDefault="001641A3" w:rsidP="003B2070">
      <w:pPr>
        <w:tabs>
          <w:tab w:val="left" w:pos="1134"/>
        </w:tabs>
        <w:ind w:firstLine="720"/>
        <w:jc w:val="both"/>
        <w:rPr>
          <w:sz w:val="28"/>
          <w:szCs w:val="28"/>
        </w:rPr>
      </w:pPr>
      <w:r w:rsidRPr="001641A3">
        <w:rPr>
          <w:sz w:val="28"/>
          <w:szCs w:val="28"/>
          <w:shd w:val="clear" w:color="auto" w:fill="FFFFFF"/>
          <w:lang w:val="uk-UA" w:eastAsia="uk-UA"/>
        </w:rPr>
        <w:t>3. Управлінню суспільних комунікацій Сумської міської</w:t>
      </w:r>
      <w:r w:rsidRPr="001641A3">
        <w:rPr>
          <w:color w:val="000000"/>
          <w:sz w:val="28"/>
          <w:szCs w:val="28"/>
          <w:shd w:val="clear" w:color="auto" w:fill="FFFFFF"/>
          <w:lang w:val="uk-UA" w:eastAsia="uk-UA"/>
        </w:rPr>
        <w:t xml:space="preserve"> ради                    (</w:t>
      </w:r>
      <w:r w:rsidRPr="001641A3">
        <w:rPr>
          <w:bCs/>
          <w:color w:val="000000"/>
          <w:sz w:val="28"/>
          <w:szCs w:val="28"/>
          <w:lang w:val="uk-UA" w:eastAsia="uk-UA"/>
        </w:rPr>
        <w:t>Олена ДЯГОВЕЦЬ</w:t>
      </w:r>
      <w:r w:rsidRPr="001641A3">
        <w:rPr>
          <w:color w:val="000000"/>
          <w:sz w:val="28"/>
          <w:szCs w:val="28"/>
          <w:shd w:val="clear" w:color="auto" w:fill="FFFFFF"/>
          <w:lang w:val="uk-UA" w:eastAsia="uk-UA"/>
        </w:rPr>
        <w:t>) опублікувати це</w:t>
      </w:r>
      <w:r>
        <w:rPr>
          <w:color w:val="000000"/>
          <w:sz w:val="28"/>
          <w:szCs w:val="28"/>
          <w:shd w:val="clear" w:color="auto" w:fill="FFFFFF"/>
          <w:lang w:val="uk-UA" w:eastAsia="uk-UA"/>
        </w:rPr>
        <w:t>й наказ</w:t>
      </w:r>
      <w:r w:rsidRPr="001641A3">
        <w:rPr>
          <w:color w:val="000000"/>
          <w:sz w:val="28"/>
          <w:szCs w:val="28"/>
          <w:shd w:val="clear" w:color="auto" w:fill="FFFFFF"/>
          <w:lang w:val="uk-UA" w:eastAsia="uk-UA"/>
        </w:rPr>
        <w:t xml:space="preserve"> у встановленому порядку не пізніше ніж через десять днів з дня його прийняття.</w:t>
      </w:r>
    </w:p>
    <w:p w:rsidR="001641A3" w:rsidRDefault="001641A3" w:rsidP="003B2070">
      <w:pPr>
        <w:tabs>
          <w:tab w:val="left" w:pos="1134"/>
        </w:tabs>
        <w:ind w:firstLine="720"/>
        <w:jc w:val="both"/>
        <w:rPr>
          <w:sz w:val="16"/>
          <w:szCs w:val="16"/>
        </w:rPr>
      </w:pPr>
    </w:p>
    <w:p w:rsidR="003B2070" w:rsidRPr="003B2070" w:rsidRDefault="001641A3" w:rsidP="003B2070">
      <w:pPr>
        <w:pStyle w:val="af"/>
        <w:shd w:val="clear" w:color="auto" w:fill="FFFFFF"/>
        <w:tabs>
          <w:tab w:val="left" w:pos="1134"/>
        </w:tabs>
        <w:ind w:firstLine="720"/>
        <w:rPr>
          <w:szCs w:val="28"/>
          <w:lang w:val="uk-UA"/>
        </w:rPr>
      </w:pPr>
      <w:r>
        <w:rPr>
          <w:szCs w:val="28"/>
          <w:lang w:val="uk-UA"/>
        </w:rPr>
        <w:t>4</w:t>
      </w:r>
      <w:r w:rsidR="003B2070" w:rsidRPr="003B2070">
        <w:rPr>
          <w:szCs w:val="28"/>
          <w:lang w:val="uk-UA"/>
        </w:rPr>
        <w:t xml:space="preserve">. Організацію </w:t>
      </w:r>
      <w:r w:rsidR="003B2070" w:rsidRPr="003B2070">
        <w:rPr>
          <w:szCs w:val="28"/>
          <w:shd w:val="clear" w:color="auto" w:fill="FFFFFF"/>
          <w:lang w:val="uk-UA" w:eastAsia="uk-UA"/>
        </w:rPr>
        <w:t>виконання даного</w:t>
      </w:r>
      <w:r w:rsidR="003B2070" w:rsidRPr="003B2070">
        <w:rPr>
          <w:szCs w:val="28"/>
          <w:lang w:val="uk-UA"/>
        </w:rPr>
        <w:t xml:space="preserve"> </w:t>
      </w:r>
      <w:r>
        <w:rPr>
          <w:szCs w:val="28"/>
          <w:lang w:val="uk-UA"/>
        </w:rPr>
        <w:t>наказу</w:t>
      </w:r>
      <w:r w:rsidR="003B2070" w:rsidRPr="003B2070">
        <w:rPr>
          <w:szCs w:val="28"/>
          <w:lang w:val="uk-UA"/>
        </w:rPr>
        <w:t xml:space="preserve"> покласти на Департамент фінансів, економіки та інвестицій Сумської міської ради (Світлана ЛИПОВА). </w:t>
      </w:r>
    </w:p>
    <w:p w:rsidR="003B2070" w:rsidRPr="004A3402" w:rsidRDefault="003B2070" w:rsidP="003B2070">
      <w:pPr>
        <w:pStyle w:val="af"/>
        <w:shd w:val="clear" w:color="auto" w:fill="FFFFFF"/>
        <w:tabs>
          <w:tab w:val="left" w:pos="1134"/>
        </w:tabs>
        <w:ind w:firstLine="720"/>
        <w:rPr>
          <w:sz w:val="16"/>
          <w:szCs w:val="16"/>
          <w:lang w:val="uk-UA"/>
        </w:rPr>
      </w:pPr>
    </w:p>
    <w:p w:rsidR="003B2070" w:rsidRPr="003B2070" w:rsidRDefault="001641A3" w:rsidP="003B2070">
      <w:pPr>
        <w:pStyle w:val="af"/>
        <w:shd w:val="clear" w:color="auto" w:fill="FFFFFF"/>
        <w:tabs>
          <w:tab w:val="left" w:pos="1134"/>
        </w:tabs>
        <w:ind w:firstLine="720"/>
        <w:rPr>
          <w:szCs w:val="28"/>
          <w:lang w:val="uk-UA"/>
        </w:rPr>
      </w:pPr>
      <w:r>
        <w:rPr>
          <w:szCs w:val="28"/>
          <w:lang w:val="uk-UA"/>
        </w:rPr>
        <w:t>5</w:t>
      </w:r>
      <w:r w:rsidR="003B2070" w:rsidRPr="003B2070">
        <w:rPr>
          <w:szCs w:val="28"/>
          <w:lang w:val="uk-UA"/>
        </w:rPr>
        <w:t xml:space="preserve">. </w:t>
      </w:r>
      <w:r w:rsidR="003B2070" w:rsidRPr="003B2070">
        <w:rPr>
          <w:szCs w:val="28"/>
          <w:shd w:val="clear" w:color="auto" w:fill="FFFFFF"/>
          <w:lang w:val="uk-UA" w:eastAsia="uk-UA"/>
        </w:rPr>
        <w:t>Контроль за виконанням даного</w:t>
      </w:r>
      <w:r w:rsidR="003B2070" w:rsidRPr="003B2070">
        <w:rPr>
          <w:szCs w:val="28"/>
          <w:lang w:val="uk-UA"/>
        </w:rPr>
        <w:t xml:space="preserve"> </w:t>
      </w:r>
      <w:r>
        <w:rPr>
          <w:szCs w:val="28"/>
          <w:lang w:val="uk-UA"/>
        </w:rPr>
        <w:t>наказу</w:t>
      </w:r>
      <w:r w:rsidR="003B2070" w:rsidRPr="003B2070">
        <w:rPr>
          <w:szCs w:val="28"/>
          <w:lang w:val="uk-UA"/>
        </w:rPr>
        <w:t xml:space="preserve"> залишаю за собою.</w:t>
      </w:r>
    </w:p>
    <w:p w:rsidR="003B2070" w:rsidRDefault="003B2070"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B11EE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814655" w:rsidRDefault="00814655" w:rsidP="00814655">
      <w:pPr>
        <w:pStyle w:val="a7"/>
        <w:jc w:val="both"/>
        <w:outlineLvl w:val="0"/>
        <w:rPr>
          <w:b/>
          <w:szCs w:val="28"/>
        </w:rPr>
      </w:pPr>
      <w:r>
        <w:rPr>
          <w:b/>
          <w:szCs w:val="28"/>
        </w:rPr>
        <w:t>Начальник міської</w:t>
      </w:r>
    </w:p>
    <w:p w:rsidR="00814655" w:rsidRPr="00EA3653" w:rsidRDefault="00814655" w:rsidP="00814655">
      <w:pPr>
        <w:pStyle w:val="a7"/>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t>Олексій ДРОЗДЕНКО</w:t>
      </w:r>
    </w:p>
    <w:p w:rsidR="00DA0B04" w:rsidRDefault="00DA0B04" w:rsidP="003F0299">
      <w:pPr>
        <w:pStyle w:val="a7"/>
        <w:jc w:val="both"/>
        <w:outlineLvl w:val="0"/>
        <w:rPr>
          <w:sz w:val="24"/>
          <w:szCs w:val="24"/>
        </w:rPr>
      </w:pPr>
    </w:p>
    <w:p w:rsidR="00D744DD" w:rsidRDefault="00A70DDD" w:rsidP="000B5172">
      <w:pPr>
        <w:pStyle w:val="a7"/>
        <w:jc w:val="both"/>
        <w:outlineLvl w:val="0"/>
        <w:rPr>
          <w:b/>
          <w:szCs w:val="28"/>
        </w:rPr>
      </w:pPr>
      <w:r w:rsidRPr="00A70DDD">
        <w:rPr>
          <w:sz w:val="24"/>
          <w:szCs w:val="24"/>
        </w:rPr>
        <w:t>Виконавець:</w:t>
      </w:r>
      <w:r w:rsidR="001641A3">
        <w:rPr>
          <w:sz w:val="24"/>
          <w:szCs w:val="24"/>
        </w:rPr>
        <w:t xml:space="preserve"> _______Світлана ЛИПОВА</w:t>
      </w:r>
    </w:p>
    <w:sectPr w:rsidR="00D744DD" w:rsidSect="000B5172">
      <w:footerReference w:type="default" r:id="rId9"/>
      <w:pgSz w:w="11906" w:h="16838"/>
      <w:pgMar w:top="709" w:right="99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7A" w:rsidRDefault="005F057A" w:rsidP="005F057A">
      <w:r>
        <w:separator/>
      </w:r>
    </w:p>
  </w:endnote>
  <w:endnote w:type="continuationSeparator" w:id="0">
    <w:p w:rsidR="005F057A" w:rsidRDefault="005F057A"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027"/>
      <w:docPartObj>
        <w:docPartGallery w:val="Page Numbers (Bottom of Page)"/>
        <w:docPartUnique/>
      </w:docPartObj>
    </w:sdtPr>
    <w:sdtEndPr/>
    <w:sdtContent>
      <w:p w:rsidR="005F057A" w:rsidRDefault="005F057A">
        <w:pPr>
          <w:pStyle w:val="af0"/>
          <w:jc w:val="right"/>
        </w:pPr>
        <w:r>
          <w:fldChar w:fldCharType="begin"/>
        </w:r>
        <w:r>
          <w:instrText>PAGE   \* MERGEFORMAT</w:instrText>
        </w:r>
        <w:r>
          <w:fldChar w:fldCharType="separate"/>
        </w:r>
        <w:r w:rsidR="007834C7">
          <w:rPr>
            <w:noProof/>
          </w:rPr>
          <w:t>3</w:t>
        </w:r>
        <w:r>
          <w:fldChar w:fldCharType="end"/>
        </w:r>
      </w:p>
    </w:sdtContent>
  </w:sdt>
  <w:p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7A" w:rsidRDefault="005F057A" w:rsidP="005F057A">
      <w:r>
        <w:separator/>
      </w:r>
    </w:p>
  </w:footnote>
  <w:footnote w:type="continuationSeparator" w:id="0">
    <w:p w:rsidR="005F057A" w:rsidRDefault="005F057A" w:rsidP="005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B5172"/>
    <w:rsid w:val="000C079C"/>
    <w:rsid w:val="000C4CE5"/>
    <w:rsid w:val="000F5B44"/>
    <w:rsid w:val="00101205"/>
    <w:rsid w:val="00106556"/>
    <w:rsid w:val="00111A90"/>
    <w:rsid w:val="00115E00"/>
    <w:rsid w:val="00140CD2"/>
    <w:rsid w:val="00152CA8"/>
    <w:rsid w:val="001641A3"/>
    <w:rsid w:val="00185785"/>
    <w:rsid w:val="0019639A"/>
    <w:rsid w:val="001A72AF"/>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522B"/>
    <w:rsid w:val="002B086B"/>
    <w:rsid w:val="002B2A70"/>
    <w:rsid w:val="002C2BD5"/>
    <w:rsid w:val="002C6C0E"/>
    <w:rsid w:val="002D5B36"/>
    <w:rsid w:val="002F5AF0"/>
    <w:rsid w:val="00314E0A"/>
    <w:rsid w:val="00336FCB"/>
    <w:rsid w:val="00351EA1"/>
    <w:rsid w:val="003837D5"/>
    <w:rsid w:val="00383D84"/>
    <w:rsid w:val="003A1FAC"/>
    <w:rsid w:val="003B10D5"/>
    <w:rsid w:val="003B2070"/>
    <w:rsid w:val="003F0299"/>
    <w:rsid w:val="003F0FF7"/>
    <w:rsid w:val="00420446"/>
    <w:rsid w:val="00474395"/>
    <w:rsid w:val="004758A8"/>
    <w:rsid w:val="00476C6E"/>
    <w:rsid w:val="004A3402"/>
    <w:rsid w:val="004A4B5B"/>
    <w:rsid w:val="004F3DC8"/>
    <w:rsid w:val="00505882"/>
    <w:rsid w:val="00526C57"/>
    <w:rsid w:val="0053143E"/>
    <w:rsid w:val="005475FD"/>
    <w:rsid w:val="00560955"/>
    <w:rsid w:val="00575E92"/>
    <w:rsid w:val="00577583"/>
    <w:rsid w:val="0058540A"/>
    <w:rsid w:val="00585936"/>
    <w:rsid w:val="005C2CB6"/>
    <w:rsid w:val="005D071C"/>
    <w:rsid w:val="005D3184"/>
    <w:rsid w:val="005E0A39"/>
    <w:rsid w:val="005F057A"/>
    <w:rsid w:val="0060222A"/>
    <w:rsid w:val="006530BF"/>
    <w:rsid w:val="00654DC9"/>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834C7"/>
    <w:rsid w:val="00787A7C"/>
    <w:rsid w:val="0079057A"/>
    <w:rsid w:val="00793157"/>
    <w:rsid w:val="007A0FF9"/>
    <w:rsid w:val="007C0852"/>
    <w:rsid w:val="007D3A42"/>
    <w:rsid w:val="007E1A7F"/>
    <w:rsid w:val="0080722E"/>
    <w:rsid w:val="00811C39"/>
    <w:rsid w:val="00814655"/>
    <w:rsid w:val="00845BE4"/>
    <w:rsid w:val="00847EF3"/>
    <w:rsid w:val="00854D46"/>
    <w:rsid w:val="00855A27"/>
    <w:rsid w:val="0086757D"/>
    <w:rsid w:val="00875387"/>
    <w:rsid w:val="00884B81"/>
    <w:rsid w:val="00891F18"/>
    <w:rsid w:val="008C4393"/>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453BC"/>
    <w:rsid w:val="00A55A65"/>
    <w:rsid w:val="00A55BF0"/>
    <w:rsid w:val="00A70DDD"/>
    <w:rsid w:val="00A733F8"/>
    <w:rsid w:val="00A74C38"/>
    <w:rsid w:val="00A750B3"/>
    <w:rsid w:val="00A75422"/>
    <w:rsid w:val="00A953DA"/>
    <w:rsid w:val="00AB15DC"/>
    <w:rsid w:val="00AB339D"/>
    <w:rsid w:val="00AD015D"/>
    <w:rsid w:val="00AE0E1B"/>
    <w:rsid w:val="00AE3A9C"/>
    <w:rsid w:val="00AF407C"/>
    <w:rsid w:val="00AF5BA1"/>
    <w:rsid w:val="00B026DD"/>
    <w:rsid w:val="00B04898"/>
    <w:rsid w:val="00B04A2B"/>
    <w:rsid w:val="00B159FE"/>
    <w:rsid w:val="00B213B7"/>
    <w:rsid w:val="00B31629"/>
    <w:rsid w:val="00B34400"/>
    <w:rsid w:val="00B52D04"/>
    <w:rsid w:val="00B57B79"/>
    <w:rsid w:val="00B61FB5"/>
    <w:rsid w:val="00B66052"/>
    <w:rsid w:val="00BC236E"/>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D586"/>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C5BF-2F40-42E4-AF28-A1B01CE7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Єрмолова Надія Олександрівна</cp:lastModifiedBy>
  <cp:revision>22</cp:revision>
  <cp:lastPrinted>2023-11-16T12:56:00Z</cp:lastPrinted>
  <dcterms:created xsi:type="dcterms:W3CDTF">2023-11-06T12:17:00Z</dcterms:created>
  <dcterms:modified xsi:type="dcterms:W3CDTF">2023-11-16T12:59:00Z</dcterms:modified>
</cp:coreProperties>
</file>