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3DA" w:rsidRPr="00E32816" w:rsidRDefault="002373DA" w:rsidP="002373DA">
      <w:pPr>
        <w:tabs>
          <w:tab w:val="left" w:pos="-284"/>
        </w:tabs>
        <w:jc w:val="center"/>
        <w:rPr>
          <w:lang w:val="uk-UA"/>
        </w:rPr>
      </w:pPr>
      <w:r w:rsidRPr="00E32816">
        <w:rPr>
          <w:noProof/>
          <w:sz w:val="28"/>
          <w:szCs w:val="28"/>
          <w:lang w:val="en-US" w:eastAsia="en-US"/>
        </w:rPr>
        <w:drawing>
          <wp:inline distT="0" distB="0" distL="0" distR="0" wp14:anchorId="2550B867" wp14:editId="24BF120C">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E32816" w:rsidRPr="00E32816" w:rsidRDefault="00E32816" w:rsidP="002373DA">
      <w:pPr>
        <w:tabs>
          <w:tab w:val="left" w:pos="-284"/>
        </w:tabs>
        <w:jc w:val="center"/>
        <w:rPr>
          <w:lang w:val="uk-UA"/>
        </w:rPr>
      </w:pPr>
    </w:p>
    <w:p w:rsidR="002373DA" w:rsidRPr="00E32816" w:rsidRDefault="002373DA" w:rsidP="002373DA">
      <w:pPr>
        <w:jc w:val="center"/>
        <w:rPr>
          <w:sz w:val="32"/>
          <w:szCs w:val="32"/>
          <w:lang w:val="uk-UA"/>
        </w:rPr>
      </w:pPr>
      <w:r w:rsidRPr="00E32816">
        <w:rPr>
          <w:sz w:val="32"/>
          <w:szCs w:val="32"/>
          <w:lang w:val="uk-UA"/>
        </w:rPr>
        <w:t>СУМСЬКА МІСЬКА ВІЙСЬКОВА АДМІНІСТРАЦІЯ</w:t>
      </w:r>
    </w:p>
    <w:p w:rsidR="002373DA" w:rsidRPr="00E32816" w:rsidRDefault="002373DA" w:rsidP="002373DA">
      <w:pPr>
        <w:jc w:val="center"/>
        <w:rPr>
          <w:sz w:val="32"/>
          <w:szCs w:val="32"/>
          <w:lang w:val="uk-UA"/>
        </w:rPr>
      </w:pPr>
      <w:r w:rsidRPr="00E32816">
        <w:rPr>
          <w:sz w:val="32"/>
          <w:szCs w:val="32"/>
          <w:lang w:val="uk-UA"/>
        </w:rPr>
        <w:t>СУМСЬКОГО РАЙОНУ СУМСЬКОЇ ОБЛАСТІ</w:t>
      </w:r>
    </w:p>
    <w:p w:rsidR="002373DA" w:rsidRPr="00E32816" w:rsidRDefault="002373DA" w:rsidP="002373DA">
      <w:pPr>
        <w:pStyle w:val="a3"/>
        <w:outlineLvl w:val="0"/>
        <w:rPr>
          <w:b/>
          <w:sz w:val="32"/>
          <w:szCs w:val="32"/>
        </w:rPr>
      </w:pPr>
      <w:r w:rsidRPr="00E32816">
        <w:rPr>
          <w:b/>
          <w:sz w:val="32"/>
          <w:szCs w:val="32"/>
        </w:rPr>
        <w:t>НАКАЗ</w:t>
      </w:r>
    </w:p>
    <w:p w:rsidR="002373DA" w:rsidRPr="00E32816" w:rsidRDefault="002373DA" w:rsidP="002373DA">
      <w:pPr>
        <w:pStyle w:val="a3"/>
        <w:outlineLvl w:val="0"/>
        <w:rPr>
          <w:b/>
          <w:sz w:val="40"/>
          <w:szCs w:val="40"/>
        </w:rPr>
      </w:pPr>
    </w:p>
    <w:p w:rsidR="002373DA" w:rsidRPr="00E32816" w:rsidRDefault="00F16BCB" w:rsidP="0029215A">
      <w:pPr>
        <w:rPr>
          <w:sz w:val="28"/>
          <w:szCs w:val="28"/>
          <w:lang w:val="uk-UA"/>
        </w:rPr>
      </w:pPr>
      <w:r>
        <w:rPr>
          <w:sz w:val="28"/>
          <w:szCs w:val="28"/>
          <w:lang w:val="uk-UA"/>
        </w:rPr>
        <w:t>27.11.2023</w:t>
      </w:r>
      <w:r w:rsidR="002373DA" w:rsidRPr="00E32816">
        <w:rPr>
          <w:sz w:val="28"/>
          <w:szCs w:val="28"/>
          <w:lang w:val="uk-UA"/>
        </w:rPr>
        <w:tab/>
      </w:r>
      <w:r w:rsidR="002373DA" w:rsidRPr="00E32816">
        <w:rPr>
          <w:sz w:val="28"/>
          <w:szCs w:val="28"/>
          <w:lang w:val="uk-UA"/>
        </w:rPr>
        <w:tab/>
      </w:r>
      <w:r w:rsidR="00E32816" w:rsidRPr="00E32816">
        <w:rPr>
          <w:sz w:val="28"/>
          <w:szCs w:val="28"/>
          <w:lang w:val="uk-UA"/>
        </w:rPr>
        <w:t xml:space="preserve">     </w:t>
      </w:r>
      <w:r>
        <w:rPr>
          <w:sz w:val="28"/>
          <w:szCs w:val="28"/>
          <w:lang w:val="uk-UA"/>
        </w:rPr>
        <w:t xml:space="preserve">                     </w:t>
      </w:r>
      <w:r w:rsidR="00E32816" w:rsidRPr="00E32816">
        <w:rPr>
          <w:sz w:val="28"/>
          <w:szCs w:val="28"/>
          <w:lang w:val="uk-UA"/>
        </w:rPr>
        <w:t xml:space="preserve">     м. Суми</w:t>
      </w:r>
      <w:r w:rsidR="002373DA" w:rsidRPr="00E32816">
        <w:rPr>
          <w:sz w:val="28"/>
          <w:szCs w:val="28"/>
          <w:lang w:val="uk-UA"/>
        </w:rPr>
        <w:tab/>
      </w:r>
      <w:r w:rsidR="00E32816" w:rsidRPr="00E32816">
        <w:rPr>
          <w:sz w:val="28"/>
          <w:szCs w:val="28"/>
          <w:lang w:val="uk-UA"/>
        </w:rPr>
        <w:t xml:space="preserve">             </w:t>
      </w:r>
      <w:r>
        <w:rPr>
          <w:sz w:val="28"/>
          <w:szCs w:val="28"/>
          <w:lang w:val="uk-UA"/>
        </w:rPr>
        <w:t xml:space="preserve"> </w:t>
      </w:r>
      <w:r w:rsidR="00E32816" w:rsidRPr="00E32816">
        <w:rPr>
          <w:sz w:val="28"/>
          <w:szCs w:val="28"/>
          <w:lang w:val="uk-UA"/>
        </w:rPr>
        <w:t xml:space="preserve"> </w:t>
      </w:r>
      <w:r>
        <w:rPr>
          <w:sz w:val="28"/>
          <w:szCs w:val="28"/>
          <w:lang w:val="uk-UA"/>
        </w:rPr>
        <w:t xml:space="preserve"> </w:t>
      </w:r>
      <w:r w:rsidR="00E32816" w:rsidRPr="00E32816">
        <w:rPr>
          <w:sz w:val="28"/>
          <w:szCs w:val="28"/>
          <w:lang w:val="uk-UA"/>
        </w:rPr>
        <w:t xml:space="preserve">             </w:t>
      </w:r>
      <w:r w:rsidR="002373DA" w:rsidRPr="00E32816">
        <w:rPr>
          <w:sz w:val="28"/>
          <w:szCs w:val="28"/>
          <w:lang w:val="uk-UA"/>
        </w:rPr>
        <w:t>№</w:t>
      </w:r>
      <w:r w:rsidR="0024207B" w:rsidRPr="00E32816">
        <w:rPr>
          <w:sz w:val="28"/>
          <w:szCs w:val="28"/>
          <w:lang w:val="uk-UA"/>
        </w:rPr>
        <w:t xml:space="preserve"> </w:t>
      </w:r>
      <w:r>
        <w:rPr>
          <w:sz w:val="28"/>
          <w:szCs w:val="28"/>
          <w:lang w:val="uk-UA"/>
        </w:rPr>
        <w:t>14</w:t>
      </w:r>
      <w:r w:rsidR="002373DA" w:rsidRPr="00E32816">
        <w:rPr>
          <w:sz w:val="28"/>
          <w:szCs w:val="28"/>
          <w:lang w:val="uk-UA"/>
        </w:rPr>
        <w:t xml:space="preserve">-СМР </w:t>
      </w:r>
    </w:p>
    <w:p w:rsidR="0029215A" w:rsidRPr="00E32816" w:rsidRDefault="0029215A" w:rsidP="0029215A">
      <w:pPr>
        <w:rPr>
          <w:sz w:val="28"/>
          <w:szCs w:val="28"/>
          <w:lang w:val="uk-UA"/>
        </w:rPr>
      </w:pPr>
    </w:p>
    <w:tbl>
      <w:tblPr>
        <w:tblW w:w="0" w:type="auto"/>
        <w:tblInd w:w="-142" w:type="dxa"/>
        <w:tblLook w:val="01E0" w:firstRow="1" w:lastRow="1" w:firstColumn="1" w:lastColumn="1" w:noHBand="0" w:noVBand="0"/>
      </w:tblPr>
      <w:tblGrid>
        <w:gridCol w:w="4962"/>
      </w:tblGrid>
      <w:tr w:rsidR="00E40AD4" w:rsidRPr="00E32816" w:rsidTr="00AE3111">
        <w:tc>
          <w:tcPr>
            <w:tcW w:w="4962" w:type="dxa"/>
          </w:tcPr>
          <w:p w:rsidR="002373DA" w:rsidRPr="00E32816" w:rsidRDefault="002373DA" w:rsidP="0029215A">
            <w:pPr>
              <w:rPr>
                <w:sz w:val="27"/>
                <w:szCs w:val="27"/>
                <w:lang w:val="uk-UA"/>
              </w:rPr>
            </w:pPr>
          </w:p>
        </w:tc>
      </w:tr>
      <w:tr w:rsidR="00E40AD4" w:rsidRPr="00E32816" w:rsidTr="00AE3111">
        <w:tc>
          <w:tcPr>
            <w:tcW w:w="4962" w:type="dxa"/>
          </w:tcPr>
          <w:p w:rsidR="000D52EB" w:rsidRPr="00E32816" w:rsidRDefault="002373DA" w:rsidP="000D52EB">
            <w:pPr>
              <w:jc w:val="both"/>
              <w:rPr>
                <w:bCs/>
                <w:sz w:val="28"/>
                <w:szCs w:val="28"/>
                <w:bdr w:val="none" w:sz="0" w:space="0" w:color="auto" w:frame="1"/>
                <w:lang w:val="uk-UA"/>
              </w:rPr>
            </w:pPr>
            <w:r w:rsidRPr="00E32816">
              <w:rPr>
                <w:sz w:val="27"/>
                <w:szCs w:val="27"/>
                <w:lang w:val="uk-UA"/>
              </w:rPr>
              <w:t>Про</w:t>
            </w:r>
            <w:r w:rsidR="009620E2" w:rsidRPr="00E32816">
              <w:rPr>
                <w:sz w:val="27"/>
                <w:szCs w:val="27"/>
                <w:lang w:val="uk-UA"/>
              </w:rPr>
              <w:t xml:space="preserve"> </w:t>
            </w:r>
            <w:r w:rsidR="000D52EB" w:rsidRPr="00E32816">
              <w:rPr>
                <w:bCs/>
                <w:sz w:val="28"/>
                <w:szCs w:val="28"/>
                <w:bdr w:val="none" w:sz="0" w:space="0" w:color="auto" w:frame="1"/>
                <w:lang w:val="uk-UA"/>
              </w:rPr>
              <w:t>проведення аудиту комунальних підприємств Сумської міської територіальної громади</w:t>
            </w:r>
          </w:p>
          <w:p w:rsidR="002373DA" w:rsidRPr="00E32816" w:rsidRDefault="002373DA" w:rsidP="00AE3111">
            <w:pPr>
              <w:tabs>
                <w:tab w:val="left" w:pos="540"/>
                <w:tab w:val="left" w:pos="1980"/>
                <w:tab w:val="left" w:pos="3060"/>
              </w:tabs>
              <w:jc w:val="both"/>
              <w:rPr>
                <w:sz w:val="27"/>
                <w:szCs w:val="27"/>
                <w:lang w:val="uk-UA"/>
              </w:rPr>
            </w:pPr>
          </w:p>
        </w:tc>
      </w:tr>
    </w:tbl>
    <w:p w:rsidR="002373DA" w:rsidRPr="00E32816" w:rsidRDefault="002373DA" w:rsidP="000874A9">
      <w:pPr>
        <w:pStyle w:val="st2"/>
        <w:spacing w:after="0"/>
        <w:rPr>
          <w:rFonts w:ascii="Times New Roman" w:hAnsi="Times New Roman"/>
          <w:sz w:val="28"/>
          <w:szCs w:val="28"/>
          <w:lang w:val="uk-UA"/>
        </w:rPr>
      </w:pPr>
      <w:r w:rsidRPr="00E32816">
        <w:rPr>
          <w:rFonts w:ascii="Times New Roman" w:hAnsi="Times New Roman"/>
          <w:sz w:val="28"/>
          <w:szCs w:val="28"/>
          <w:shd w:val="clear" w:color="auto" w:fill="FFFFFF"/>
          <w:lang w:val="uk-UA"/>
        </w:rPr>
        <w:t xml:space="preserve">З метою </w:t>
      </w:r>
      <w:r w:rsidR="006A1FD3" w:rsidRPr="00E32816">
        <w:rPr>
          <w:rStyle w:val="st42"/>
          <w:color w:val="auto"/>
          <w:sz w:val="28"/>
          <w:szCs w:val="28"/>
          <w:lang w:val="uk-UA"/>
        </w:rPr>
        <w:t>перевірки</w:t>
      </w:r>
      <w:r w:rsidR="00791681" w:rsidRPr="00E32816">
        <w:rPr>
          <w:rStyle w:val="st42"/>
          <w:color w:val="auto"/>
          <w:sz w:val="28"/>
          <w:szCs w:val="28"/>
          <w:lang w:val="uk-UA"/>
        </w:rPr>
        <w:t xml:space="preserve"> та аналіз</w:t>
      </w:r>
      <w:r w:rsidR="006A1FD3" w:rsidRPr="00E32816">
        <w:rPr>
          <w:rStyle w:val="st42"/>
          <w:color w:val="auto"/>
          <w:sz w:val="28"/>
          <w:szCs w:val="28"/>
          <w:lang w:val="uk-UA"/>
        </w:rPr>
        <w:t>у</w:t>
      </w:r>
      <w:r w:rsidR="00791681" w:rsidRPr="00E32816">
        <w:rPr>
          <w:rStyle w:val="st42"/>
          <w:color w:val="auto"/>
          <w:sz w:val="28"/>
          <w:szCs w:val="28"/>
          <w:lang w:val="uk-UA"/>
        </w:rPr>
        <w:t xml:space="preserve"> </w:t>
      </w:r>
      <w:r w:rsidR="006A1FD3" w:rsidRPr="00E32816">
        <w:rPr>
          <w:rStyle w:val="st42"/>
          <w:color w:val="auto"/>
          <w:sz w:val="28"/>
          <w:szCs w:val="28"/>
          <w:lang w:val="uk-UA"/>
        </w:rPr>
        <w:t xml:space="preserve">фактичного </w:t>
      </w:r>
      <w:r w:rsidR="00791681" w:rsidRPr="00E32816">
        <w:rPr>
          <w:rStyle w:val="st42"/>
          <w:color w:val="auto"/>
          <w:sz w:val="28"/>
          <w:szCs w:val="28"/>
          <w:lang w:val="uk-UA"/>
        </w:rPr>
        <w:t xml:space="preserve">стану справ щодо законного та ефективного використання </w:t>
      </w:r>
      <w:r w:rsidR="006A1FD3" w:rsidRPr="00E32816">
        <w:rPr>
          <w:rStyle w:val="st42"/>
          <w:color w:val="auto"/>
          <w:sz w:val="28"/>
          <w:szCs w:val="28"/>
          <w:lang w:val="uk-UA"/>
        </w:rPr>
        <w:t xml:space="preserve">бюджетних </w:t>
      </w:r>
      <w:r w:rsidR="00791681" w:rsidRPr="00E32816">
        <w:rPr>
          <w:rStyle w:val="st42"/>
          <w:color w:val="auto"/>
          <w:sz w:val="28"/>
          <w:szCs w:val="28"/>
          <w:lang w:val="uk-UA"/>
        </w:rPr>
        <w:t xml:space="preserve">коштів і </w:t>
      </w:r>
      <w:r w:rsidR="006A1FD3" w:rsidRPr="00E32816">
        <w:rPr>
          <w:rStyle w:val="st42"/>
          <w:color w:val="auto"/>
          <w:sz w:val="28"/>
          <w:szCs w:val="28"/>
          <w:lang w:val="uk-UA"/>
        </w:rPr>
        <w:t xml:space="preserve">комунального </w:t>
      </w:r>
      <w:r w:rsidR="00791681" w:rsidRPr="00E32816">
        <w:rPr>
          <w:rStyle w:val="st42"/>
          <w:color w:val="auto"/>
          <w:sz w:val="28"/>
          <w:szCs w:val="28"/>
          <w:lang w:val="uk-UA"/>
        </w:rPr>
        <w:t xml:space="preserve">майна, правильності ведення бухгалтерського обліку і достовірності фінансової звітності, стану внутрішнього контролю </w:t>
      </w:r>
      <w:r w:rsidR="006A1FD3" w:rsidRPr="00E32816">
        <w:rPr>
          <w:rStyle w:val="st42"/>
          <w:color w:val="auto"/>
          <w:sz w:val="28"/>
          <w:szCs w:val="28"/>
          <w:lang w:val="uk-UA"/>
        </w:rPr>
        <w:t xml:space="preserve">комунальних підприємств Сумської міської територіальної громади, </w:t>
      </w:r>
      <w:r w:rsidR="006A1FD3" w:rsidRPr="00E32816">
        <w:rPr>
          <w:rFonts w:ascii="Times New Roman" w:hAnsi="Times New Roman"/>
          <w:sz w:val="28"/>
          <w:szCs w:val="28"/>
          <w:shd w:val="clear" w:color="auto" w:fill="FFFFFF"/>
          <w:lang w:val="uk-UA"/>
        </w:rPr>
        <w:t xml:space="preserve">забезпечення прозорості інформації про </w:t>
      </w:r>
      <w:r w:rsidR="0029215A" w:rsidRPr="00E32816">
        <w:rPr>
          <w:rFonts w:ascii="Times New Roman" w:hAnsi="Times New Roman"/>
          <w:sz w:val="28"/>
          <w:szCs w:val="28"/>
          <w:shd w:val="clear" w:color="auto" w:fill="FFFFFF"/>
          <w:lang w:val="uk-UA"/>
        </w:rPr>
        <w:t xml:space="preserve">ефективність їх роботи, </w:t>
      </w:r>
      <w:r w:rsidR="006A1FD3" w:rsidRPr="00E32816">
        <w:rPr>
          <w:rFonts w:ascii="Times New Roman" w:hAnsi="Times New Roman"/>
          <w:sz w:val="28"/>
          <w:szCs w:val="28"/>
          <w:shd w:val="clear" w:color="auto" w:fill="FFFFFF"/>
          <w:lang w:val="uk-UA"/>
        </w:rPr>
        <w:t xml:space="preserve">фінансові та економічні показники діяльності, </w:t>
      </w:r>
      <w:r w:rsidR="006A1FD3" w:rsidRPr="00E32816">
        <w:rPr>
          <w:rStyle w:val="st42"/>
          <w:color w:val="auto"/>
          <w:sz w:val="28"/>
          <w:szCs w:val="28"/>
          <w:lang w:val="uk-UA"/>
        </w:rPr>
        <w:t xml:space="preserve">відповідно до статей </w:t>
      </w:r>
      <w:r w:rsidR="000D52EB" w:rsidRPr="00E32816">
        <w:rPr>
          <w:rStyle w:val="st42"/>
          <w:color w:val="auto"/>
          <w:sz w:val="28"/>
          <w:szCs w:val="28"/>
          <w:lang w:val="uk-UA"/>
        </w:rPr>
        <w:t xml:space="preserve">78, </w:t>
      </w:r>
      <w:r w:rsidR="006A1FD3" w:rsidRPr="00E32816">
        <w:rPr>
          <w:rFonts w:ascii="Times New Roman" w:hAnsi="Times New Roman"/>
          <w:sz w:val="28"/>
          <w:szCs w:val="28"/>
          <w:lang w:val="uk-UA"/>
        </w:rPr>
        <w:t xml:space="preserve">362-364 Господарського кодексу України, </w:t>
      </w:r>
      <w:r w:rsidR="00530169" w:rsidRPr="00E32816">
        <w:rPr>
          <w:rFonts w:ascii="Times New Roman" w:hAnsi="Times New Roman"/>
          <w:sz w:val="28"/>
          <w:szCs w:val="28"/>
          <w:lang w:val="uk-UA"/>
        </w:rPr>
        <w:t>законів</w:t>
      </w:r>
      <w:r w:rsidR="006A1FD3" w:rsidRPr="00E32816">
        <w:rPr>
          <w:rFonts w:ascii="Times New Roman" w:hAnsi="Times New Roman"/>
          <w:sz w:val="28"/>
          <w:szCs w:val="28"/>
          <w:lang w:val="uk-UA"/>
        </w:rPr>
        <w:t xml:space="preserve"> України «Про аудит фінансової звітності та </w:t>
      </w:r>
      <w:r w:rsidR="00E32816" w:rsidRPr="00E32816">
        <w:rPr>
          <w:rFonts w:ascii="Times New Roman" w:hAnsi="Times New Roman"/>
          <w:bCs/>
          <w:sz w:val="28"/>
          <w:szCs w:val="28"/>
          <w:shd w:val="clear" w:color="auto" w:fill="FFFFFF"/>
          <w:lang w:val="uk-UA"/>
        </w:rPr>
        <w:t>аудиторську діяльність</w:t>
      </w:r>
      <w:r w:rsidR="006A1FD3" w:rsidRPr="00E32816">
        <w:rPr>
          <w:rFonts w:ascii="Times New Roman" w:hAnsi="Times New Roman"/>
          <w:sz w:val="28"/>
          <w:szCs w:val="28"/>
          <w:lang w:val="uk-UA"/>
        </w:rPr>
        <w:t xml:space="preserve">», </w:t>
      </w:r>
      <w:r w:rsidR="00530169" w:rsidRPr="00E32816">
        <w:rPr>
          <w:rFonts w:ascii="Times New Roman" w:hAnsi="Times New Roman"/>
          <w:sz w:val="28"/>
          <w:szCs w:val="28"/>
          <w:shd w:val="clear" w:color="auto" w:fill="FFFFFF"/>
          <w:lang w:val="uk-UA"/>
        </w:rPr>
        <w:t xml:space="preserve">«Про основні засади здійснення державного фінансового контролю в Україні», «Про бухгалтерський облік та фінансову звітність в Україні», </w:t>
      </w:r>
      <w:r w:rsidR="006A1FD3" w:rsidRPr="00E32816">
        <w:rPr>
          <w:rFonts w:ascii="Times New Roman" w:hAnsi="Times New Roman"/>
          <w:sz w:val="28"/>
          <w:szCs w:val="28"/>
          <w:shd w:val="clear" w:color="auto" w:fill="FFFFFF"/>
          <w:lang w:val="uk-UA"/>
        </w:rPr>
        <w:t xml:space="preserve">керуючись </w:t>
      </w:r>
      <w:r w:rsidR="00530169" w:rsidRPr="00E32816">
        <w:rPr>
          <w:rFonts w:ascii="Times New Roman" w:hAnsi="Times New Roman"/>
          <w:sz w:val="28"/>
          <w:szCs w:val="28"/>
          <w:shd w:val="clear" w:color="auto" w:fill="FFFFFF"/>
          <w:lang w:val="uk-UA"/>
        </w:rPr>
        <w:t>пунктами 2, 5, 10, 12</w:t>
      </w:r>
      <w:r w:rsidR="00A82303" w:rsidRPr="00E32816">
        <w:rPr>
          <w:rFonts w:ascii="Times New Roman" w:hAnsi="Times New Roman"/>
          <w:sz w:val="28"/>
          <w:szCs w:val="28"/>
          <w:shd w:val="clear" w:color="auto" w:fill="FFFFFF"/>
          <w:lang w:val="uk-UA"/>
        </w:rPr>
        <w:t>, 15</w:t>
      </w:r>
      <w:r w:rsidR="00530169" w:rsidRPr="00E32816">
        <w:rPr>
          <w:rFonts w:ascii="Times New Roman" w:hAnsi="Times New Roman"/>
          <w:sz w:val="28"/>
          <w:szCs w:val="28"/>
          <w:shd w:val="clear" w:color="auto" w:fill="FFFFFF"/>
          <w:lang w:val="uk-UA"/>
        </w:rPr>
        <w:t xml:space="preserve"> частини другої та пунктом 8 частини шостої статті 15 Закону України </w:t>
      </w:r>
      <w:r w:rsidR="003605A1" w:rsidRPr="00E32816">
        <w:rPr>
          <w:rFonts w:ascii="Times New Roman" w:hAnsi="Times New Roman"/>
          <w:sz w:val="28"/>
          <w:szCs w:val="28"/>
          <w:shd w:val="clear" w:color="auto" w:fill="FFFFFF"/>
          <w:lang w:val="uk-UA"/>
        </w:rPr>
        <w:t>«Про правовий режим воєнного стану»,</w:t>
      </w:r>
    </w:p>
    <w:p w:rsidR="003605A1" w:rsidRPr="00E32816" w:rsidRDefault="003605A1" w:rsidP="000874A9">
      <w:pPr>
        <w:jc w:val="center"/>
        <w:rPr>
          <w:b/>
          <w:sz w:val="28"/>
          <w:szCs w:val="28"/>
          <w:lang w:val="uk-UA"/>
        </w:rPr>
      </w:pPr>
    </w:p>
    <w:p w:rsidR="002373DA" w:rsidRPr="00E32816" w:rsidRDefault="002373DA" w:rsidP="000874A9">
      <w:pPr>
        <w:rPr>
          <w:sz w:val="28"/>
          <w:szCs w:val="28"/>
          <w:lang w:val="uk-UA"/>
        </w:rPr>
      </w:pPr>
      <w:r w:rsidRPr="00E32816">
        <w:rPr>
          <w:sz w:val="28"/>
          <w:szCs w:val="28"/>
          <w:lang w:val="uk-UA"/>
        </w:rPr>
        <w:t>НАКАЗУЮ:</w:t>
      </w:r>
    </w:p>
    <w:p w:rsidR="003605A1" w:rsidRPr="00E32816" w:rsidRDefault="003605A1" w:rsidP="000874A9">
      <w:pPr>
        <w:jc w:val="center"/>
        <w:rPr>
          <w:b/>
          <w:sz w:val="28"/>
          <w:szCs w:val="28"/>
          <w:lang w:val="uk-UA"/>
        </w:rPr>
      </w:pPr>
    </w:p>
    <w:p w:rsidR="009300C1" w:rsidRPr="00E32816" w:rsidRDefault="00C06473" w:rsidP="00A82303">
      <w:pPr>
        <w:shd w:val="clear" w:color="auto" w:fill="FFFFFF"/>
        <w:ind w:firstLine="567"/>
        <w:jc w:val="both"/>
        <w:textAlignment w:val="baseline"/>
        <w:rPr>
          <w:sz w:val="28"/>
          <w:szCs w:val="28"/>
          <w:lang w:val="uk-UA"/>
        </w:rPr>
      </w:pPr>
      <w:r w:rsidRPr="00E32816">
        <w:rPr>
          <w:sz w:val="28"/>
          <w:szCs w:val="28"/>
          <w:lang w:val="uk-UA"/>
        </w:rPr>
        <w:t xml:space="preserve">1. </w:t>
      </w:r>
      <w:r w:rsidR="009300C1" w:rsidRPr="00E32816">
        <w:rPr>
          <w:sz w:val="28"/>
          <w:szCs w:val="28"/>
          <w:lang w:val="uk-UA"/>
        </w:rPr>
        <w:t xml:space="preserve">Провести </w:t>
      </w:r>
      <w:r w:rsidR="00173D8E">
        <w:rPr>
          <w:sz w:val="28"/>
          <w:szCs w:val="28"/>
          <w:lang w:val="uk-UA"/>
        </w:rPr>
        <w:t>до 10</w:t>
      </w:r>
      <w:r w:rsidR="009300C1" w:rsidRPr="00E32816">
        <w:rPr>
          <w:sz w:val="28"/>
          <w:szCs w:val="28"/>
          <w:lang w:val="uk-UA"/>
        </w:rPr>
        <w:t xml:space="preserve"> лютого 2024 р</w:t>
      </w:r>
      <w:r w:rsidR="008F5DAD" w:rsidRPr="00E32816">
        <w:rPr>
          <w:sz w:val="28"/>
          <w:szCs w:val="28"/>
          <w:lang w:val="uk-UA"/>
        </w:rPr>
        <w:t>.</w:t>
      </w:r>
      <w:r w:rsidR="004A1284" w:rsidRPr="00E32816">
        <w:rPr>
          <w:sz w:val="28"/>
          <w:szCs w:val="28"/>
          <w:lang w:val="uk-UA"/>
        </w:rPr>
        <w:t xml:space="preserve"> перевірку</w:t>
      </w:r>
      <w:r w:rsidR="009300C1" w:rsidRPr="00E32816">
        <w:rPr>
          <w:sz w:val="28"/>
          <w:szCs w:val="28"/>
          <w:lang w:val="uk-UA"/>
        </w:rPr>
        <w:t xml:space="preserve"> аудит</w:t>
      </w:r>
      <w:r w:rsidR="004A1284" w:rsidRPr="00E32816">
        <w:rPr>
          <w:sz w:val="28"/>
          <w:szCs w:val="28"/>
          <w:lang w:val="uk-UA"/>
        </w:rPr>
        <w:t>ом</w:t>
      </w:r>
      <w:r w:rsidR="009300C1" w:rsidRPr="00E32816">
        <w:rPr>
          <w:sz w:val="28"/>
          <w:szCs w:val="28"/>
          <w:lang w:val="uk-UA"/>
        </w:rPr>
        <w:t xml:space="preserve"> </w:t>
      </w:r>
      <w:r w:rsidR="00E32816">
        <w:rPr>
          <w:sz w:val="28"/>
          <w:szCs w:val="28"/>
          <w:lang w:val="uk-UA"/>
        </w:rPr>
        <w:t xml:space="preserve">за </w:t>
      </w:r>
      <w:r w:rsidR="00173D8E">
        <w:rPr>
          <w:sz w:val="28"/>
          <w:szCs w:val="28"/>
          <w:lang w:val="uk-UA"/>
        </w:rPr>
        <w:t>період з 01 січня 2021 р. до 31 грудня 2023 р.</w:t>
      </w:r>
      <w:r w:rsidR="00E32816">
        <w:rPr>
          <w:sz w:val="28"/>
          <w:szCs w:val="28"/>
          <w:lang w:val="uk-UA"/>
        </w:rPr>
        <w:t xml:space="preserve"> </w:t>
      </w:r>
      <w:r w:rsidR="009300C1" w:rsidRPr="00E32816">
        <w:rPr>
          <w:sz w:val="28"/>
          <w:szCs w:val="28"/>
          <w:lang w:val="uk-UA"/>
        </w:rPr>
        <w:t>таких комунальних підприємств Сумської міської територіальної громади:</w:t>
      </w:r>
    </w:p>
    <w:p w:rsidR="00F554A7" w:rsidRPr="00E32816" w:rsidRDefault="00F554A7" w:rsidP="008F5DAD">
      <w:pPr>
        <w:shd w:val="clear" w:color="auto" w:fill="FFFFFF"/>
        <w:ind w:firstLine="567"/>
        <w:jc w:val="both"/>
        <w:textAlignment w:val="baseline"/>
        <w:rPr>
          <w:sz w:val="28"/>
          <w:szCs w:val="28"/>
          <w:lang w:val="uk-UA"/>
        </w:rPr>
      </w:pPr>
      <w:r w:rsidRPr="00E32816">
        <w:rPr>
          <w:sz w:val="28"/>
          <w:szCs w:val="28"/>
          <w:lang w:val="uk-UA"/>
        </w:rPr>
        <w:t>1.1. Комунального підприємства</w:t>
      </w:r>
      <w:r w:rsidR="009300C1" w:rsidRPr="00E32816">
        <w:rPr>
          <w:sz w:val="28"/>
          <w:szCs w:val="28"/>
          <w:lang w:val="uk-UA"/>
        </w:rPr>
        <w:t xml:space="preserve"> «Міськводоканал» Сумської міської ради</w:t>
      </w:r>
      <w:r w:rsidRPr="00E32816">
        <w:rPr>
          <w:sz w:val="28"/>
          <w:szCs w:val="28"/>
          <w:lang w:val="uk-UA"/>
        </w:rPr>
        <w:t>.</w:t>
      </w:r>
    </w:p>
    <w:p w:rsidR="00F554A7" w:rsidRPr="00E32816" w:rsidRDefault="00F554A7" w:rsidP="008F5DAD">
      <w:pPr>
        <w:ind w:firstLine="567"/>
        <w:jc w:val="both"/>
        <w:rPr>
          <w:sz w:val="28"/>
          <w:szCs w:val="28"/>
          <w:lang w:val="uk-UA"/>
        </w:rPr>
      </w:pPr>
      <w:r w:rsidRPr="00E32816">
        <w:rPr>
          <w:sz w:val="28"/>
          <w:szCs w:val="28"/>
          <w:lang w:val="uk-UA"/>
        </w:rPr>
        <w:t>1.2. Комунального підприємства «</w:t>
      </w:r>
      <w:proofErr w:type="spellStart"/>
      <w:r w:rsidRPr="00E32816">
        <w:rPr>
          <w:sz w:val="28"/>
          <w:szCs w:val="28"/>
          <w:lang w:val="uk-UA"/>
        </w:rPr>
        <w:t>Шляхрембуд</w:t>
      </w:r>
      <w:proofErr w:type="spellEnd"/>
      <w:r w:rsidRPr="00E32816">
        <w:rPr>
          <w:sz w:val="28"/>
          <w:szCs w:val="28"/>
          <w:lang w:val="uk-UA"/>
        </w:rPr>
        <w:t>» Сумської міської ради.</w:t>
      </w:r>
    </w:p>
    <w:p w:rsidR="00F554A7" w:rsidRPr="00E32816" w:rsidRDefault="00F554A7" w:rsidP="008F5DAD">
      <w:pPr>
        <w:ind w:firstLine="567"/>
        <w:jc w:val="both"/>
        <w:rPr>
          <w:sz w:val="28"/>
          <w:szCs w:val="28"/>
          <w:lang w:val="uk-UA"/>
        </w:rPr>
      </w:pPr>
      <w:r w:rsidRPr="00E32816">
        <w:rPr>
          <w:sz w:val="28"/>
          <w:szCs w:val="28"/>
          <w:lang w:val="uk-UA"/>
        </w:rPr>
        <w:t>1.3. Комунального підприємства Сумської міської ради «</w:t>
      </w:r>
      <w:proofErr w:type="spellStart"/>
      <w:r w:rsidRPr="00E32816">
        <w:rPr>
          <w:sz w:val="28"/>
          <w:szCs w:val="28"/>
          <w:lang w:val="uk-UA"/>
        </w:rPr>
        <w:t>Електроавтотранс</w:t>
      </w:r>
      <w:proofErr w:type="spellEnd"/>
      <w:r w:rsidRPr="00E32816">
        <w:rPr>
          <w:sz w:val="28"/>
          <w:szCs w:val="28"/>
          <w:lang w:val="uk-UA"/>
        </w:rPr>
        <w:t>»;</w:t>
      </w:r>
    </w:p>
    <w:p w:rsidR="004B1308" w:rsidRPr="00F37D89" w:rsidRDefault="00F554A7" w:rsidP="00F37D89">
      <w:pPr>
        <w:ind w:firstLine="567"/>
        <w:jc w:val="both"/>
        <w:rPr>
          <w:sz w:val="28"/>
          <w:szCs w:val="28"/>
          <w:lang w:val="uk-UA"/>
        </w:rPr>
      </w:pPr>
      <w:r w:rsidRPr="00E32816">
        <w:rPr>
          <w:sz w:val="28"/>
          <w:szCs w:val="28"/>
          <w:lang w:val="uk-UA"/>
        </w:rPr>
        <w:t>Комунального підприємства електромереж зовнішнього освітлення «</w:t>
      </w:r>
      <w:proofErr w:type="spellStart"/>
      <w:r w:rsidRPr="00F37D89">
        <w:rPr>
          <w:sz w:val="28"/>
          <w:szCs w:val="28"/>
          <w:lang w:val="uk-UA"/>
        </w:rPr>
        <w:t>Міськсвітло</w:t>
      </w:r>
      <w:proofErr w:type="spellEnd"/>
      <w:r w:rsidRPr="00F37D89">
        <w:rPr>
          <w:sz w:val="28"/>
          <w:szCs w:val="28"/>
          <w:lang w:val="uk-UA"/>
        </w:rPr>
        <w:t>» Сумської міської ради</w:t>
      </w:r>
      <w:r w:rsidR="00E32816" w:rsidRPr="00F37D89">
        <w:rPr>
          <w:sz w:val="28"/>
          <w:szCs w:val="28"/>
          <w:lang w:val="uk-UA"/>
        </w:rPr>
        <w:t>.</w:t>
      </w:r>
    </w:p>
    <w:p w:rsidR="00E32816" w:rsidRPr="00F37D89" w:rsidRDefault="00E32816" w:rsidP="00F37D89">
      <w:pPr>
        <w:ind w:firstLine="567"/>
        <w:jc w:val="both"/>
        <w:rPr>
          <w:sz w:val="28"/>
          <w:szCs w:val="28"/>
          <w:lang w:val="uk-UA"/>
        </w:rPr>
      </w:pPr>
      <w:r w:rsidRPr="00F37D89">
        <w:rPr>
          <w:sz w:val="28"/>
          <w:szCs w:val="28"/>
          <w:lang w:val="uk-UA"/>
        </w:rPr>
        <w:t xml:space="preserve">1.4. </w:t>
      </w:r>
      <w:r w:rsidR="004B1308" w:rsidRPr="00F37D89">
        <w:rPr>
          <w:sz w:val="28"/>
          <w:szCs w:val="28"/>
          <w:lang w:val="uk-UA"/>
        </w:rPr>
        <w:t>Комунального оптово-роздрібного підприємства «Дрібнооптовий» Сумської міської ради;</w:t>
      </w:r>
    </w:p>
    <w:p w:rsidR="00F37D89" w:rsidRPr="00F37D89" w:rsidRDefault="00F37D89" w:rsidP="00F37D89">
      <w:pPr>
        <w:ind w:firstLine="567"/>
        <w:jc w:val="both"/>
        <w:rPr>
          <w:sz w:val="28"/>
          <w:szCs w:val="28"/>
          <w:lang w:val="uk-UA"/>
        </w:rPr>
      </w:pPr>
      <w:r w:rsidRPr="00F37D89">
        <w:rPr>
          <w:sz w:val="28"/>
          <w:szCs w:val="28"/>
          <w:lang w:val="uk-UA"/>
        </w:rPr>
        <w:t xml:space="preserve">Комунального підприємства </w:t>
      </w:r>
      <w:r w:rsidR="007A1BB3" w:rsidRPr="00F37D89">
        <w:rPr>
          <w:sz w:val="28"/>
          <w:szCs w:val="28"/>
          <w:lang w:val="uk-UA"/>
        </w:rPr>
        <w:t xml:space="preserve">Сумської міської ради </w:t>
      </w:r>
      <w:r w:rsidRPr="00F37D89">
        <w:rPr>
          <w:sz w:val="28"/>
          <w:szCs w:val="28"/>
          <w:lang w:val="uk-UA"/>
        </w:rPr>
        <w:t>«Муніципальний спортивний клуб з хокею на траві «Сумчанка»;</w:t>
      </w:r>
    </w:p>
    <w:p w:rsidR="00E32816" w:rsidRPr="00F37D89" w:rsidRDefault="00E32816" w:rsidP="00F37D89">
      <w:pPr>
        <w:ind w:firstLine="567"/>
        <w:jc w:val="both"/>
        <w:rPr>
          <w:sz w:val="28"/>
          <w:szCs w:val="28"/>
          <w:lang w:val="uk-UA"/>
        </w:rPr>
      </w:pPr>
      <w:r w:rsidRPr="00F37D89">
        <w:rPr>
          <w:sz w:val="28"/>
          <w:szCs w:val="28"/>
          <w:lang w:val="uk-UA"/>
        </w:rPr>
        <w:lastRenderedPageBreak/>
        <w:t>Комунального підприємства «Сумське міське бюро технічної інвентари</w:t>
      </w:r>
      <w:r w:rsidR="007A1BB3">
        <w:rPr>
          <w:sz w:val="28"/>
          <w:szCs w:val="28"/>
          <w:lang w:val="uk-UA"/>
        </w:rPr>
        <w:t>зації» Сумської міської ради;</w:t>
      </w:r>
    </w:p>
    <w:p w:rsidR="007A1BB3" w:rsidRPr="00F37D89" w:rsidRDefault="007A1BB3" w:rsidP="007A1BB3">
      <w:pPr>
        <w:ind w:firstLine="567"/>
        <w:jc w:val="both"/>
        <w:rPr>
          <w:sz w:val="28"/>
          <w:szCs w:val="28"/>
          <w:lang w:val="uk-UA"/>
        </w:rPr>
      </w:pPr>
      <w:r w:rsidRPr="00F37D89">
        <w:rPr>
          <w:sz w:val="28"/>
          <w:szCs w:val="28"/>
          <w:lang w:val="uk-UA"/>
        </w:rPr>
        <w:t>Комунального підприємства «</w:t>
      </w:r>
      <w:proofErr w:type="spellStart"/>
      <w:r w:rsidRPr="00F37D89">
        <w:rPr>
          <w:sz w:val="28"/>
          <w:szCs w:val="28"/>
          <w:lang w:val="uk-UA"/>
        </w:rPr>
        <w:t>Сумикомунінвест</w:t>
      </w:r>
      <w:proofErr w:type="spellEnd"/>
      <w:r w:rsidRPr="00F37D89">
        <w:rPr>
          <w:sz w:val="28"/>
          <w:szCs w:val="28"/>
          <w:lang w:val="uk-UA"/>
        </w:rPr>
        <w:t>» Сумської міської ради</w:t>
      </w:r>
      <w:r>
        <w:rPr>
          <w:sz w:val="28"/>
          <w:szCs w:val="28"/>
          <w:lang w:val="uk-UA"/>
        </w:rPr>
        <w:t>.</w:t>
      </w:r>
    </w:p>
    <w:p w:rsidR="00F554A7" w:rsidRPr="00F37D89" w:rsidRDefault="007A1BB3" w:rsidP="00F37D89">
      <w:pPr>
        <w:ind w:firstLine="567"/>
        <w:jc w:val="both"/>
        <w:rPr>
          <w:sz w:val="28"/>
          <w:szCs w:val="28"/>
          <w:lang w:val="uk-UA"/>
        </w:rPr>
      </w:pPr>
      <w:r>
        <w:rPr>
          <w:sz w:val="28"/>
          <w:szCs w:val="28"/>
          <w:lang w:val="uk-UA"/>
        </w:rPr>
        <w:t>1.5</w:t>
      </w:r>
      <w:r w:rsidR="00F554A7" w:rsidRPr="00F37D89">
        <w:rPr>
          <w:sz w:val="28"/>
          <w:szCs w:val="28"/>
          <w:lang w:val="uk-UA"/>
        </w:rPr>
        <w:t>. Комунального підприємства «</w:t>
      </w:r>
      <w:proofErr w:type="spellStart"/>
      <w:r w:rsidR="00F554A7" w:rsidRPr="00F37D89">
        <w:rPr>
          <w:sz w:val="28"/>
          <w:szCs w:val="28"/>
          <w:lang w:val="uk-UA"/>
        </w:rPr>
        <w:t>Сумитеплоенергоцентраль</w:t>
      </w:r>
      <w:proofErr w:type="spellEnd"/>
      <w:r w:rsidR="00F554A7" w:rsidRPr="00F37D89">
        <w:rPr>
          <w:sz w:val="28"/>
          <w:szCs w:val="28"/>
          <w:lang w:val="uk-UA"/>
        </w:rPr>
        <w:t>» Сумської міської ради;</w:t>
      </w:r>
    </w:p>
    <w:p w:rsidR="00F554A7" w:rsidRPr="00E32816" w:rsidRDefault="00F554A7" w:rsidP="00F37D89">
      <w:pPr>
        <w:ind w:firstLine="567"/>
        <w:jc w:val="both"/>
        <w:rPr>
          <w:sz w:val="28"/>
          <w:szCs w:val="28"/>
          <w:lang w:val="uk-UA"/>
        </w:rPr>
      </w:pPr>
      <w:r w:rsidRPr="00F37D89">
        <w:rPr>
          <w:sz w:val="28"/>
          <w:szCs w:val="28"/>
          <w:lang w:val="uk-UA"/>
        </w:rPr>
        <w:t>Комунального</w:t>
      </w:r>
      <w:r w:rsidRPr="00E32816">
        <w:rPr>
          <w:sz w:val="28"/>
          <w:szCs w:val="28"/>
          <w:lang w:val="uk-UA"/>
        </w:rPr>
        <w:t xml:space="preserve"> підприємства «</w:t>
      </w:r>
      <w:proofErr w:type="spellStart"/>
      <w:r w:rsidRPr="00E32816">
        <w:rPr>
          <w:sz w:val="28"/>
          <w:szCs w:val="28"/>
          <w:lang w:val="uk-UA"/>
        </w:rPr>
        <w:t>Сумижилкомсервіс</w:t>
      </w:r>
      <w:proofErr w:type="spellEnd"/>
      <w:r w:rsidRPr="00E32816">
        <w:rPr>
          <w:sz w:val="28"/>
          <w:szCs w:val="28"/>
          <w:lang w:val="uk-UA"/>
        </w:rPr>
        <w:t>» Сумської міської ради;</w:t>
      </w:r>
    </w:p>
    <w:p w:rsidR="00F554A7" w:rsidRPr="00E32816" w:rsidRDefault="00F554A7" w:rsidP="008F5DAD">
      <w:pPr>
        <w:ind w:firstLine="567"/>
        <w:jc w:val="both"/>
        <w:rPr>
          <w:sz w:val="28"/>
          <w:szCs w:val="28"/>
          <w:lang w:val="uk-UA"/>
        </w:rPr>
      </w:pPr>
      <w:r w:rsidRPr="00E32816">
        <w:rPr>
          <w:sz w:val="28"/>
          <w:szCs w:val="28"/>
          <w:lang w:val="uk-UA"/>
        </w:rPr>
        <w:t>Комунального підприємства «Чисте місто» Сумської міської ради;</w:t>
      </w:r>
    </w:p>
    <w:p w:rsidR="00F554A7" w:rsidRPr="00E32816" w:rsidRDefault="00F554A7" w:rsidP="008F5DAD">
      <w:pPr>
        <w:ind w:firstLine="567"/>
        <w:jc w:val="both"/>
        <w:rPr>
          <w:sz w:val="28"/>
          <w:szCs w:val="28"/>
          <w:lang w:val="uk-UA"/>
        </w:rPr>
      </w:pPr>
      <w:r w:rsidRPr="00E32816">
        <w:rPr>
          <w:sz w:val="28"/>
          <w:szCs w:val="28"/>
          <w:lang w:val="uk-UA"/>
        </w:rPr>
        <w:t>Комунального підприємства «Спеціалізований комбінат» Сумської міської ради;</w:t>
      </w:r>
    </w:p>
    <w:p w:rsidR="00F554A7" w:rsidRPr="00E32816" w:rsidRDefault="00F554A7" w:rsidP="008F5DAD">
      <w:pPr>
        <w:ind w:firstLine="567"/>
        <w:jc w:val="both"/>
        <w:rPr>
          <w:sz w:val="28"/>
          <w:szCs w:val="28"/>
          <w:lang w:val="uk-UA"/>
        </w:rPr>
      </w:pPr>
      <w:r w:rsidRPr="00E32816">
        <w:rPr>
          <w:sz w:val="28"/>
          <w:szCs w:val="28"/>
          <w:lang w:val="uk-UA"/>
        </w:rPr>
        <w:t>Комунального підприємства «Зеленбуд» Сумської міської ради</w:t>
      </w:r>
      <w:r w:rsidR="008F5DAD" w:rsidRPr="00E32816">
        <w:rPr>
          <w:sz w:val="28"/>
          <w:szCs w:val="28"/>
          <w:lang w:val="uk-UA"/>
        </w:rPr>
        <w:t>.</w:t>
      </w:r>
    </w:p>
    <w:p w:rsidR="008F5DAD" w:rsidRPr="00E32816" w:rsidRDefault="007A1BB3" w:rsidP="00A82303">
      <w:pPr>
        <w:ind w:firstLine="567"/>
        <w:jc w:val="both"/>
        <w:rPr>
          <w:sz w:val="28"/>
          <w:szCs w:val="28"/>
          <w:lang w:val="uk-UA"/>
        </w:rPr>
      </w:pPr>
      <w:r>
        <w:rPr>
          <w:sz w:val="28"/>
          <w:szCs w:val="28"/>
          <w:lang w:val="uk-UA"/>
        </w:rPr>
        <w:t>1.6</w:t>
      </w:r>
      <w:r w:rsidR="008F5DAD" w:rsidRPr="00E32816">
        <w:rPr>
          <w:sz w:val="28"/>
          <w:szCs w:val="28"/>
          <w:lang w:val="uk-UA"/>
        </w:rPr>
        <w:t>. Комунального некомерційного підприємства «Центральна міська клінічна лікарня» Сумської міської ради;</w:t>
      </w:r>
    </w:p>
    <w:p w:rsidR="008F5DAD" w:rsidRPr="00E32816" w:rsidRDefault="008F5DAD" w:rsidP="00A82303">
      <w:pPr>
        <w:ind w:firstLine="567"/>
        <w:jc w:val="both"/>
        <w:rPr>
          <w:sz w:val="28"/>
          <w:szCs w:val="28"/>
          <w:lang w:val="uk-UA"/>
        </w:rPr>
      </w:pPr>
      <w:r w:rsidRPr="00E32816">
        <w:rPr>
          <w:sz w:val="28"/>
          <w:szCs w:val="28"/>
          <w:lang w:val="uk-UA"/>
        </w:rPr>
        <w:t>Комунального некомерційного підприємства «Клінічна лікарня № 4» Сумської міської ради;</w:t>
      </w:r>
    </w:p>
    <w:p w:rsidR="008F5DAD" w:rsidRPr="00E32816" w:rsidRDefault="008F5DAD" w:rsidP="008F5DAD">
      <w:pPr>
        <w:ind w:firstLine="567"/>
        <w:jc w:val="both"/>
        <w:rPr>
          <w:sz w:val="28"/>
          <w:szCs w:val="28"/>
          <w:lang w:val="uk-UA"/>
        </w:rPr>
      </w:pPr>
      <w:r w:rsidRPr="00E32816">
        <w:rPr>
          <w:sz w:val="28"/>
          <w:szCs w:val="28"/>
          <w:lang w:val="uk-UA"/>
        </w:rPr>
        <w:t>Комунального некомерційного підприємства «Клінічна лікарня № 5» Сумської міської ради;</w:t>
      </w:r>
    </w:p>
    <w:p w:rsidR="008F5DAD" w:rsidRPr="00E32816" w:rsidRDefault="008F5DAD" w:rsidP="008F5DAD">
      <w:pPr>
        <w:ind w:firstLine="567"/>
        <w:jc w:val="both"/>
        <w:rPr>
          <w:sz w:val="28"/>
          <w:szCs w:val="28"/>
          <w:lang w:val="uk-UA"/>
        </w:rPr>
      </w:pPr>
      <w:r w:rsidRPr="00E32816">
        <w:rPr>
          <w:sz w:val="28"/>
          <w:szCs w:val="28"/>
          <w:lang w:val="uk-UA"/>
        </w:rPr>
        <w:t>Комунального некомерційного підприємства «Клінічна лікарня Святого Пантелеймона» Сумської міської ради.</w:t>
      </w:r>
    </w:p>
    <w:p w:rsidR="0048272E" w:rsidRPr="00E32816" w:rsidRDefault="0048272E" w:rsidP="00A82303">
      <w:pPr>
        <w:ind w:firstLine="567"/>
        <w:jc w:val="both"/>
        <w:rPr>
          <w:sz w:val="28"/>
          <w:szCs w:val="28"/>
          <w:lang w:val="uk-UA"/>
        </w:rPr>
      </w:pPr>
      <w:r w:rsidRPr="00E32816">
        <w:rPr>
          <w:sz w:val="28"/>
          <w:szCs w:val="28"/>
          <w:lang w:val="uk-UA"/>
        </w:rPr>
        <w:t>2. Визначити Департамент фінансів, економіки та інвестицій Сумської міської ради (Липова С.А.) відповідальним за проведення аудиту зазначених у пункті 1 наказу комунальних підприємств.</w:t>
      </w:r>
    </w:p>
    <w:p w:rsidR="0048272E" w:rsidRPr="00E32816" w:rsidRDefault="0048272E" w:rsidP="00A82303">
      <w:pPr>
        <w:ind w:firstLine="567"/>
        <w:jc w:val="both"/>
        <w:rPr>
          <w:sz w:val="28"/>
          <w:szCs w:val="28"/>
          <w:lang w:val="uk-UA"/>
        </w:rPr>
      </w:pPr>
      <w:r w:rsidRPr="00E32816">
        <w:rPr>
          <w:sz w:val="28"/>
          <w:szCs w:val="28"/>
          <w:lang w:val="uk-UA"/>
        </w:rPr>
        <w:t>3. Департаменту фінансів, економіки та інвестицій Сумської міської ради (Липова С.А.):</w:t>
      </w:r>
    </w:p>
    <w:p w:rsidR="00435662" w:rsidRPr="00E32816" w:rsidRDefault="0048272E" w:rsidP="00A82303">
      <w:pPr>
        <w:ind w:firstLine="567"/>
        <w:jc w:val="both"/>
        <w:rPr>
          <w:sz w:val="28"/>
          <w:szCs w:val="28"/>
          <w:lang w:val="uk-UA"/>
        </w:rPr>
      </w:pPr>
      <w:r w:rsidRPr="00E32816">
        <w:rPr>
          <w:sz w:val="28"/>
          <w:szCs w:val="28"/>
          <w:lang w:val="uk-UA"/>
        </w:rPr>
        <w:t>3.1.</w:t>
      </w:r>
      <w:r w:rsidR="00435662" w:rsidRPr="00E32816">
        <w:rPr>
          <w:sz w:val="28"/>
          <w:szCs w:val="28"/>
          <w:lang w:val="uk-UA"/>
        </w:rPr>
        <w:t xml:space="preserve"> До 01</w:t>
      </w:r>
      <w:r w:rsidR="00AA781C" w:rsidRPr="00E32816">
        <w:rPr>
          <w:sz w:val="28"/>
          <w:szCs w:val="28"/>
          <w:lang w:val="uk-UA"/>
        </w:rPr>
        <w:t xml:space="preserve"> грудня </w:t>
      </w:r>
      <w:r w:rsidR="00435662" w:rsidRPr="00E32816">
        <w:rPr>
          <w:sz w:val="28"/>
          <w:szCs w:val="28"/>
          <w:lang w:val="uk-UA"/>
        </w:rPr>
        <w:t>2023</w:t>
      </w:r>
      <w:r w:rsidR="00AA781C" w:rsidRPr="00E32816">
        <w:rPr>
          <w:sz w:val="28"/>
          <w:szCs w:val="28"/>
          <w:lang w:val="uk-UA"/>
        </w:rPr>
        <w:t xml:space="preserve"> р.</w:t>
      </w:r>
      <w:r w:rsidR="00435662" w:rsidRPr="00E32816">
        <w:rPr>
          <w:sz w:val="28"/>
          <w:szCs w:val="28"/>
          <w:lang w:val="uk-UA"/>
        </w:rPr>
        <w:t xml:space="preserve"> п</w:t>
      </w:r>
      <w:r w:rsidR="00F37913" w:rsidRPr="00E32816">
        <w:rPr>
          <w:sz w:val="28"/>
          <w:szCs w:val="28"/>
          <w:lang w:val="uk-UA"/>
        </w:rPr>
        <w:t>роаналізувати ринок аудиторських послуг, визначити орієнтовну суму послуг</w:t>
      </w:r>
      <w:r w:rsidR="00AA781C" w:rsidRPr="00E32816">
        <w:rPr>
          <w:sz w:val="28"/>
          <w:szCs w:val="28"/>
          <w:lang w:val="uk-UA"/>
        </w:rPr>
        <w:t xml:space="preserve"> </w:t>
      </w:r>
      <w:r w:rsidR="008F5DAD" w:rsidRPr="00E32816">
        <w:rPr>
          <w:sz w:val="28"/>
          <w:szCs w:val="28"/>
          <w:lang w:val="uk-UA"/>
        </w:rPr>
        <w:t>щодо</w:t>
      </w:r>
      <w:r w:rsidR="00AA781C" w:rsidRPr="00E32816">
        <w:rPr>
          <w:sz w:val="28"/>
          <w:szCs w:val="28"/>
          <w:lang w:val="uk-UA"/>
        </w:rPr>
        <w:t xml:space="preserve"> аудиту в</w:t>
      </w:r>
      <w:r w:rsidR="00E45A72">
        <w:rPr>
          <w:sz w:val="28"/>
          <w:szCs w:val="28"/>
          <w:lang w:val="uk-UA"/>
        </w:rPr>
        <w:t>казаних у</w:t>
      </w:r>
      <w:r w:rsidR="00AA781C" w:rsidRPr="00E32816">
        <w:rPr>
          <w:sz w:val="28"/>
          <w:szCs w:val="28"/>
          <w:lang w:val="uk-UA"/>
        </w:rPr>
        <w:t xml:space="preserve"> наказ</w:t>
      </w:r>
      <w:r w:rsidR="00E45A72">
        <w:rPr>
          <w:sz w:val="28"/>
          <w:szCs w:val="28"/>
          <w:lang w:val="uk-UA"/>
        </w:rPr>
        <w:t>і</w:t>
      </w:r>
      <w:r w:rsidR="00AA781C" w:rsidRPr="00E32816">
        <w:rPr>
          <w:sz w:val="28"/>
          <w:szCs w:val="28"/>
          <w:lang w:val="uk-UA"/>
        </w:rPr>
        <w:t xml:space="preserve"> комунальних підприємств</w:t>
      </w:r>
      <w:r w:rsidR="00435662" w:rsidRPr="00E32816">
        <w:rPr>
          <w:sz w:val="28"/>
          <w:szCs w:val="28"/>
          <w:lang w:val="uk-UA"/>
        </w:rPr>
        <w:t>, сформувати вихідні дані для проведення закупівлі цих послу</w:t>
      </w:r>
      <w:r w:rsidR="00AA781C" w:rsidRPr="00E32816">
        <w:rPr>
          <w:sz w:val="28"/>
          <w:szCs w:val="28"/>
          <w:lang w:val="uk-UA"/>
        </w:rPr>
        <w:t xml:space="preserve">г і подати мені </w:t>
      </w:r>
      <w:r w:rsidR="001243A2" w:rsidRPr="00E32816">
        <w:rPr>
          <w:sz w:val="28"/>
          <w:szCs w:val="28"/>
          <w:lang w:val="uk-UA"/>
        </w:rPr>
        <w:t xml:space="preserve">відповідні </w:t>
      </w:r>
      <w:proofErr w:type="spellStart"/>
      <w:r w:rsidR="001243A2" w:rsidRPr="00E32816">
        <w:rPr>
          <w:sz w:val="28"/>
          <w:szCs w:val="28"/>
          <w:lang w:val="uk-UA"/>
        </w:rPr>
        <w:t>обгрунтування</w:t>
      </w:r>
      <w:proofErr w:type="spellEnd"/>
      <w:r w:rsidR="001243A2" w:rsidRPr="00E32816">
        <w:rPr>
          <w:sz w:val="28"/>
          <w:szCs w:val="28"/>
          <w:lang w:val="uk-UA"/>
        </w:rPr>
        <w:t xml:space="preserve"> на узгодження</w:t>
      </w:r>
      <w:r w:rsidR="00AA781C" w:rsidRPr="00E32816">
        <w:rPr>
          <w:sz w:val="28"/>
          <w:szCs w:val="28"/>
          <w:lang w:val="uk-UA"/>
        </w:rPr>
        <w:t>.</w:t>
      </w:r>
    </w:p>
    <w:p w:rsidR="00435662" w:rsidRPr="00E32816" w:rsidRDefault="00435662" w:rsidP="00A82303">
      <w:pPr>
        <w:tabs>
          <w:tab w:val="left" w:pos="993"/>
        </w:tabs>
        <w:ind w:firstLine="567"/>
        <w:jc w:val="both"/>
        <w:rPr>
          <w:sz w:val="28"/>
          <w:szCs w:val="28"/>
          <w:lang w:val="uk-UA"/>
        </w:rPr>
      </w:pPr>
      <w:r w:rsidRPr="00E32816">
        <w:rPr>
          <w:sz w:val="28"/>
          <w:szCs w:val="28"/>
          <w:lang w:val="uk-UA"/>
        </w:rPr>
        <w:t>3.2. До 10</w:t>
      </w:r>
      <w:r w:rsidR="00AA781C" w:rsidRPr="00E32816">
        <w:rPr>
          <w:sz w:val="28"/>
          <w:szCs w:val="28"/>
          <w:lang w:val="uk-UA"/>
        </w:rPr>
        <w:t xml:space="preserve"> грудня </w:t>
      </w:r>
      <w:r w:rsidRPr="00E32816">
        <w:rPr>
          <w:sz w:val="28"/>
          <w:szCs w:val="28"/>
          <w:lang w:val="uk-UA"/>
        </w:rPr>
        <w:t>2023</w:t>
      </w:r>
      <w:r w:rsidR="00AA781C" w:rsidRPr="00E32816">
        <w:rPr>
          <w:sz w:val="28"/>
          <w:szCs w:val="28"/>
          <w:lang w:val="uk-UA"/>
        </w:rPr>
        <w:t xml:space="preserve"> р.</w:t>
      </w:r>
      <w:r w:rsidRPr="00E32816">
        <w:rPr>
          <w:sz w:val="28"/>
          <w:szCs w:val="28"/>
          <w:lang w:val="uk-UA"/>
        </w:rPr>
        <w:t xml:space="preserve"> підготувати зміни до бюджету Сумської міської територіальної громади з урахуванням витрат на залучення </w:t>
      </w:r>
      <w:r w:rsidR="003E3FC5" w:rsidRPr="00E32816">
        <w:rPr>
          <w:sz w:val="28"/>
          <w:szCs w:val="28"/>
          <w:lang w:val="uk-UA"/>
        </w:rPr>
        <w:t>суб’єктів аудиторських послуг</w:t>
      </w:r>
      <w:r w:rsidRPr="00E32816">
        <w:rPr>
          <w:sz w:val="28"/>
          <w:szCs w:val="28"/>
          <w:lang w:val="uk-UA"/>
        </w:rPr>
        <w:t xml:space="preserve"> для проведення аудиту відносно визначених пунктом 1 наказу комунальних підприємств Сумської міської ради.</w:t>
      </w:r>
    </w:p>
    <w:p w:rsidR="00AA781C" w:rsidRPr="00E32816" w:rsidRDefault="00435662" w:rsidP="00A82303">
      <w:pPr>
        <w:tabs>
          <w:tab w:val="left" w:pos="993"/>
        </w:tabs>
        <w:ind w:firstLine="567"/>
        <w:jc w:val="both"/>
        <w:rPr>
          <w:sz w:val="28"/>
          <w:szCs w:val="28"/>
          <w:lang w:val="uk-UA"/>
        </w:rPr>
      </w:pPr>
      <w:r w:rsidRPr="00E32816">
        <w:rPr>
          <w:sz w:val="28"/>
          <w:szCs w:val="28"/>
          <w:lang w:val="uk-UA"/>
        </w:rPr>
        <w:t xml:space="preserve">3.3. До </w:t>
      </w:r>
      <w:r w:rsidR="00173D8E">
        <w:rPr>
          <w:sz w:val="28"/>
          <w:szCs w:val="28"/>
          <w:lang w:val="uk-UA"/>
        </w:rPr>
        <w:t>10 січня</w:t>
      </w:r>
      <w:r w:rsidR="00AA781C" w:rsidRPr="00E32816">
        <w:rPr>
          <w:sz w:val="28"/>
          <w:szCs w:val="28"/>
          <w:lang w:val="uk-UA"/>
        </w:rPr>
        <w:t xml:space="preserve"> </w:t>
      </w:r>
      <w:r w:rsidR="00173D8E">
        <w:rPr>
          <w:sz w:val="28"/>
          <w:szCs w:val="28"/>
          <w:lang w:val="uk-UA"/>
        </w:rPr>
        <w:t>2024</w:t>
      </w:r>
      <w:r w:rsidR="00AA781C" w:rsidRPr="00E32816">
        <w:rPr>
          <w:sz w:val="28"/>
          <w:szCs w:val="28"/>
          <w:lang w:val="uk-UA"/>
        </w:rPr>
        <w:t xml:space="preserve"> р. провести публічні закупівлі аудиторських послуг згідно з даним наказом та укласти відповідні договори з переможцями </w:t>
      </w:r>
      <w:r w:rsidR="003E3FC5" w:rsidRPr="00E32816">
        <w:rPr>
          <w:sz w:val="28"/>
          <w:szCs w:val="28"/>
          <w:lang w:val="uk-UA"/>
        </w:rPr>
        <w:t>публічних</w:t>
      </w:r>
      <w:r w:rsidR="00AA781C" w:rsidRPr="00E32816">
        <w:rPr>
          <w:sz w:val="28"/>
          <w:szCs w:val="28"/>
          <w:lang w:val="uk-UA"/>
        </w:rPr>
        <w:t xml:space="preserve"> </w:t>
      </w:r>
      <w:proofErr w:type="spellStart"/>
      <w:r w:rsidR="00AA781C" w:rsidRPr="00E32816">
        <w:rPr>
          <w:sz w:val="28"/>
          <w:szCs w:val="28"/>
          <w:lang w:val="uk-UA"/>
        </w:rPr>
        <w:t>закупівель</w:t>
      </w:r>
      <w:proofErr w:type="spellEnd"/>
      <w:r w:rsidR="00AA781C" w:rsidRPr="00E32816">
        <w:rPr>
          <w:sz w:val="28"/>
          <w:szCs w:val="28"/>
          <w:lang w:val="uk-UA"/>
        </w:rPr>
        <w:t>.</w:t>
      </w:r>
    </w:p>
    <w:p w:rsidR="00B96EE3" w:rsidRPr="00E32816" w:rsidRDefault="00B96EE3" w:rsidP="00A82303">
      <w:pPr>
        <w:tabs>
          <w:tab w:val="left" w:pos="993"/>
        </w:tabs>
        <w:ind w:firstLine="567"/>
        <w:jc w:val="both"/>
        <w:rPr>
          <w:sz w:val="28"/>
          <w:szCs w:val="28"/>
          <w:lang w:val="uk-UA"/>
        </w:rPr>
      </w:pPr>
      <w:r w:rsidRPr="00E32816">
        <w:rPr>
          <w:sz w:val="28"/>
          <w:szCs w:val="28"/>
          <w:lang w:val="uk-UA"/>
        </w:rPr>
        <w:t>3.4. За результатами проведеного аудиту прозвітувати мені протягом п’яти робочих днів.</w:t>
      </w:r>
    </w:p>
    <w:p w:rsidR="00782962" w:rsidRPr="00E32816" w:rsidRDefault="00782962" w:rsidP="00A82303">
      <w:pPr>
        <w:tabs>
          <w:tab w:val="left" w:pos="993"/>
        </w:tabs>
        <w:ind w:firstLine="567"/>
        <w:jc w:val="both"/>
        <w:rPr>
          <w:sz w:val="28"/>
          <w:szCs w:val="28"/>
          <w:lang w:val="uk-UA"/>
        </w:rPr>
      </w:pPr>
      <w:r w:rsidRPr="00E32816">
        <w:rPr>
          <w:sz w:val="28"/>
          <w:szCs w:val="28"/>
          <w:lang w:val="uk-UA"/>
        </w:rPr>
        <w:t xml:space="preserve">4. </w:t>
      </w:r>
      <w:r w:rsidR="00E51F24" w:rsidRPr="00E32816">
        <w:rPr>
          <w:sz w:val="28"/>
          <w:szCs w:val="28"/>
          <w:lang w:val="uk-UA"/>
        </w:rPr>
        <w:t>Керівникам визначених</w:t>
      </w:r>
      <w:r w:rsidRPr="00E32816">
        <w:rPr>
          <w:sz w:val="28"/>
          <w:szCs w:val="28"/>
          <w:lang w:val="uk-UA"/>
        </w:rPr>
        <w:t xml:space="preserve"> цим наказом комунальним підприємствам Сумської міської територіальної громади та їх уповнов</w:t>
      </w:r>
      <w:r w:rsidR="00E51F24" w:rsidRPr="00E32816">
        <w:rPr>
          <w:sz w:val="28"/>
          <w:szCs w:val="28"/>
          <w:lang w:val="uk-UA"/>
        </w:rPr>
        <w:t>ажених</w:t>
      </w:r>
      <w:r w:rsidR="001243A2" w:rsidRPr="00E32816">
        <w:rPr>
          <w:sz w:val="28"/>
          <w:szCs w:val="28"/>
          <w:lang w:val="uk-UA"/>
        </w:rPr>
        <w:t xml:space="preserve"> орган</w:t>
      </w:r>
      <w:r w:rsidR="00E51F24" w:rsidRPr="00E32816">
        <w:rPr>
          <w:sz w:val="28"/>
          <w:szCs w:val="28"/>
          <w:lang w:val="uk-UA"/>
        </w:rPr>
        <w:t>ів</w:t>
      </w:r>
      <w:r w:rsidR="001243A2" w:rsidRPr="00E32816">
        <w:rPr>
          <w:sz w:val="28"/>
          <w:szCs w:val="28"/>
          <w:lang w:val="uk-UA"/>
        </w:rPr>
        <w:t xml:space="preserve"> згідно з Статутами</w:t>
      </w:r>
      <w:r w:rsidR="00E51F24" w:rsidRPr="00E32816">
        <w:rPr>
          <w:sz w:val="28"/>
          <w:szCs w:val="28"/>
          <w:lang w:val="uk-UA"/>
        </w:rPr>
        <w:t xml:space="preserve"> під особисту відповідальність</w:t>
      </w:r>
      <w:r w:rsidR="001243A2" w:rsidRPr="00E32816">
        <w:rPr>
          <w:sz w:val="28"/>
          <w:szCs w:val="28"/>
          <w:lang w:val="uk-UA"/>
        </w:rPr>
        <w:t xml:space="preserve">: </w:t>
      </w:r>
    </w:p>
    <w:p w:rsidR="001243A2" w:rsidRPr="00E32816" w:rsidRDefault="001243A2" w:rsidP="00A82303">
      <w:pPr>
        <w:pStyle w:val="rvps2"/>
        <w:shd w:val="clear" w:color="auto" w:fill="FFFFFF"/>
        <w:spacing w:before="0" w:beforeAutospacing="0" w:after="0" w:afterAutospacing="0"/>
        <w:ind w:firstLine="567"/>
        <w:jc w:val="both"/>
        <w:rPr>
          <w:sz w:val="28"/>
          <w:szCs w:val="28"/>
          <w:lang w:val="uk-UA"/>
        </w:rPr>
      </w:pPr>
      <w:r w:rsidRPr="00E32816">
        <w:rPr>
          <w:sz w:val="28"/>
          <w:szCs w:val="28"/>
          <w:lang w:val="uk-UA"/>
        </w:rPr>
        <w:t xml:space="preserve">4.1. Сприяти проведенню аудиту, </w:t>
      </w:r>
      <w:r w:rsidR="00E51F24" w:rsidRPr="00E32816">
        <w:rPr>
          <w:sz w:val="28"/>
          <w:szCs w:val="28"/>
          <w:lang w:val="uk-UA"/>
        </w:rPr>
        <w:t xml:space="preserve">забезпечити </w:t>
      </w:r>
      <w:r w:rsidRPr="00E32816">
        <w:rPr>
          <w:sz w:val="28"/>
          <w:szCs w:val="28"/>
          <w:lang w:val="uk-UA"/>
        </w:rPr>
        <w:t>налагодження взаємодії з суб’єкт</w:t>
      </w:r>
      <w:r w:rsidR="00477503" w:rsidRPr="00E32816">
        <w:rPr>
          <w:sz w:val="28"/>
          <w:szCs w:val="28"/>
          <w:lang w:val="uk-UA"/>
        </w:rPr>
        <w:t>ом</w:t>
      </w:r>
      <w:r w:rsidRPr="00E32816">
        <w:rPr>
          <w:sz w:val="28"/>
          <w:szCs w:val="28"/>
          <w:lang w:val="uk-UA"/>
        </w:rPr>
        <w:t xml:space="preserve"> аудиторських послуг</w:t>
      </w:r>
      <w:r w:rsidR="00477503" w:rsidRPr="00E32816">
        <w:rPr>
          <w:sz w:val="28"/>
          <w:szCs w:val="28"/>
          <w:lang w:val="uk-UA"/>
        </w:rPr>
        <w:t xml:space="preserve"> та Департаментом фінансів, економіки та інвестицій Сумської міської ради, який координує дану роботу.</w:t>
      </w:r>
    </w:p>
    <w:p w:rsidR="003E3FC5" w:rsidRPr="00E32816" w:rsidRDefault="00477503" w:rsidP="00A82303">
      <w:pPr>
        <w:pStyle w:val="rvps2"/>
        <w:shd w:val="clear" w:color="auto" w:fill="FFFFFF"/>
        <w:spacing w:before="0" w:beforeAutospacing="0" w:after="0" w:afterAutospacing="0"/>
        <w:ind w:firstLine="567"/>
        <w:jc w:val="both"/>
        <w:rPr>
          <w:sz w:val="28"/>
          <w:szCs w:val="28"/>
          <w:lang w:val="uk-UA"/>
        </w:rPr>
      </w:pPr>
      <w:r w:rsidRPr="00E32816">
        <w:rPr>
          <w:sz w:val="28"/>
          <w:szCs w:val="28"/>
          <w:lang w:val="uk-UA"/>
        </w:rPr>
        <w:t xml:space="preserve">4.2. </w:t>
      </w:r>
      <w:r w:rsidR="003E3FC5" w:rsidRPr="00E32816">
        <w:rPr>
          <w:sz w:val="28"/>
          <w:szCs w:val="28"/>
          <w:lang w:val="uk-UA"/>
        </w:rPr>
        <w:t xml:space="preserve">За першою вимогою Департамента фінансів, економіки та інвестицій Сумської міської ради, суб’єктів аудиторських послуг, з якими укладено </w:t>
      </w:r>
      <w:r w:rsidR="003E3FC5" w:rsidRPr="00E32816">
        <w:rPr>
          <w:sz w:val="28"/>
          <w:szCs w:val="28"/>
          <w:lang w:val="uk-UA"/>
        </w:rPr>
        <w:lastRenderedPageBreak/>
        <w:t xml:space="preserve">договори за результатом публічних </w:t>
      </w:r>
      <w:proofErr w:type="spellStart"/>
      <w:r w:rsidR="003E3FC5" w:rsidRPr="00E32816">
        <w:rPr>
          <w:sz w:val="28"/>
          <w:szCs w:val="28"/>
          <w:lang w:val="uk-UA"/>
        </w:rPr>
        <w:t>закупівель</w:t>
      </w:r>
      <w:proofErr w:type="spellEnd"/>
      <w:r w:rsidR="003E3FC5" w:rsidRPr="00E32816">
        <w:rPr>
          <w:sz w:val="28"/>
          <w:szCs w:val="28"/>
          <w:lang w:val="uk-UA"/>
        </w:rPr>
        <w:t>, надавати інформацію, документи і матеріали, необхідні для виконання покладених на них завдань.</w:t>
      </w:r>
    </w:p>
    <w:p w:rsidR="00BB5AED" w:rsidRPr="00E32816" w:rsidRDefault="003E3FC5" w:rsidP="00A82303">
      <w:pPr>
        <w:ind w:firstLine="567"/>
        <w:jc w:val="both"/>
        <w:rPr>
          <w:sz w:val="28"/>
          <w:szCs w:val="28"/>
          <w:lang w:val="uk-UA"/>
        </w:rPr>
      </w:pPr>
      <w:r w:rsidRPr="00E32816">
        <w:rPr>
          <w:sz w:val="28"/>
          <w:szCs w:val="28"/>
          <w:lang w:val="uk-UA"/>
        </w:rPr>
        <w:t>4.</w:t>
      </w:r>
      <w:r w:rsidR="00477503" w:rsidRPr="00E32816">
        <w:rPr>
          <w:sz w:val="28"/>
          <w:szCs w:val="28"/>
          <w:lang w:val="uk-UA"/>
        </w:rPr>
        <w:t>3</w:t>
      </w:r>
      <w:r w:rsidRPr="00E32816">
        <w:rPr>
          <w:sz w:val="28"/>
          <w:szCs w:val="28"/>
          <w:lang w:val="uk-UA"/>
        </w:rPr>
        <w:t xml:space="preserve">. </w:t>
      </w:r>
      <w:r w:rsidR="00BB5AED" w:rsidRPr="00E32816">
        <w:rPr>
          <w:sz w:val="28"/>
          <w:szCs w:val="28"/>
          <w:lang w:val="uk-UA"/>
        </w:rPr>
        <w:t>Забезпечити надання службовими і матеріально відповідальними особами комунальних підприємств, пояснень з питань, які виникають у ході проведення аудиту.</w:t>
      </w:r>
    </w:p>
    <w:p w:rsidR="00477503" w:rsidRPr="00E32816" w:rsidRDefault="00477503" w:rsidP="00A82303">
      <w:pPr>
        <w:pStyle w:val="st2"/>
        <w:spacing w:after="0"/>
        <w:ind w:firstLine="567"/>
        <w:rPr>
          <w:rStyle w:val="st42"/>
          <w:color w:val="auto"/>
          <w:sz w:val="28"/>
          <w:szCs w:val="28"/>
          <w:lang w:val="uk-UA"/>
        </w:rPr>
      </w:pPr>
      <w:r w:rsidRPr="00E32816">
        <w:rPr>
          <w:rFonts w:ascii="Times New Roman" w:hAnsi="Times New Roman"/>
          <w:sz w:val="28"/>
          <w:szCs w:val="28"/>
          <w:lang w:val="uk-UA"/>
        </w:rPr>
        <w:t>4.4</w:t>
      </w:r>
      <w:r w:rsidR="001243A2" w:rsidRPr="00E32816">
        <w:rPr>
          <w:rFonts w:ascii="Times New Roman" w:hAnsi="Times New Roman"/>
          <w:sz w:val="28"/>
          <w:szCs w:val="28"/>
          <w:lang w:val="uk-UA"/>
        </w:rPr>
        <w:t xml:space="preserve">. </w:t>
      </w:r>
      <w:r w:rsidR="00E51F24" w:rsidRPr="00E32816">
        <w:rPr>
          <w:rFonts w:ascii="Times New Roman" w:hAnsi="Times New Roman"/>
          <w:sz w:val="28"/>
          <w:szCs w:val="28"/>
          <w:lang w:val="uk-UA"/>
        </w:rPr>
        <w:t>С</w:t>
      </w:r>
      <w:r w:rsidR="003E3FC5" w:rsidRPr="00E32816">
        <w:rPr>
          <w:rFonts w:ascii="Times New Roman" w:hAnsi="Times New Roman"/>
          <w:sz w:val="28"/>
          <w:szCs w:val="28"/>
          <w:lang w:val="uk-UA"/>
        </w:rPr>
        <w:t>творити для суб’єкта аудиторської діяльності належні умови для якісного надання аудиторських послуг відповідно до вимог нормативно-правових актів, цьог</w:t>
      </w:r>
      <w:r w:rsidRPr="00E32816">
        <w:rPr>
          <w:rFonts w:ascii="Times New Roman" w:hAnsi="Times New Roman"/>
          <w:sz w:val="28"/>
          <w:szCs w:val="28"/>
          <w:lang w:val="uk-UA"/>
        </w:rPr>
        <w:t>о наказу та укладених договорів (</w:t>
      </w:r>
      <w:r w:rsidRPr="00E32816">
        <w:rPr>
          <w:rStyle w:val="st42"/>
          <w:color w:val="auto"/>
          <w:sz w:val="28"/>
          <w:szCs w:val="28"/>
          <w:lang w:val="uk-UA"/>
        </w:rPr>
        <w:t xml:space="preserve">у </w:t>
      </w:r>
      <w:proofErr w:type="spellStart"/>
      <w:r w:rsidRPr="00E32816">
        <w:rPr>
          <w:rStyle w:val="st42"/>
          <w:color w:val="auto"/>
          <w:sz w:val="28"/>
          <w:szCs w:val="28"/>
          <w:lang w:val="uk-UA"/>
        </w:rPr>
        <w:t>т.ч</w:t>
      </w:r>
      <w:proofErr w:type="spellEnd"/>
      <w:r w:rsidRPr="00E32816">
        <w:rPr>
          <w:rStyle w:val="st42"/>
          <w:color w:val="auto"/>
          <w:sz w:val="28"/>
          <w:szCs w:val="28"/>
          <w:lang w:val="uk-UA"/>
        </w:rPr>
        <w:t>. забезпечити місце для роботи, створити умови для зберігання документів, можливість користування службовим зв’язком, комп’ютерною, розмножувальною та іншою технікою, доступу до електронних баз, систем та програмних комплексів, що використовуються під час автоматизації провадження фінансово-господарської діяльності).</w:t>
      </w:r>
    </w:p>
    <w:p w:rsidR="00BB5AED" w:rsidRPr="00E32816" w:rsidRDefault="00BB5AED" w:rsidP="00A82303">
      <w:pPr>
        <w:pStyle w:val="rvps2"/>
        <w:shd w:val="clear" w:color="auto" w:fill="FFFFFF"/>
        <w:spacing w:before="0" w:beforeAutospacing="0" w:after="0" w:afterAutospacing="0"/>
        <w:ind w:firstLine="567"/>
        <w:jc w:val="both"/>
        <w:rPr>
          <w:sz w:val="28"/>
          <w:szCs w:val="28"/>
          <w:lang w:val="uk-UA"/>
        </w:rPr>
      </w:pPr>
      <w:r w:rsidRPr="00E32816">
        <w:rPr>
          <w:sz w:val="28"/>
          <w:szCs w:val="28"/>
          <w:lang w:val="uk-UA"/>
        </w:rPr>
        <w:t>4.</w:t>
      </w:r>
      <w:r w:rsidR="00477503" w:rsidRPr="00E32816">
        <w:rPr>
          <w:sz w:val="28"/>
          <w:szCs w:val="28"/>
          <w:lang w:val="uk-UA"/>
        </w:rPr>
        <w:t>5</w:t>
      </w:r>
      <w:r w:rsidRPr="00E32816">
        <w:rPr>
          <w:sz w:val="28"/>
          <w:szCs w:val="28"/>
          <w:lang w:val="uk-UA"/>
        </w:rPr>
        <w:t xml:space="preserve">. Забезпечити безперешкодний доступ до приміщень, які перебувають у господарському віданні чи на іншому речовому праві в комунальних підприємств (у </w:t>
      </w:r>
      <w:proofErr w:type="spellStart"/>
      <w:r w:rsidRPr="00E32816">
        <w:rPr>
          <w:sz w:val="28"/>
          <w:szCs w:val="28"/>
          <w:lang w:val="uk-UA"/>
        </w:rPr>
        <w:t>т.ч</w:t>
      </w:r>
      <w:proofErr w:type="spellEnd"/>
      <w:r w:rsidRPr="00E32816">
        <w:rPr>
          <w:sz w:val="28"/>
          <w:szCs w:val="28"/>
          <w:lang w:val="uk-UA"/>
        </w:rPr>
        <w:t>. на склади, у сховища, виробничі та інші приміщення) для перевірки фактичної наявності цінностей.</w:t>
      </w:r>
    </w:p>
    <w:p w:rsidR="00B96EE3" w:rsidRPr="00E32816" w:rsidRDefault="00B96EE3" w:rsidP="00A82303">
      <w:pPr>
        <w:ind w:firstLine="567"/>
        <w:jc w:val="both"/>
        <w:rPr>
          <w:sz w:val="28"/>
          <w:szCs w:val="28"/>
          <w:lang w:val="uk-UA"/>
        </w:rPr>
      </w:pPr>
      <w:r w:rsidRPr="00E32816">
        <w:rPr>
          <w:sz w:val="28"/>
          <w:szCs w:val="28"/>
          <w:lang w:val="uk-UA"/>
        </w:rPr>
        <w:t>5. Організацію виконання даного наказу покласти на Департамент фінансів, економіки та інвестицій Сумської міської ради, виконавчі органи Сумської міської ради, які є уповноваженими органами визначених цим наказом комунальних підприємств.</w:t>
      </w:r>
    </w:p>
    <w:p w:rsidR="00B96EE3" w:rsidRPr="00E32816" w:rsidRDefault="00333A6B" w:rsidP="00A82303">
      <w:pPr>
        <w:ind w:firstLine="567"/>
        <w:jc w:val="both"/>
        <w:rPr>
          <w:sz w:val="28"/>
          <w:szCs w:val="28"/>
          <w:lang w:val="uk-UA"/>
        </w:rPr>
      </w:pPr>
      <w:r>
        <w:rPr>
          <w:sz w:val="28"/>
          <w:szCs w:val="28"/>
          <w:lang w:val="uk-UA"/>
        </w:rPr>
        <w:t xml:space="preserve">6. </w:t>
      </w:r>
      <w:r w:rsidR="00B96EE3" w:rsidRPr="00E32816">
        <w:rPr>
          <w:sz w:val="28"/>
          <w:szCs w:val="28"/>
          <w:lang w:val="uk-UA"/>
        </w:rPr>
        <w:t>Контроль за виконання даного наказу покласти на керуючого справами виконавчого комітету та заступників міського голови з питань дія</w:t>
      </w:r>
      <w:r w:rsidR="00EA6152" w:rsidRPr="00E32816">
        <w:rPr>
          <w:sz w:val="28"/>
          <w:szCs w:val="28"/>
          <w:lang w:val="uk-UA"/>
        </w:rPr>
        <w:t>льності виконавчих органів ради згідно з розподілом обов’язків.</w:t>
      </w:r>
    </w:p>
    <w:p w:rsidR="00791681" w:rsidRPr="00E32816" w:rsidRDefault="00791681" w:rsidP="00A82303">
      <w:pPr>
        <w:pStyle w:val="rvps2"/>
        <w:shd w:val="clear" w:color="auto" w:fill="FFFFFF"/>
        <w:spacing w:before="0" w:beforeAutospacing="0" w:after="150" w:afterAutospacing="0"/>
        <w:ind w:firstLine="567"/>
        <w:jc w:val="both"/>
        <w:rPr>
          <w:lang w:val="uk-UA"/>
        </w:rPr>
      </w:pPr>
    </w:p>
    <w:p w:rsidR="002373DA" w:rsidRDefault="002373DA" w:rsidP="00D824BE">
      <w:pPr>
        <w:rPr>
          <w:sz w:val="28"/>
          <w:szCs w:val="28"/>
          <w:lang w:val="uk-UA"/>
        </w:rPr>
      </w:pPr>
    </w:p>
    <w:p w:rsidR="00173D8E" w:rsidRPr="00E32816" w:rsidRDefault="00173D8E" w:rsidP="00D824BE">
      <w:pPr>
        <w:rPr>
          <w:sz w:val="28"/>
          <w:szCs w:val="28"/>
          <w:lang w:val="uk-UA"/>
        </w:rPr>
      </w:pPr>
    </w:p>
    <w:p w:rsidR="002373DA" w:rsidRPr="00E32816" w:rsidRDefault="002373DA" w:rsidP="00D824BE">
      <w:pPr>
        <w:rPr>
          <w:sz w:val="28"/>
          <w:szCs w:val="28"/>
          <w:lang w:val="uk-UA"/>
        </w:rPr>
      </w:pPr>
    </w:p>
    <w:p w:rsidR="00B96EE3" w:rsidRPr="00E32816" w:rsidRDefault="002373DA" w:rsidP="003E11F6">
      <w:pPr>
        <w:pStyle w:val="a3"/>
        <w:jc w:val="both"/>
        <w:outlineLvl w:val="0"/>
        <w:rPr>
          <w:sz w:val="24"/>
          <w:szCs w:val="24"/>
        </w:rPr>
      </w:pPr>
      <w:r w:rsidRPr="00173D8E">
        <w:rPr>
          <w:szCs w:val="28"/>
        </w:rPr>
        <w:t>Начальник</w:t>
      </w:r>
      <w:r w:rsidR="00173D8E" w:rsidRPr="00173D8E">
        <w:rPr>
          <w:szCs w:val="28"/>
        </w:rPr>
        <w:tab/>
      </w:r>
      <w:r w:rsidRPr="00173D8E">
        <w:rPr>
          <w:szCs w:val="28"/>
        </w:rPr>
        <w:tab/>
      </w:r>
      <w:r w:rsidRPr="00173D8E">
        <w:rPr>
          <w:szCs w:val="28"/>
        </w:rPr>
        <w:tab/>
      </w:r>
      <w:r w:rsidRPr="00173D8E">
        <w:rPr>
          <w:szCs w:val="28"/>
        </w:rPr>
        <w:tab/>
      </w:r>
      <w:r w:rsidRPr="00173D8E">
        <w:rPr>
          <w:szCs w:val="28"/>
        </w:rPr>
        <w:tab/>
      </w:r>
      <w:r w:rsidR="00173D8E">
        <w:rPr>
          <w:szCs w:val="28"/>
        </w:rPr>
        <w:t xml:space="preserve"> </w:t>
      </w:r>
      <w:r w:rsidR="00173D8E">
        <w:rPr>
          <w:szCs w:val="28"/>
        </w:rPr>
        <w:tab/>
      </w:r>
      <w:r w:rsidR="00173D8E">
        <w:rPr>
          <w:szCs w:val="28"/>
        </w:rPr>
        <w:tab/>
      </w:r>
      <w:r w:rsidRPr="00173D8E">
        <w:rPr>
          <w:szCs w:val="28"/>
        </w:rPr>
        <w:tab/>
        <w:t>Олексій ДРОЗДЕНКО</w:t>
      </w:r>
      <w:bookmarkStart w:id="0" w:name="_GoBack"/>
      <w:bookmarkEnd w:id="0"/>
    </w:p>
    <w:sectPr w:rsidR="00B96EE3" w:rsidRPr="00E328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17375"/>
    <w:multiLevelType w:val="multilevel"/>
    <w:tmpl w:val="3624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E48B8"/>
    <w:multiLevelType w:val="multilevel"/>
    <w:tmpl w:val="D9E8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232279"/>
    <w:multiLevelType w:val="multilevel"/>
    <w:tmpl w:val="5CC2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373C17"/>
    <w:multiLevelType w:val="multilevel"/>
    <w:tmpl w:val="E4B2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1A6D0D"/>
    <w:multiLevelType w:val="multilevel"/>
    <w:tmpl w:val="CA86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C2077C"/>
    <w:multiLevelType w:val="multilevel"/>
    <w:tmpl w:val="304420C4"/>
    <w:lvl w:ilvl="0">
      <w:start w:val="1"/>
      <w:numFmt w:val="decimal"/>
      <w:lvlText w:val="%1."/>
      <w:lvlJc w:val="left"/>
      <w:pPr>
        <w:ind w:left="4845" w:hanging="45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6" w15:restartNumberingAfterBreak="0">
    <w:nsid w:val="61110833"/>
    <w:multiLevelType w:val="hybridMultilevel"/>
    <w:tmpl w:val="DB726012"/>
    <w:lvl w:ilvl="0" w:tplc="37DA1736">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677F39EF"/>
    <w:multiLevelType w:val="hybridMultilevel"/>
    <w:tmpl w:val="0ABC33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264A20"/>
    <w:multiLevelType w:val="multilevel"/>
    <w:tmpl w:val="C808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3"/>
  </w:num>
  <w:num w:numId="6">
    <w:abstractNumId w:val="0"/>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DA"/>
    <w:rsid w:val="000874A9"/>
    <w:rsid w:val="000D52EB"/>
    <w:rsid w:val="000F4B8F"/>
    <w:rsid w:val="001243A2"/>
    <w:rsid w:val="001474AD"/>
    <w:rsid w:val="00157B9F"/>
    <w:rsid w:val="00173D8E"/>
    <w:rsid w:val="001825AC"/>
    <w:rsid w:val="001F506C"/>
    <w:rsid w:val="001F57A4"/>
    <w:rsid w:val="002373DA"/>
    <w:rsid w:val="0024207B"/>
    <w:rsid w:val="0027676E"/>
    <w:rsid w:val="0029215A"/>
    <w:rsid w:val="00294733"/>
    <w:rsid w:val="00333A6B"/>
    <w:rsid w:val="00346A60"/>
    <w:rsid w:val="003605A1"/>
    <w:rsid w:val="003E11F6"/>
    <w:rsid w:val="003E3FC5"/>
    <w:rsid w:val="003E43F4"/>
    <w:rsid w:val="00435662"/>
    <w:rsid w:val="00477503"/>
    <w:rsid w:val="0048272E"/>
    <w:rsid w:val="00486D93"/>
    <w:rsid w:val="00495072"/>
    <w:rsid w:val="004A1284"/>
    <w:rsid w:val="004B1308"/>
    <w:rsid w:val="004E3B52"/>
    <w:rsid w:val="004F50E1"/>
    <w:rsid w:val="00504CFE"/>
    <w:rsid w:val="00530169"/>
    <w:rsid w:val="005A0D1E"/>
    <w:rsid w:val="0064169C"/>
    <w:rsid w:val="006A1FD3"/>
    <w:rsid w:val="00712D1D"/>
    <w:rsid w:val="00736BB9"/>
    <w:rsid w:val="00764C5A"/>
    <w:rsid w:val="00773BB4"/>
    <w:rsid w:val="00782962"/>
    <w:rsid w:val="00791681"/>
    <w:rsid w:val="007A1BB3"/>
    <w:rsid w:val="007C4EF9"/>
    <w:rsid w:val="007F332C"/>
    <w:rsid w:val="0089391F"/>
    <w:rsid w:val="008E7D94"/>
    <w:rsid w:val="008F5DAD"/>
    <w:rsid w:val="009300C1"/>
    <w:rsid w:val="009536D5"/>
    <w:rsid w:val="009620E2"/>
    <w:rsid w:val="00A82303"/>
    <w:rsid w:val="00AA781C"/>
    <w:rsid w:val="00AD4A2C"/>
    <w:rsid w:val="00AE3111"/>
    <w:rsid w:val="00B5777A"/>
    <w:rsid w:val="00B84224"/>
    <w:rsid w:val="00B84743"/>
    <w:rsid w:val="00B96EE3"/>
    <w:rsid w:val="00BB5AED"/>
    <w:rsid w:val="00C06473"/>
    <w:rsid w:val="00CF036E"/>
    <w:rsid w:val="00D5155E"/>
    <w:rsid w:val="00D824BE"/>
    <w:rsid w:val="00E32816"/>
    <w:rsid w:val="00E35DE7"/>
    <w:rsid w:val="00E40AD4"/>
    <w:rsid w:val="00E45A72"/>
    <w:rsid w:val="00E51F24"/>
    <w:rsid w:val="00E767EE"/>
    <w:rsid w:val="00EA6152"/>
    <w:rsid w:val="00EB62AB"/>
    <w:rsid w:val="00F16BCB"/>
    <w:rsid w:val="00F37913"/>
    <w:rsid w:val="00F37D89"/>
    <w:rsid w:val="00F554A7"/>
    <w:rsid w:val="00FD101F"/>
    <w:rsid w:val="00FD5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4037"/>
  <w15:chartTrackingRefBased/>
  <w15:docId w15:val="{541A574D-EF41-41A7-8CE6-7A25BF1F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3D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uiPriority w:val="9"/>
    <w:semiHidden/>
    <w:unhideWhenUsed/>
    <w:qFormat/>
    <w:rsid w:val="00E40AD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40AD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link w:val="50"/>
    <w:uiPriority w:val="9"/>
    <w:qFormat/>
    <w:rsid w:val="008F5DAD"/>
    <w:pPr>
      <w:spacing w:before="100" w:beforeAutospacing="1" w:after="100" w:afterAutospacing="1"/>
      <w:outlineLvl w:val="4"/>
    </w:pPr>
    <w:rPr>
      <w:b/>
      <w:bCs/>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2373DA"/>
    <w:pPr>
      <w:jc w:val="center"/>
    </w:pPr>
    <w:rPr>
      <w:sz w:val="28"/>
      <w:lang w:val="uk-UA"/>
    </w:rPr>
  </w:style>
  <w:style w:type="paragraph" w:customStyle="1" w:styleId="1">
    <w:name w:val="Абзац списка1"/>
    <w:basedOn w:val="a"/>
    <w:rsid w:val="003605A1"/>
    <w:pPr>
      <w:spacing w:after="160" w:line="259" w:lineRule="auto"/>
      <w:ind w:left="720"/>
    </w:pPr>
    <w:rPr>
      <w:rFonts w:ascii="Calibri" w:hAnsi="Calibri" w:cs="Calibri"/>
      <w:sz w:val="22"/>
      <w:szCs w:val="22"/>
      <w:lang w:eastAsia="en-US"/>
    </w:rPr>
  </w:style>
  <w:style w:type="paragraph" w:customStyle="1" w:styleId="10">
    <w:name w:val="Абзац списка1"/>
    <w:basedOn w:val="a"/>
    <w:rsid w:val="003605A1"/>
    <w:pPr>
      <w:spacing w:after="160" w:line="259" w:lineRule="auto"/>
      <w:ind w:left="720"/>
    </w:pPr>
    <w:rPr>
      <w:rFonts w:ascii="Calibri" w:hAnsi="Calibri" w:cs="Calibri"/>
      <w:sz w:val="22"/>
      <w:szCs w:val="22"/>
      <w:lang w:eastAsia="en-US"/>
    </w:rPr>
  </w:style>
  <w:style w:type="paragraph" w:styleId="a4">
    <w:name w:val="Balloon Text"/>
    <w:basedOn w:val="a"/>
    <w:link w:val="a5"/>
    <w:uiPriority w:val="99"/>
    <w:semiHidden/>
    <w:unhideWhenUsed/>
    <w:rsid w:val="00D824BE"/>
    <w:rPr>
      <w:rFonts w:ascii="Segoe UI" w:hAnsi="Segoe UI" w:cs="Segoe UI"/>
      <w:sz w:val="18"/>
      <w:szCs w:val="18"/>
    </w:rPr>
  </w:style>
  <w:style w:type="character" w:customStyle="1" w:styleId="a5">
    <w:name w:val="Текст выноски Знак"/>
    <w:basedOn w:val="a0"/>
    <w:link w:val="a4"/>
    <w:uiPriority w:val="99"/>
    <w:semiHidden/>
    <w:rsid w:val="00D824BE"/>
    <w:rPr>
      <w:rFonts w:ascii="Segoe UI" w:eastAsia="Times New Roman" w:hAnsi="Segoe UI" w:cs="Segoe UI"/>
      <w:sz w:val="18"/>
      <w:szCs w:val="18"/>
      <w:lang w:val="ru-RU" w:eastAsia="ru-RU"/>
    </w:rPr>
  </w:style>
  <w:style w:type="paragraph" w:styleId="a6">
    <w:name w:val="No Spacing"/>
    <w:uiPriority w:val="1"/>
    <w:qFormat/>
    <w:rsid w:val="00B5777A"/>
    <w:pPr>
      <w:spacing w:after="0" w:line="240" w:lineRule="auto"/>
    </w:pPr>
    <w:rPr>
      <w:rFonts w:ascii="Calibri" w:eastAsia="Calibri" w:hAnsi="Calibri" w:cs="Times New Roman"/>
      <w:lang w:val="ru-RU"/>
    </w:rPr>
  </w:style>
  <w:style w:type="character" w:styleId="a7">
    <w:name w:val="Hyperlink"/>
    <w:basedOn w:val="a0"/>
    <w:uiPriority w:val="99"/>
    <w:unhideWhenUsed/>
    <w:rsid w:val="001825AC"/>
    <w:rPr>
      <w:color w:val="0563C1" w:themeColor="hyperlink"/>
      <w:u w:val="single"/>
    </w:rPr>
  </w:style>
  <w:style w:type="paragraph" w:customStyle="1" w:styleId="rvps2">
    <w:name w:val="rvps2"/>
    <w:basedOn w:val="a"/>
    <w:rsid w:val="009620E2"/>
    <w:pPr>
      <w:spacing w:before="100" w:beforeAutospacing="1" w:after="100" w:afterAutospacing="1"/>
    </w:pPr>
    <w:rPr>
      <w:sz w:val="24"/>
      <w:szCs w:val="24"/>
      <w:lang w:val="en-US" w:eastAsia="en-US"/>
    </w:rPr>
  </w:style>
  <w:style w:type="character" w:customStyle="1" w:styleId="rvts46">
    <w:name w:val="rvts46"/>
    <w:basedOn w:val="a0"/>
    <w:rsid w:val="009620E2"/>
  </w:style>
  <w:style w:type="character" w:customStyle="1" w:styleId="rvts11">
    <w:name w:val="rvts11"/>
    <w:basedOn w:val="a0"/>
    <w:rsid w:val="009620E2"/>
  </w:style>
  <w:style w:type="paragraph" w:customStyle="1" w:styleId="st2">
    <w:name w:val="st2"/>
    <w:rsid w:val="00791681"/>
    <w:pPr>
      <w:autoSpaceDE w:val="0"/>
      <w:autoSpaceDN w:val="0"/>
      <w:adjustRightInd w:val="0"/>
      <w:spacing w:after="150" w:line="240" w:lineRule="auto"/>
      <w:ind w:firstLine="450"/>
      <w:jc w:val="both"/>
    </w:pPr>
    <w:rPr>
      <w:rFonts w:ascii="Courier New" w:eastAsia="Times New Roman" w:hAnsi="Courier New" w:cs="Times New Roman"/>
      <w:sz w:val="24"/>
      <w:szCs w:val="24"/>
      <w:lang w:val="ru-RU" w:eastAsia="ru-RU"/>
    </w:rPr>
  </w:style>
  <w:style w:type="character" w:customStyle="1" w:styleId="st42">
    <w:name w:val="st42"/>
    <w:rsid w:val="00791681"/>
    <w:rPr>
      <w:rFonts w:ascii="Times New Roman" w:hAnsi="Times New Roman"/>
      <w:color w:val="000000"/>
    </w:rPr>
  </w:style>
  <w:style w:type="character" w:customStyle="1" w:styleId="st96">
    <w:name w:val="st96"/>
    <w:rsid w:val="00791681"/>
    <w:rPr>
      <w:rFonts w:ascii="Times New Roman" w:hAnsi="Times New Roman"/>
      <w:color w:val="0000FF"/>
    </w:rPr>
  </w:style>
  <w:style w:type="paragraph" w:customStyle="1" w:styleId="rvps17">
    <w:name w:val="rvps17"/>
    <w:basedOn w:val="a"/>
    <w:rsid w:val="000D52EB"/>
    <w:pPr>
      <w:spacing w:before="100" w:beforeAutospacing="1" w:after="100" w:afterAutospacing="1"/>
    </w:pPr>
    <w:rPr>
      <w:sz w:val="24"/>
      <w:szCs w:val="24"/>
      <w:lang w:val="en-US" w:eastAsia="en-US"/>
    </w:rPr>
  </w:style>
  <w:style w:type="character" w:customStyle="1" w:styleId="rvts78">
    <w:name w:val="rvts78"/>
    <w:basedOn w:val="a0"/>
    <w:rsid w:val="000D52EB"/>
  </w:style>
  <w:style w:type="paragraph" w:customStyle="1" w:styleId="rvps6">
    <w:name w:val="rvps6"/>
    <w:basedOn w:val="a"/>
    <w:rsid w:val="000D52EB"/>
    <w:pPr>
      <w:spacing w:before="100" w:beforeAutospacing="1" w:after="100" w:afterAutospacing="1"/>
    </w:pPr>
    <w:rPr>
      <w:sz w:val="24"/>
      <w:szCs w:val="24"/>
      <w:lang w:val="en-US" w:eastAsia="en-US"/>
    </w:rPr>
  </w:style>
  <w:style w:type="character" w:customStyle="1" w:styleId="rvts23">
    <w:name w:val="rvts23"/>
    <w:basedOn w:val="a0"/>
    <w:rsid w:val="000D52EB"/>
  </w:style>
  <w:style w:type="paragraph" w:styleId="a8">
    <w:name w:val="List Paragraph"/>
    <w:basedOn w:val="a"/>
    <w:uiPriority w:val="34"/>
    <w:qFormat/>
    <w:rsid w:val="009300C1"/>
    <w:pPr>
      <w:spacing w:after="200" w:line="276" w:lineRule="auto"/>
      <w:ind w:left="720"/>
      <w:contextualSpacing/>
    </w:pPr>
    <w:rPr>
      <w:rFonts w:asciiTheme="minorHAnsi" w:eastAsiaTheme="minorEastAsia" w:hAnsiTheme="minorHAnsi" w:cstheme="minorBidi"/>
      <w:sz w:val="22"/>
      <w:szCs w:val="22"/>
    </w:rPr>
  </w:style>
  <w:style w:type="character" w:customStyle="1" w:styleId="50">
    <w:name w:val="Заголовок 5 Знак"/>
    <w:basedOn w:val="a0"/>
    <w:link w:val="5"/>
    <w:uiPriority w:val="9"/>
    <w:rsid w:val="008F5DAD"/>
    <w:rPr>
      <w:rFonts w:ascii="Times New Roman" w:eastAsia="Times New Roman" w:hAnsi="Times New Roman" w:cs="Times New Roman"/>
      <w:b/>
      <w:bCs/>
      <w:sz w:val="20"/>
      <w:szCs w:val="20"/>
    </w:rPr>
  </w:style>
  <w:style w:type="paragraph" w:styleId="a9">
    <w:name w:val="Normal (Web)"/>
    <w:basedOn w:val="a"/>
    <w:uiPriority w:val="99"/>
    <w:unhideWhenUsed/>
    <w:rsid w:val="008F5DAD"/>
    <w:pPr>
      <w:spacing w:before="100" w:beforeAutospacing="1" w:after="100" w:afterAutospacing="1"/>
    </w:pPr>
    <w:rPr>
      <w:sz w:val="24"/>
      <w:szCs w:val="24"/>
      <w:lang w:val="en-US" w:eastAsia="en-US"/>
    </w:rPr>
  </w:style>
  <w:style w:type="character" w:styleId="aa">
    <w:name w:val="Strong"/>
    <w:basedOn w:val="a0"/>
    <w:uiPriority w:val="22"/>
    <w:qFormat/>
    <w:rsid w:val="008F5DAD"/>
    <w:rPr>
      <w:b/>
      <w:bCs/>
    </w:rPr>
  </w:style>
  <w:style w:type="character" w:customStyle="1" w:styleId="20">
    <w:name w:val="Заголовок 2 Знак"/>
    <w:basedOn w:val="a0"/>
    <w:link w:val="2"/>
    <w:uiPriority w:val="9"/>
    <w:semiHidden/>
    <w:rsid w:val="00E40AD4"/>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uiPriority w:val="9"/>
    <w:semiHidden/>
    <w:rsid w:val="00E40AD4"/>
    <w:rPr>
      <w:rFonts w:asciiTheme="majorHAnsi" w:eastAsiaTheme="majorEastAsia" w:hAnsiTheme="majorHAnsi" w:cstheme="majorBidi"/>
      <w:color w:val="1F4D78" w:themeColor="accent1" w:themeShade="7F"/>
      <w:sz w:val="24"/>
      <w:szCs w:val="24"/>
      <w:lang w:val="ru-RU" w:eastAsia="ru-RU"/>
    </w:rPr>
  </w:style>
  <w:style w:type="paragraph" w:styleId="ab">
    <w:name w:val="header"/>
    <w:basedOn w:val="a"/>
    <w:link w:val="ac"/>
    <w:rsid w:val="00E40AD4"/>
    <w:pPr>
      <w:tabs>
        <w:tab w:val="center" w:pos="4153"/>
        <w:tab w:val="right" w:pos="8306"/>
      </w:tabs>
    </w:pPr>
  </w:style>
  <w:style w:type="character" w:customStyle="1" w:styleId="ac">
    <w:name w:val="Верхний колонтитул Знак"/>
    <w:basedOn w:val="a0"/>
    <w:link w:val="ab"/>
    <w:rsid w:val="00E40AD4"/>
    <w:rPr>
      <w:rFonts w:ascii="Times New Roman" w:eastAsia="Times New Roman" w:hAnsi="Times New Roman" w:cs="Times New Roman"/>
      <w:sz w:val="20"/>
      <w:szCs w:val="20"/>
      <w:lang w:val="ru-RU" w:eastAsia="ru-RU"/>
    </w:rPr>
  </w:style>
  <w:style w:type="character" w:customStyle="1" w:styleId="copy-file-field">
    <w:name w:val="copy-file-field"/>
    <w:basedOn w:val="a0"/>
    <w:rsid w:val="007A1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8477">
      <w:bodyDiv w:val="1"/>
      <w:marLeft w:val="0"/>
      <w:marRight w:val="0"/>
      <w:marTop w:val="0"/>
      <w:marBottom w:val="0"/>
      <w:divBdr>
        <w:top w:val="none" w:sz="0" w:space="0" w:color="auto"/>
        <w:left w:val="none" w:sz="0" w:space="0" w:color="auto"/>
        <w:bottom w:val="none" w:sz="0" w:space="0" w:color="auto"/>
        <w:right w:val="none" w:sz="0" w:space="0" w:color="auto"/>
      </w:divBdr>
    </w:div>
    <w:div w:id="619263519">
      <w:bodyDiv w:val="1"/>
      <w:marLeft w:val="0"/>
      <w:marRight w:val="0"/>
      <w:marTop w:val="0"/>
      <w:marBottom w:val="0"/>
      <w:divBdr>
        <w:top w:val="none" w:sz="0" w:space="0" w:color="auto"/>
        <w:left w:val="none" w:sz="0" w:space="0" w:color="auto"/>
        <w:bottom w:val="none" w:sz="0" w:space="0" w:color="auto"/>
        <w:right w:val="none" w:sz="0" w:space="0" w:color="auto"/>
      </w:divBdr>
    </w:div>
    <w:div w:id="651063310">
      <w:bodyDiv w:val="1"/>
      <w:marLeft w:val="0"/>
      <w:marRight w:val="0"/>
      <w:marTop w:val="0"/>
      <w:marBottom w:val="0"/>
      <w:divBdr>
        <w:top w:val="none" w:sz="0" w:space="0" w:color="auto"/>
        <w:left w:val="none" w:sz="0" w:space="0" w:color="auto"/>
        <w:bottom w:val="none" w:sz="0" w:space="0" w:color="auto"/>
        <w:right w:val="none" w:sz="0" w:space="0" w:color="auto"/>
      </w:divBdr>
    </w:div>
    <w:div w:id="666597298">
      <w:bodyDiv w:val="1"/>
      <w:marLeft w:val="0"/>
      <w:marRight w:val="0"/>
      <w:marTop w:val="0"/>
      <w:marBottom w:val="0"/>
      <w:divBdr>
        <w:top w:val="none" w:sz="0" w:space="0" w:color="auto"/>
        <w:left w:val="none" w:sz="0" w:space="0" w:color="auto"/>
        <w:bottom w:val="none" w:sz="0" w:space="0" w:color="auto"/>
        <w:right w:val="none" w:sz="0" w:space="0" w:color="auto"/>
      </w:divBdr>
    </w:div>
    <w:div w:id="887298620">
      <w:bodyDiv w:val="1"/>
      <w:marLeft w:val="0"/>
      <w:marRight w:val="0"/>
      <w:marTop w:val="0"/>
      <w:marBottom w:val="0"/>
      <w:divBdr>
        <w:top w:val="none" w:sz="0" w:space="0" w:color="auto"/>
        <w:left w:val="none" w:sz="0" w:space="0" w:color="auto"/>
        <w:bottom w:val="none" w:sz="0" w:space="0" w:color="auto"/>
        <w:right w:val="none" w:sz="0" w:space="0" w:color="auto"/>
      </w:divBdr>
    </w:div>
    <w:div w:id="936135918">
      <w:bodyDiv w:val="1"/>
      <w:marLeft w:val="0"/>
      <w:marRight w:val="0"/>
      <w:marTop w:val="0"/>
      <w:marBottom w:val="0"/>
      <w:divBdr>
        <w:top w:val="none" w:sz="0" w:space="0" w:color="auto"/>
        <w:left w:val="none" w:sz="0" w:space="0" w:color="auto"/>
        <w:bottom w:val="none" w:sz="0" w:space="0" w:color="auto"/>
        <w:right w:val="none" w:sz="0" w:space="0" w:color="auto"/>
      </w:divBdr>
    </w:div>
    <w:div w:id="1072001771">
      <w:bodyDiv w:val="1"/>
      <w:marLeft w:val="0"/>
      <w:marRight w:val="0"/>
      <w:marTop w:val="0"/>
      <w:marBottom w:val="0"/>
      <w:divBdr>
        <w:top w:val="none" w:sz="0" w:space="0" w:color="auto"/>
        <w:left w:val="none" w:sz="0" w:space="0" w:color="auto"/>
        <w:bottom w:val="none" w:sz="0" w:space="0" w:color="auto"/>
        <w:right w:val="none" w:sz="0" w:space="0" w:color="auto"/>
      </w:divBdr>
    </w:div>
    <w:div w:id="1104033760">
      <w:bodyDiv w:val="1"/>
      <w:marLeft w:val="0"/>
      <w:marRight w:val="0"/>
      <w:marTop w:val="0"/>
      <w:marBottom w:val="0"/>
      <w:divBdr>
        <w:top w:val="none" w:sz="0" w:space="0" w:color="auto"/>
        <w:left w:val="none" w:sz="0" w:space="0" w:color="auto"/>
        <w:bottom w:val="none" w:sz="0" w:space="0" w:color="auto"/>
        <w:right w:val="none" w:sz="0" w:space="0" w:color="auto"/>
      </w:divBdr>
      <w:divsChild>
        <w:div w:id="1045829682">
          <w:marLeft w:val="0"/>
          <w:marRight w:val="0"/>
          <w:marTop w:val="0"/>
          <w:marBottom w:val="0"/>
          <w:divBdr>
            <w:top w:val="none" w:sz="0" w:space="0" w:color="auto"/>
            <w:left w:val="none" w:sz="0" w:space="0" w:color="auto"/>
            <w:bottom w:val="none" w:sz="0" w:space="0" w:color="auto"/>
            <w:right w:val="none" w:sz="0" w:space="0" w:color="auto"/>
          </w:divBdr>
        </w:div>
      </w:divsChild>
    </w:div>
    <w:div w:id="1192380339">
      <w:bodyDiv w:val="1"/>
      <w:marLeft w:val="0"/>
      <w:marRight w:val="0"/>
      <w:marTop w:val="0"/>
      <w:marBottom w:val="0"/>
      <w:divBdr>
        <w:top w:val="none" w:sz="0" w:space="0" w:color="auto"/>
        <w:left w:val="none" w:sz="0" w:space="0" w:color="auto"/>
        <w:bottom w:val="none" w:sz="0" w:space="0" w:color="auto"/>
        <w:right w:val="none" w:sz="0" w:space="0" w:color="auto"/>
      </w:divBdr>
    </w:div>
    <w:div w:id="1274286875">
      <w:bodyDiv w:val="1"/>
      <w:marLeft w:val="0"/>
      <w:marRight w:val="0"/>
      <w:marTop w:val="0"/>
      <w:marBottom w:val="0"/>
      <w:divBdr>
        <w:top w:val="none" w:sz="0" w:space="0" w:color="auto"/>
        <w:left w:val="none" w:sz="0" w:space="0" w:color="auto"/>
        <w:bottom w:val="none" w:sz="0" w:space="0" w:color="auto"/>
        <w:right w:val="none" w:sz="0" w:space="0" w:color="auto"/>
      </w:divBdr>
    </w:div>
    <w:div w:id="1385836221">
      <w:bodyDiv w:val="1"/>
      <w:marLeft w:val="0"/>
      <w:marRight w:val="0"/>
      <w:marTop w:val="0"/>
      <w:marBottom w:val="0"/>
      <w:divBdr>
        <w:top w:val="none" w:sz="0" w:space="0" w:color="auto"/>
        <w:left w:val="none" w:sz="0" w:space="0" w:color="auto"/>
        <w:bottom w:val="none" w:sz="0" w:space="0" w:color="auto"/>
        <w:right w:val="none" w:sz="0" w:space="0" w:color="auto"/>
      </w:divBdr>
    </w:div>
    <w:div w:id="1399598878">
      <w:bodyDiv w:val="1"/>
      <w:marLeft w:val="0"/>
      <w:marRight w:val="0"/>
      <w:marTop w:val="0"/>
      <w:marBottom w:val="0"/>
      <w:divBdr>
        <w:top w:val="none" w:sz="0" w:space="0" w:color="auto"/>
        <w:left w:val="none" w:sz="0" w:space="0" w:color="auto"/>
        <w:bottom w:val="none" w:sz="0" w:space="0" w:color="auto"/>
        <w:right w:val="none" w:sz="0" w:space="0" w:color="auto"/>
      </w:divBdr>
    </w:div>
    <w:div w:id="1405908041">
      <w:bodyDiv w:val="1"/>
      <w:marLeft w:val="0"/>
      <w:marRight w:val="0"/>
      <w:marTop w:val="0"/>
      <w:marBottom w:val="0"/>
      <w:divBdr>
        <w:top w:val="none" w:sz="0" w:space="0" w:color="auto"/>
        <w:left w:val="none" w:sz="0" w:space="0" w:color="auto"/>
        <w:bottom w:val="none" w:sz="0" w:space="0" w:color="auto"/>
        <w:right w:val="none" w:sz="0" w:space="0" w:color="auto"/>
      </w:divBdr>
    </w:div>
    <w:div w:id="1836650279">
      <w:bodyDiv w:val="1"/>
      <w:marLeft w:val="0"/>
      <w:marRight w:val="0"/>
      <w:marTop w:val="0"/>
      <w:marBottom w:val="0"/>
      <w:divBdr>
        <w:top w:val="none" w:sz="0" w:space="0" w:color="auto"/>
        <w:left w:val="none" w:sz="0" w:space="0" w:color="auto"/>
        <w:bottom w:val="none" w:sz="0" w:space="0" w:color="auto"/>
        <w:right w:val="none" w:sz="0" w:space="0" w:color="auto"/>
      </w:divBdr>
    </w:div>
    <w:div w:id="1981880203">
      <w:bodyDiv w:val="1"/>
      <w:marLeft w:val="0"/>
      <w:marRight w:val="0"/>
      <w:marTop w:val="0"/>
      <w:marBottom w:val="0"/>
      <w:divBdr>
        <w:top w:val="none" w:sz="0" w:space="0" w:color="auto"/>
        <w:left w:val="none" w:sz="0" w:space="0" w:color="auto"/>
        <w:bottom w:val="none" w:sz="0" w:space="0" w:color="auto"/>
        <w:right w:val="none" w:sz="0" w:space="0" w:color="auto"/>
      </w:divBdr>
      <w:divsChild>
        <w:div w:id="144966638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866</Words>
  <Characters>4941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Волобуєва Оксана Володимирівна</dc:creator>
  <cp:keywords/>
  <dc:description/>
  <cp:lastModifiedBy>Волобуєва Оксана Володимирівна</cp:lastModifiedBy>
  <cp:revision>3</cp:revision>
  <cp:lastPrinted>2023-11-22T11:55:00Z</cp:lastPrinted>
  <dcterms:created xsi:type="dcterms:W3CDTF">2023-11-27T08:03:00Z</dcterms:created>
  <dcterms:modified xsi:type="dcterms:W3CDTF">2023-11-27T08:05:00Z</dcterms:modified>
</cp:coreProperties>
</file>