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F646A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3F646A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2063">
              <w:rPr>
                <w:b/>
                <w:sz w:val="28"/>
                <w:szCs w:val="28"/>
                <w:lang w:val="uk-UA"/>
              </w:rPr>
              <w:t>проспекту Козацькому</w:t>
            </w:r>
            <w:r w:rsidR="00B7532D">
              <w:rPr>
                <w:b/>
                <w:sz w:val="28"/>
                <w:szCs w:val="28"/>
                <w:lang w:val="uk-UA"/>
              </w:rPr>
              <w:t>, 61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с</w:t>
      </w:r>
      <w:r w:rsidR="000F61D0">
        <w:rPr>
          <w:sz w:val="28"/>
          <w:szCs w:val="28"/>
          <w:lang w:val="uk-UA"/>
        </w:rPr>
        <w:t xml:space="preserve">ільська </w:t>
      </w:r>
      <w:r w:rsidR="00E52063">
        <w:rPr>
          <w:sz w:val="28"/>
          <w:szCs w:val="28"/>
          <w:lang w:val="uk-UA"/>
        </w:rPr>
        <w:t>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проспект Козацький, 61,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135,3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01:002:119</w:t>
      </w:r>
      <w:r w:rsidR="00361305">
        <w:rPr>
          <w:sz w:val="28"/>
          <w:szCs w:val="28"/>
          <w:lang w:val="uk-UA"/>
        </w:rPr>
        <w:t>2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C85D4F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C85D4F">
        <w:rPr>
          <w:sz w:val="28"/>
          <w:szCs w:val="28"/>
          <w:lang w:val="uk-UA"/>
        </w:rPr>
        <w:t xml:space="preserve">    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E52063">
        <w:rPr>
          <w:sz w:val="28"/>
          <w:szCs w:val="28"/>
          <w:lang w:val="uk-UA"/>
        </w:rPr>
        <w:t>проспект Козацький, 61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02B7D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1779"/>
    <w:rsid w:val="00C73B35"/>
    <w:rsid w:val="00C85D4F"/>
    <w:rsid w:val="00C91B80"/>
    <w:rsid w:val="00CB53E5"/>
    <w:rsid w:val="00CB6445"/>
    <w:rsid w:val="00CC73C1"/>
    <w:rsid w:val="00CC79B9"/>
    <w:rsid w:val="00CD43A5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76BA-B7C7-4091-91F7-679FDF22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2019-07-15T11:17:00Z</cp:lastPrinted>
  <dcterms:created xsi:type="dcterms:W3CDTF">2019-07-12T10:16:00Z</dcterms:created>
  <dcterms:modified xsi:type="dcterms:W3CDTF">2019-07-17T12:00:00Z</dcterms:modified>
</cp:coreProperties>
</file>