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BB47BC">
        <w:rPr>
          <w:b/>
          <w:sz w:val="28"/>
          <w:szCs w:val="28"/>
          <w:lang w:val="uk-UA"/>
        </w:rPr>
        <w:t>7</w:t>
      </w:r>
      <w:r w:rsidR="007101EF">
        <w:rPr>
          <w:b/>
          <w:sz w:val="28"/>
          <w:szCs w:val="28"/>
          <w:lang w:val="uk-UA"/>
        </w:rPr>
        <w:t>2</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BB47BC">
        <w:rPr>
          <w:sz w:val="28"/>
          <w:szCs w:val="28"/>
          <w:u w:val="single"/>
          <w:lang w:val="uk-UA"/>
        </w:rPr>
        <w:t>29</w:t>
      </w:r>
      <w:r w:rsidR="003F646A">
        <w:rPr>
          <w:sz w:val="28"/>
          <w:szCs w:val="28"/>
          <w:u w:val="single"/>
          <w:lang w:val="uk-UA"/>
        </w:rPr>
        <w:t>.0</w:t>
      </w:r>
      <w:r w:rsidR="00FE3550">
        <w:rPr>
          <w:sz w:val="28"/>
          <w:szCs w:val="28"/>
          <w:u w:val="single"/>
          <w:lang w:val="uk-UA"/>
        </w:rPr>
        <w:t>8</w:t>
      </w:r>
      <w:r w:rsidR="003F646A">
        <w:rPr>
          <w:sz w:val="28"/>
          <w:szCs w:val="28"/>
          <w:u w:val="single"/>
          <w:lang w:val="uk-UA"/>
        </w:rPr>
        <w:t>.2019</w:t>
      </w:r>
    </w:p>
    <w:p w:rsidR="00FE6C25" w:rsidRDefault="00FE6C25" w:rsidP="007E361F">
      <w:pPr>
        <w:rPr>
          <w:b/>
          <w:sz w:val="28"/>
          <w:szCs w:val="28"/>
          <w:lang w:val="uk-UA"/>
        </w:rPr>
      </w:pPr>
    </w:p>
    <w:tbl>
      <w:tblPr>
        <w:tblW w:w="0" w:type="auto"/>
        <w:tblLook w:val="04A0"/>
      </w:tblPr>
      <w:tblGrid>
        <w:gridCol w:w="4503"/>
      </w:tblGrid>
      <w:tr w:rsidR="00A814CA" w:rsidRPr="00E368E5" w:rsidTr="00A814CA">
        <w:tc>
          <w:tcPr>
            <w:tcW w:w="4503" w:type="dxa"/>
            <w:shd w:val="clear" w:color="auto" w:fill="auto"/>
          </w:tcPr>
          <w:p w:rsidR="005F1880" w:rsidRDefault="00F856AF" w:rsidP="0076503E">
            <w:pPr>
              <w:tabs>
                <w:tab w:val="left" w:pos="3945"/>
              </w:tabs>
              <w:jc w:val="both"/>
              <w:rPr>
                <w:b/>
                <w:sz w:val="28"/>
                <w:szCs w:val="28"/>
                <w:lang w:val="uk-UA"/>
              </w:rPr>
            </w:pPr>
            <w:bookmarkStart w:id="0" w:name="_GoBack"/>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76503E">
              <w:rPr>
                <w:b/>
                <w:sz w:val="28"/>
                <w:szCs w:val="28"/>
                <w:lang w:val="uk-UA"/>
              </w:rPr>
              <w:t>у</w:t>
            </w:r>
            <w:r w:rsidR="001B32C5">
              <w:rPr>
                <w:b/>
                <w:sz w:val="28"/>
                <w:szCs w:val="28"/>
                <w:lang w:val="uk-UA"/>
              </w:rPr>
              <w:t xml:space="preserve"> нерухомого майна</w:t>
            </w:r>
            <w:r w:rsidR="0076503E">
              <w:rPr>
                <w:b/>
                <w:sz w:val="28"/>
                <w:szCs w:val="28"/>
                <w:lang w:val="uk-UA"/>
              </w:rPr>
              <w:t xml:space="preserve"> (житловому будинку)</w:t>
            </w:r>
            <w:r w:rsidR="0039567A">
              <w:rPr>
                <w:b/>
                <w:sz w:val="28"/>
                <w:szCs w:val="28"/>
                <w:lang w:val="uk-UA"/>
              </w:rPr>
              <w:t>, що</w:t>
            </w:r>
            <w:r w:rsidR="00D0234E">
              <w:rPr>
                <w:b/>
                <w:sz w:val="28"/>
                <w:szCs w:val="28"/>
                <w:lang w:val="uk-UA"/>
              </w:rPr>
              <w:t xml:space="preserve"> розташован</w:t>
            </w:r>
            <w:r w:rsidR="0076503E">
              <w:rPr>
                <w:b/>
                <w:sz w:val="28"/>
                <w:szCs w:val="28"/>
                <w:lang w:val="uk-UA"/>
              </w:rPr>
              <w:t>ий</w:t>
            </w:r>
            <w:r w:rsidR="007D4227">
              <w:rPr>
                <w:b/>
                <w:sz w:val="28"/>
                <w:szCs w:val="28"/>
                <w:lang w:val="uk-UA"/>
              </w:rPr>
              <w:t xml:space="preserve"> по</w:t>
            </w:r>
            <w:r w:rsidR="002A5E41">
              <w:rPr>
                <w:b/>
                <w:sz w:val="28"/>
                <w:szCs w:val="28"/>
                <w:lang w:val="uk-UA"/>
              </w:rPr>
              <w:t xml:space="preserve"> </w:t>
            </w:r>
            <w:r w:rsidR="00D0234E">
              <w:rPr>
                <w:b/>
                <w:sz w:val="28"/>
                <w:szCs w:val="28"/>
                <w:lang w:val="uk-UA"/>
              </w:rPr>
              <w:t xml:space="preserve"> </w:t>
            </w:r>
            <w:r w:rsidR="00FE3550">
              <w:rPr>
                <w:b/>
                <w:sz w:val="28"/>
                <w:szCs w:val="28"/>
                <w:lang w:val="uk-UA"/>
              </w:rPr>
              <w:t>вул.</w:t>
            </w:r>
            <w:r w:rsidR="00E52063">
              <w:rPr>
                <w:b/>
                <w:sz w:val="28"/>
                <w:szCs w:val="28"/>
                <w:lang w:val="uk-UA"/>
              </w:rPr>
              <w:t xml:space="preserve"> </w:t>
            </w:r>
            <w:r w:rsidR="00BB47BC">
              <w:rPr>
                <w:b/>
                <w:sz w:val="28"/>
                <w:szCs w:val="28"/>
                <w:lang w:val="uk-UA"/>
              </w:rPr>
              <w:t>Льотна</w:t>
            </w:r>
            <w:r w:rsidR="00B7532D">
              <w:rPr>
                <w:b/>
                <w:sz w:val="28"/>
                <w:szCs w:val="28"/>
                <w:lang w:val="uk-UA"/>
              </w:rPr>
              <w:t xml:space="preserve">, </w:t>
            </w:r>
            <w:r w:rsidR="00BB47BC">
              <w:rPr>
                <w:b/>
                <w:sz w:val="28"/>
                <w:szCs w:val="28"/>
                <w:lang w:val="uk-UA"/>
              </w:rPr>
              <w:t>5/1</w:t>
            </w:r>
            <w:r w:rsidR="007D4227">
              <w:rPr>
                <w:b/>
                <w:sz w:val="28"/>
                <w:szCs w:val="28"/>
                <w:lang w:val="uk-UA"/>
              </w:rPr>
              <w:t xml:space="preserve"> в</w:t>
            </w:r>
            <w:r w:rsidR="001971BF">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bookmarkEnd w:id="0"/>
          </w:p>
          <w:p w:rsidR="00A814CA" w:rsidRPr="001A3482" w:rsidRDefault="00A814CA" w:rsidP="00BA1C31">
            <w:pPr>
              <w:jc w:val="both"/>
              <w:rPr>
                <w:b/>
                <w:sz w:val="28"/>
                <w:szCs w:val="28"/>
                <w:lang w:val="uk-UA"/>
              </w:rPr>
            </w:pPr>
          </w:p>
        </w:tc>
      </w:tr>
    </w:tbl>
    <w:p w:rsidR="00BB47BC" w:rsidRDefault="00BB47BC" w:rsidP="00BB47BC">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00E52063">
        <w:rPr>
          <w:sz w:val="28"/>
          <w:szCs w:val="28"/>
          <w:lang w:val="uk-UA"/>
        </w:rPr>
        <w:t>Сумська обл.</w:t>
      </w:r>
      <w:r w:rsidRPr="00403A11">
        <w:rPr>
          <w:sz w:val="28"/>
          <w:szCs w:val="28"/>
          <w:lang w:val="uk-UA"/>
        </w:rPr>
        <w:t>,</w:t>
      </w:r>
      <w:r w:rsidR="00E52063">
        <w:rPr>
          <w:sz w:val="28"/>
          <w:szCs w:val="28"/>
          <w:lang w:val="uk-UA"/>
        </w:rPr>
        <w:t xml:space="preserve"> Сумський р</w:t>
      </w:r>
      <w:r w:rsidR="000F61D0">
        <w:rPr>
          <w:sz w:val="28"/>
          <w:szCs w:val="28"/>
          <w:lang w:val="uk-UA"/>
        </w:rPr>
        <w:t>айон</w:t>
      </w:r>
      <w:r w:rsidR="00E52063">
        <w:rPr>
          <w:sz w:val="28"/>
          <w:szCs w:val="28"/>
          <w:lang w:val="uk-UA"/>
        </w:rPr>
        <w:t>, Червоне</w:t>
      </w:r>
      <w:r w:rsidR="00CD40C8">
        <w:rPr>
          <w:sz w:val="28"/>
          <w:szCs w:val="28"/>
          <w:lang w:val="uk-UA"/>
        </w:rPr>
        <w:t>нська</w:t>
      </w:r>
      <w:r w:rsidR="003C0187" w:rsidRPr="003C0187">
        <w:rPr>
          <w:sz w:val="28"/>
          <w:szCs w:val="28"/>
          <w:lang w:val="uk-UA"/>
        </w:rPr>
        <w:t xml:space="preserve"> </w:t>
      </w:r>
      <w:r w:rsidR="003C0187">
        <w:rPr>
          <w:sz w:val="28"/>
          <w:szCs w:val="28"/>
          <w:lang w:val="uk-UA"/>
        </w:rPr>
        <w:t>сільська рада</w:t>
      </w:r>
      <w:r w:rsidR="00E52063">
        <w:rPr>
          <w:sz w:val="28"/>
          <w:szCs w:val="28"/>
          <w:lang w:val="uk-UA"/>
        </w:rPr>
        <w:t>,</w:t>
      </w:r>
      <w:r w:rsidR="00CD40C8">
        <w:rPr>
          <w:sz w:val="28"/>
          <w:szCs w:val="28"/>
          <w:lang w:val="uk-UA"/>
        </w:rPr>
        <w:t xml:space="preserve"> </w:t>
      </w:r>
      <w:r w:rsidR="003C0187">
        <w:rPr>
          <w:sz w:val="28"/>
          <w:szCs w:val="28"/>
          <w:lang w:val="uk-UA"/>
        </w:rPr>
        <w:t>«Т</w:t>
      </w:r>
      <w:r w:rsidR="00CD40C8">
        <w:rPr>
          <w:sz w:val="28"/>
          <w:szCs w:val="28"/>
          <w:lang w:val="uk-UA"/>
        </w:rPr>
        <w:t>овариство забудовників житлового масиву</w:t>
      </w:r>
      <w:r w:rsidR="003C0187">
        <w:rPr>
          <w:sz w:val="28"/>
          <w:szCs w:val="28"/>
          <w:lang w:val="uk-UA"/>
        </w:rPr>
        <w:t xml:space="preserve"> «Рось»</w:t>
      </w:r>
      <w:r w:rsidR="00CD40C8">
        <w:rPr>
          <w:sz w:val="28"/>
          <w:szCs w:val="28"/>
          <w:lang w:val="uk-UA"/>
        </w:rPr>
        <w:t xml:space="preserve"> об’єднання громадян</w:t>
      </w:r>
      <w:r w:rsidR="003C0187">
        <w:rPr>
          <w:sz w:val="28"/>
          <w:szCs w:val="28"/>
          <w:lang w:val="uk-UA"/>
        </w:rPr>
        <w:t>,</w:t>
      </w:r>
      <w:r w:rsidR="00CD40C8">
        <w:rPr>
          <w:sz w:val="28"/>
          <w:szCs w:val="28"/>
          <w:lang w:val="uk-UA"/>
        </w:rPr>
        <w:t xml:space="preserve"> вул. </w:t>
      </w:r>
      <w:r w:rsidR="00BB47BC">
        <w:rPr>
          <w:sz w:val="28"/>
          <w:szCs w:val="28"/>
          <w:lang w:val="uk-UA"/>
        </w:rPr>
        <w:t>Льотна</w:t>
      </w:r>
      <w:r w:rsidR="00CD40C8">
        <w:rPr>
          <w:sz w:val="28"/>
          <w:szCs w:val="28"/>
          <w:lang w:val="uk-UA"/>
        </w:rPr>
        <w:t xml:space="preserve">, </w:t>
      </w:r>
      <w:r w:rsidR="00BB47BC">
        <w:rPr>
          <w:sz w:val="28"/>
          <w:szCs w:val="28"/>
          <w:lang w:val="uk-UA"/>
        </w:rPr>
        <w:t>5/1</w:t>
      </w:r>
      <w:r w:rsidR="00E52063">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 xml:space="preserve">єкту нерухомого майна – </w:t>
      </w:r>
      <w:r w:rsidR="00EB1964">
        <w:rPr>
          <w:sz w:val="28"/>
          <w:szCs w:val="28"/>
          <w:lang w:val="uk-UA"/>
        </w:rPr>
        <w:t>житловому будинку</w:t>
      </w:r>
      <w:r>
        <w:rPr>
          <w:sz w:val="28"/>
          <w:szCs w:val="28"/>
          <w:lang w:val="uk-UA"/>
        </w:rPr>
        <w:t xml:space="preserve"> загальною</w:t>
      </w:r>
      <w:r w:rsidR="00E52063">
        <w:rPr>
          <w:sz w:val="28"/>
          <w:szCs w:val="28"/>
          <w:lang w:val="uk-UA"/>
        </w:rPr>
        <w:t xml:space="preserve"> площею </w:t>
      </w:r>
      <w:r w:rsidR="003C0187">
        <w:rPr>
          <w:sz w:val="28"/>
          <w:szCs w:val="28"/>
          <w:lang w:val="uk-UA"/>
        </w:rPr>
        <w:t>2</w:t>
      </w:r>
      <w:r w:rsidR="002B51DC">
        <w:rPr>
          <w:sz w:val="28"/>
          <w:szCs w:val="28"/>
          <w:lang w:val="uk-UA"/>
        </w:rPr>
        <w:t>1</w:t>
      </w:r>
      <w:r w:rsidR="00BB47BC">
        <w:rPr>
          <w:sz w:val="28"/>
          <w:szCs w:val="28"/>
          <w:lang w:val="uk-UA"/>
        </w:rPr>
        <w:t>3</w:t>
      </w:r>
      <w:r w:rsidR="003C0187">
        <w:rPr>
          <w:sz w:val="28"/>
          <w:szCs w:val="28"/>
          <w:lang w:val="uk-UA"/>
        </w:rPr>
        <w:t>,</w:t>
      </w:r>
      <w:r w:rsidR="00BB47BC">
        <w:rPr>
          <w:sz w:val="28"/>
          <w:szCs w:val="28"/>
          <w:lang w:val="uk-UA"/>
        </w:rPr>
        <w:t>3</w:t>
      </w:r>
      <w:r>
        <w:rPr>
          <w:sz w:val="28"/>
          <w:szCs w:val="28"/>
          <w:lang w:val="uk-UA"/>
        </w:rPr>
        <w:t xml:space="preserve"> кв.м</w:t>
      </w:r>
      <w:r w:rsidR="00CD40C8">
        <w:rPr>
          <w:sz w:val="28"/>
          <w:szCs w:val="28"/>
          <w:lang w:val="uk-UA"/>
        </w:rPr>
        <w:t xml:space="preserve"> </w:t>
      </w:r>
      <w:r w:rsidR="002A5E41">
        <w:rPr>
          <w:sz w:val="28"/>
          <w:szCs w:val="28"/>
          <w:lang w:val="uk-UA"/>
        </w:rPr>
        <w:t>(літера А-1 згідно з планом технічного паспорту)</w:t>
      </w:r>
      <w:r w:rsidR="00E52063">
        <w:rPr>
          <w:sz w:val="28"/>
          <w:szCs w:val="28"/>
          <w:lang w:val="uk-UA"/>
        </w:rPr>
        <w:t xml:space="preserve">, </w:t>
      </w:r>
      <w:r w:rsidR="00087F58">
        <w:rPr>
          <w:sz w:val="28"/>
          <w:szCs w:val="28"/>
          <w:lang w:val="uk-UA"/>
        </w:rPr>
        <w:t>розташованому на земельній ділянці з кадастровим номером 59</w:t>
      </w:r>
      <w:r w:rsidR="00BB47BC">
        <w:rPr>
          <w:sz w:val="28"/>
          <w:szCs w:val="28"/>
          <w:lang w:val="uk-UA"/>
        </w:rPr>
        <w:t>247887</w:t>
      </w:r>
      <w:r w:rsidR="00E52063">
        <w:rPr>
          <w:sz w:val="28"/>
          <w:szCs w:val="28"/>
          <w:lang w:val="uk-UA"/>
        </w:rPr>
        <w:t>00</w:t>
      </w:r>
      <w:r w:rsidR="00087F58">
        <w:rPr>
          <w:sz w:val="28"/>
          <w:szCs w:val="28"/>
          <w:lang w:val="uk-UA"/>
        </w:rPr>
        <w:t>:</w:t>
      </w:r>
      <w:r w:rsidR="00BB47BC">
        <w:rPr>
          <w:sz w:val="28"/>
          <w:szCs w:val="28"/>
          <w:lang w:val="uk-UA"/>
        </w:rPr>
        <w:t>01</w:t>
      </w:r>
      <w:r w:rsidR="00E52063">
        <w:rPr>
          <w:sz w:val="28"/>
          <w:szCs w:val="28"/>
          <w:lang w:val="uk-UA"/>
        </w:rPr>
        <w:t>:00</w:t>
      </w:r>
      <w:r w:rsidR="00BB47BC">
        <w:rPr>
          <w:sz w:val="28"/>
          <w:szCs w:val="28"/>
          <w:lang w:val="uk-UA"/>
        </w:rPr>
        <w:t>2</w:t>
      </w:r>
      <w:r w:rsidR="00E52063">
        <w:rPr>
          <w:sz w:val="28"/>
          <w:szCs w:val="28"/>
          <w:lang w:val="uk-UA"/>
        </w:rPr>
        <w:t>:</w:t>
      </w:r>
      <w:r w:rsidR="00BB47BC">
        <w:rPr>
          <w:sz w:val="28"/>
          <w:szCs w:val="28"/>
          <w:lang w:val="uk-UA"/>
        </w:rPr>
        <w:t>1107</w:t>
      </w:r>
      <w:r w:rsidR="00DC6669">
        <w:rPr>
          <w:sz w:val="28"/>
          <w:szCs w:val="28"/>
          <w:lang w:val="uk-UA"/>
        </w:rPr>
        <w:t xml:space="preserve"> </w:t>
      </w:r>
      <w:r w:rsidR="00087F58">
        <w:rPr>
          <w:sz w:val="28"/>
          <w:szCs w:val="28"/>
          <w:lang w:val="uk-UA"/>
        </w:rPr>
        <w:t>(в</w:t>
      </w:r>
      <w:r>
        <w:rPr>
          <w:sz w:val="28"/>
          <w:szCs w:val="28"/>
          <w:lang w:val="uk-UA"/>
        </w:rPr>
        <w:t>ласн</w:t>
      </w:r>
      <w:r w:rsidR="00087F58">
        <w:rPr>
          <w:sz w:val="28"/>
          <w:szCs w:val="28"/>
          <w:lang w:val="uk-UA"/>
        </w:rPr>
        <w:t>ик</w:t>
      </w:r>
      <w:r>
        <w:rPr>
          <w:sz w:val="28"/>
          <w:szCs w:val="28"/>
          <w:lang w:val="uk-UA"/>
        </w:rPr>
        <w:t xml:space="preserve"> </w:t>
      </w:r>
      <w:r w:rsidR="00CE00A5">
        <w:rPr>
          <w:sz w:val="28"/>
          <w:szCs w:val="28"/>
          <w:lang w:val="uk-UA"/>
        </w:rPr>
        <w:t>1</w:t>
      </w:r>
      <w:r w:rsidR="00087F58">
        <w:rPr>
          <w:sz w:val="28"/>
          <w:szCs w:val="28"/>
          <w:lang w:val="uk-UA"/>
        </w:rPr>
        <w:t>)</w:t>
      </w:r>
      <w:r w:rsidR="00B92D60">
        <w:rPr>
          <w:sz w:val="28"/>
          <w:szCs w:val="28"/>
          <w:lang w:val="uk-UA"/>
        </w:rPr>
        <w:t xml:space="preserve"> у результаті </w:t>
      </w:r>
      <w:r w:rsidR="00E52063">
        <w:rPr>
          <w:sz w:val="28"/>
          <w:szCs w:val="28"/>
          <w:lang w:val="uk-UA"/>
        </w:rPr>
        <w:t>зміни назви адміністративно-територіальної одиниці</w:t>
      </w:r>
      <w:r w:rsidR="00B92D60">
        <w:rPr>
          <w:sz w:val="28"/>
          <w:szCs w:val="28"/>
          <w:lang w:val="uk-UA"/>
        </w:rPr>
        <w:t>,</w:t>
      </w:r>
      <w:r w:rsidR="00087F58">
        <w:rPr>
          <w:sz w:val="28"/>
          <w:szCs w:val="28"/>
          <w:lang w:val="uk-UA"/>
        </w:rPr>
        <w:t xml:space="preserve"> </w:t>
      </w:r>
      <w:r w:rsidRPr="00403A11">
        <w:rPr>
          <w:sz w:val="28"/>
          <w:szCs w:val="28"/>
          <w:lang w:val="uk-UA"/>
        </w:rPr>
        <w:t>на адресу:</w:t>
      </w:r>
      <w:r w:rsidR="00BB47BC">
        <w:rPr>
          <w:sz w:val="28"/>
          <w:szCs w:val="28"/>
          <w:lang w:val="uk-UA"/>
        </w:rPr>
        <w:t xml:space="preserve"> </w:t>
      </w:r>
      <w:r w:rsidR="00232252" w:rsidRPr="00403A11">
        <w:rPr>
          <w:sz w:val="28"/>
          <w:szCs w:val="28"/>
          <w:lang w:val="uk-UA"/>
        </w:rPr>
        <w:t>м. Суми</w:t>
      </w:r>
      <w:r w:rsidR="003C0187">
        <w:rPr>
          <w:sz w:val="28"/>
          <w:szCs w:val="28"/>
          <w:lang w:val="uk-UA"/>
        </w:rPr>
        <w:t>,</w:t>
      </w:r>
      <w:r w:rsidR="00BB47BC">
        <w:rPr>
          <w:sz w:val="28"/>
          <w:szCs w:val="28"/>
          <w:lang w:val="uk-UA"/>
        </w:rPr>
        <w:t xml:space="preserve"> </w:t>
      </w:r>
      <w:r w:rsidR="002370A7">
        <w:rPr>
          <w:sz w:val="28"/>
          <w:szCs w:val="28"/>
          <w:lang w:val="uk-UA"/>
        </w:rPr>
        <w:t>вул. Льотна, 5/1</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E923CD">
        <w:rPr>
          <w:sz w:val="28"/>
          <w:szCs w:val="28"/>
          <w:lang w:val="uk-UA"/>
        </w:rPr>
        <w:t>Рекомендувати з</w:t>
      </w:r>
      <w:r w:rsidR="00E923CD" w:rsidRPr="00403A11">
        <w:rPr>
          <w:sz w:val="28"/>
          <w:szCs w:val="28"/>
          <w:lang w:val="uk-UA"/>
        </w:rPr>
        <w:t>аявнику у встановленому законодавством порядку внес</w:t>
      </w:r>
      <w:r w:rsidR="00E923CD">
        <w:rPr>
          <w:sz w:val="28"/>
          <w:szCs w:val="28"/>
          <w:lang w:val="uk-UA"/>
        </w:rPr>
        <w:t>ти</w:t>
      </w:r>
      <w:r w:rsidR="00E923CD" w:rsidRPr="00403A11">
        <w:rPr>
          <w:sz w:val="28"/>
          <w:szCs w:val="28"/>
          <w:lang w:val="uk-UA"/>
        </w:rPr>
        <w:t xml:space="preserve"> відповідн</w:t>
      </w:r>
      <w:r w:rsidR="00E923CD">
        <w:rPr>
          <w:sz w:val="28"/>
          <w:szCs w:val="28"/>
          <w:lang w:val="uk-UA"/>
        </w:rPr>
        <w:t>і</w:t>
      </w:r>
      <w:r w:rsidR="00E923CD" w:rsidRPr="00403A11">
        <w:rPr>
          <w:sz w:val="28"/>
          <w:szCs w:val="28"/>
          <w:lang w:val="uk-UA"/>
        </w:rPr>
        <w:t xml:space="preserve"> відомост</w:t>
      </w:r>
      <w:r w:rsidR="00E923CD">
        <w:rPr>
          <w:sz w:val="28"/>
          <w:szCs w:val="28"/>
          <w:lang w:val="uk-UA"/>
        </w:rPr>
        <w:t>і</w:t>
      </w:r>
      <w:r w:rsidR="00E923CD" w:rsidRPr="00403A11">
        <w:rPr>
          <w:sz w:val="28"/>
          <w:szCs w:val="28"/>
          <w:lang w:val="uk-UA"/>
        </w:rPr>
        <w:t xml:space="preserve"> (змін</w:t>
      </w:r>
      <w:r w:rsidR="00E923CD">
        <w:rPr>
          <w:sz w:val="28"/>
          <w:szCs w:val="28"/>
          <w:lang w:val="uk-UA"/>
        </w:rPr>
        <w:t>и</w:t>
      </w:r>
      <w:r w:rsidR="00E923CD" w:rsidRPr="00403A11">
        <w:rPr>
          <w:sz w:val="28"/>
          <w:szCs w:val="28"/>
          <w:lang w:val="uk-UA"/>
        </w:rPr>
        <w:t>) до Державного реєстру</w:t>
      </w:r>
      <w:r w:rsidR="00E923CD" w:rsidRPr="00403A11">
        <w:rPr>
          <w:b/>
          <w:sz w:val="28"/>
          <w:szCs w:val="28"/>
          <w:lang w:val="uk-UA"/>
        </w:rPr>
        <w:t xml:space="preserve"> </w:t>
      </w:r>
      <w:r w:rsidR="00E923CD"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087F58" w:rsidRPr="00DF0F1C" w:rsidRDefault="00087F58" w:rsidP="00C3105A">
      <w:pPr>
        <w:jc w:val="both"/>
        <w:rPr>
          <w:lang w:val="uk-UA"/>
        </w:rPr>
      </w:pPr>
    </w:p>
    <w:p w:rsidR="00A25051" w:rsidRPr="00DF0F1C" w:rsidRDefault="00A25051" w:rsidP="00C3105A">
      <w:pPr>
        <w:jc w:val="both"/>
        <w:rPr>
          <w:lang w:val="uk-UA"/>
        </w:rPr>
      </w:pPr>
    </w:p>
    <w:p w:rsidR="0068151A" w:rsidRDefault="0068151A" w:rsidP="0068151A">
      <w:pPr>
        <w:jc w:val="both"/>
        <w:rPr>
          <w:b/>
          <w:sz w:val="28"/>
          <w:szCs w:val="28"/>
          <w:lang w:val="uk-UA"/>
        </w:rPr>
      </w:pPr>
      <w:r>
        <w:rPr>
          <w:b/>
          <w:sz w:val="28"/>
          <w:szCs w:val="28"/>
          <w:lang w:val="uk-UA"/>
        </w:rPr>
        <w:t xml:space="preserve">Начальник управління – </w:t>
      </w:r>
    </w:p>
    <w:p w:rsidR="0068151A" w:rsidRPr="00A05AFE" w:rsidRDefault="0068151A" w:rsidP="0068151A">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087F58" w:rsidRDefault="00087F58" w:rsidP="00682267">
      <w:pPr>
        <w:jc w:val="both"/>
        <w:rPr>
          <w:sz w:val="28"/>
          <w:szCs w:val="28"/>
          <w:lang w:val="uk-UA"/>
        </w:rPr>
      </w:pPr>
    </w:p>
    <w:p w:rsidR="008D5685" w:rsidRPr="0044575A" w:rsidRDefault="00682267" w:rsidP="008D5685">
      <w:pPr>
        <w:pBdr>
          <w:bottom w:val="single" w:sz="12" w:space="1" w:color="auto"/>
        </w:pBdr>
        <w:tabs>
          <w:tab w:val="left" w:pos="5370"/>
        </w:tabs>
        <w:ind w:right="174"/>
        <w:rPr>
          <w:lang w:val="uk-UA"/>
        </w:rPr>
      </w:pPr>
      <w:r w:rsidRPr="0044575A">
        <w:rPr>
          <w:lang w:val="uk-UA"/>
        </w:rPr>
        <w:t>Кругляк</w:t>
      </w:r>
      <w:r w:rsidR="00562F96" w:rsidRPr="0044575A">
        <w:rPr>
          <w:lang w:val="uk-UA"/>
        </w:rPr>
        <w:t xml:space="preserve"> </w:t>
      </w:r>
      <w:r w:rsidR="00847B83" w:rsidRPr="0044575A">
        <w:rPr>
          <w:lang w:val="uk-UA"/>
        </w:rPr>
        <w:t>700-106</w:t>
      </w:r>
    </w:p>
    <w:p w:rsidR="007D4227" w:rsidRDefault="008D5685" w:rsidP="00682267">
      <w:pPr>
        <w:tabs>
          <w:tab w:val="left" w:pos="5370"/>
        </w:tabs>
        <w:ind w:right="174"/>
        <w:jc w:val="both"/>
        <w:rPr>
          <w:lang w:val="uk-UA"/>
        </w:rPr>
      </w:pPr>
      <w:r w:rsidRPr="0044575A">
        <w:rPr>
          <w:lang w:val="uk-UA"/>
        </w:rPr>
        <w:t xml:space="preserve">Розіслати: </w:t>
      </w:r>
      <w:r w:rsidR="002631DE">
        <w:rPr>
          <w:lang w:val="uk-UA"/>
        </w:rPr>
        <w:t>Фролову О.М</w:t>
      </w:r>
      <w:r w:rsidR="002631DE" w:rsidRPr="0044575A">
        <w:rPr>
          <w:lang w:val="uk-UA"/>
        </w:rPr>
        <w:t xml:space="preserve">., </w:t>
      </w:r>
      <w:proofErr w:type="spellStart"/>
      <w:r w:rsidR="002631DE">
        <w:rPr>
          <w:lang w:val="uk-UA"/>
        </w:rPr>
        <w:t>Стрижовій</w:t>
      </w:r>
      <w:proofErr w:type="spellEnd"/>
      <w:r w:rsidR="002631DE">
        <w:rPr>
          <w:lang w:val="uk-UA"/>
        </w:rPr>
        <w:t xml:space="preserve"> А.В., заявникам, до справи</w:t>
      </w:r>
    </w:p>
    <w:p w:rsidR="007D4227" w:rsidRDefault="007D4227" w:rsidP="007D4227">
      <w:pPr>
        <w:tabs>
          <w:tab w:val="left" w:pos="5370"/>
        </w:tabs>
        <w:ind w:right="174"/>
        <w:jc w:val="both"/>
        <w:rPr>
          <w:sz w:val="28"/>
          <w:szCs w:val="28"/>
          <w:lang w:val="uk-UA"/>
        </w:rPr>
      </w:pPr>
    </w:p>
    <w:tbl>
      <w:tblPr>
        <w:tblStyle w:val="aa"/>
        <w:tblW w:w="9747" w:type="dxa"/>
        <w:tblLook w:val="04A0"/>
      </w:tblPr>
      <w:tblGrid>
        <w:gridCol w:w="4218"/>
        <w:gridCol w:w="1417"/>
        <w:gridCol w:w="2126"/>
        <w:gridCol w:w="1986"/>
      </w:tblGrid>
      <w:tr w:rsidR="002631DE" w:rsidRPr="007D4227" w:rsidTr="00BA7D07">
        <w:tc>
          <w:tcPr>
            <w:tcW w:w="4218" w:type="dxa"/>
          </w:tcPr>
          <w:p w:rsidR="002631DE" w:rsidRPr="007D4227" w:rsidRDefault="002631DE" w:rsidP="00BA7D07">
            <w:pPr>
              <w:tabs>
                <w:tab w:val="left" w:pos="3861"/>
                <w:tab w:val="left" w:pos="5370"/>
              </w:tabs>
              <w:ind w:right="174"/>
              <w:jc w:val="center"/>
              <w:rPr>
                <w:lang w:val="uk-UA"/>
              </w:rPr>
            </w:pPr>
            <w:r w:rsidRPr="007D4227">
              <w:rPr>
                <w:lang w:val="uk-UA"/>
              </w:rPr>
              <w:t>Посада</w:t>
            </w:r>
          </w:p>
        </w:tc>
        <w:tc>
          <w:tcPr>
            <w:tcW w:w="1417" w:type="dxa"/>
          </w:tcPr>
          <w:p w:rsidR="002631DE" w:rsidRPr="007D4227" w:rsidRDefault="002631DE" w:rsidP="00BA7D07">
            <w:pPr>
              <w:tabs>
                <w:tab w:val="left" w:pos="5370"/>
              </w:tabs>
              <w:ind w:right="174"/>
              <w:jc w:val="center"/>
              <w:rPr>
                <w:lang w:val="uk-UA"/>
              </w:rPr>
            </w:pPr>
            <w:r>
              <w:rPr>
                <w:lang w:val="uk-UA"/>
              </w:rPr>
              <w:t>Д</w:t>
            </w:r>
            <w:r w:rsidRPr="007D4227">
              <w:rPr>
                <w:lang w:val="uk-UA"/>
              </w:rPr>
              <w:t>ата</w:t>
            </w:r>
          </w:p>
        </w:tc>
        <w:tc>
          <w:tcPr>
            <w:tcW w:w="2126" w:type="dxa"/>
          </w:tcPr>
          <w:p w:rsidR="002631DE" w:rsidRPr="007D4227" w:rsidRDefault="002631DE" w:rsidP="00BA7D07">
            <w:pPr>
              <w:tabs>
                <w:tab w:val="left" w:pos="5370"/>
              </w:tabs>
              <w:ind w:right="174"/>
              <w:jc w:val="center"/>
              <w:rPr>
                <w:lang w:val="uk-UA"/>
              </w:rPr>
            </w:pPr>
            <w:r>
              <w:rPr>
                <w:lang w:val="uk-UA"/>
              </w:rPr>
              <w:t>П</w:t>
            </w:r>
            <w:r w:rsidRPr="007D4227">
              <w:rPr>
                <w:lang w:val="uk-UA"/>
              </w:rPr>
              <w:t>ідпис</w:t>
            </w:r>
          </w:p>
        </w:tc>
        <w:tc>
          <w:tcPr>
            <w:tcW w:w="1986" w:type="dxa"/>
          </w:tcPr>
          <w:p w:rsidR="002631DE" w:rsidRPr="007D4227" w:rsidRDefault="002631DE" w:rsidP="00BA7D07">
            <w:pPr>
              <w:tabs>
                <w:tab w:val="left" w:pos="1595"/>
                <w:tab w:val="left" w:pos="5370"/>
              </w:tabs>
              <w:ind w:right="34"/>
              <w:jc w:val="center"/>
              <w:rPr>
                <w:lang w:val="uk-UA"/>
              </w:rPr>
            </w:pPr>
            <w:r w:rsidRPr="007D4227">
              <w:rPr>
                <w:lang w:val="uk-UA"/>
              </w:rPr>
              <w:t>ПІБ</w:t>
            </w:r>
          </w:p>
        </w:tc>
      </w:tr>
      <w:tr w:rsidR="00BB47BC" w:rsidTr="00BA7D07">
        <w:tc>
          <w:tcPr>
            <w:tcW w:w="4218" w:type="dxa"/>
          </w:tcPr>
          <w:p w:rsidR="00BB47BC" w:rsidRDefault="00BB47BC" w:rsidP="009C3A91">
            <w:pPr>
              <w:tabs>
                <w:tab w:val="left" w:pos="5370"/>
              </w:tabs>
              <w:ind w:right="174"/>
              <w:jc w:val="both"/>
              <w:rPr>
                <w:sz w:val="28"/>
                <w:szCs w:val="28"/>
                <w:lang w:val="uk-UA"/>
              </w:rPr>
            </w:pPr>
            <w:proofErr w:type="spellStart"/>
            <w:r>
              <w:rPr>
                <w:sz w:val="28"/>
                <w:szCs w:val="28"/>
                <w:lang w:val="uk-UA"/>
              </w:rPr>
              <w:lastRenderedPageBreak/>
              <w:t>В.о</w:t>
            </w:r>
            <w:proofErr w:type="spellEnd"/>
            <w:r>
              <w:rPr>
                <w:sz w:val="28"/>
                <w:szCs w:val="28"/>
                <w:lang w:val="uk-UA"/>
              </w:rPr>
              <w:t xml:space="preserve">.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p>
        </w:tc>
        <w:tc>
          <w:tcPr>
            <w:tcW w:w="1417" w:type="dxa"/>
          </w:tcPr>
          <w:p w:rsidR="00BB47BC" w:rsidRPr="007D4227" w:rsidRDefault="00BB47BC" w:rsidP="009C3A91">
            <w:pPr>
              <w:tabs>
                <w:tab w:val="left" w:pos="5370"/>
              </w:tabs>
              <w:ind w:right="174"/>
              <w:jc w:val="both"/>
              <w:rPr>
                <w:i/>
                <w:sz w:val="28"/>
                <w:szCs w:val="28"/>
                <w:lang w:val="uk-UA"/>
              </w:rPr>
            </w:pPr>
          </w:p>
          <w:p w:rsidR="00BB47BC" w:rsidRPr="007D4227" w:rsidRDefault="00BB47BC" w:rsidP="009C3A91">
            <w:pPr>
              <w:tabs>
                <w:tab w:val="left" w:pos="5370"/>
              </w:tabs>
              <w:ind w:right="174"/>
              <w:jc w:val="both"/>
              <w:rPr>
                <w:i/>
                <w:sz w:val="28"/>
                <w:szCs w:val="28"/>
                <w:lang w:val="uk-UA"/>
              </w:rPr>
            </w:pPr>
          </w:p>
        </w:tc>
        <w:tc>
          <w:tcPr>
            <w:tcW w:w="2126" w:type="dxa"/>
          </w:tcPr>
          <w:p w:rsidR="00BB47BC" w:rsidRDefault="00BB47BC" w:rsidP="009C3A91">
            <w:pPr>
              <w:tabs>
                <w:tab w:val="left" w:pos="5370"/>
              </w:tabs>
              <w:ind w:right="174"/>
              <w:jc w:val="both"/>
              <w:rPr>
                <w:sz w:val="28"/>
                <w:szCs w:val="28"/>
                <w:lang w:val="uk-UA"/>
              </w:rPr>
            </w:pPr>
          </w:p>
        </w:tc>
        <w:tc>
          <w:tcPr>
            <w:tcW w:w="1986" w:type="dxa"/>
          </w:tcPr>
          <w:p w:rsidR="00BB47BC" w:rsidRDefault="00BB47BC" w:rsidP="009C3A91">
            <w:pPr>
              <w:tabs>
                <w:tab w:val="left" w:pos="5370"/>
              </w:tabs>
              <w:ind w:left="34" w:right="174"/>
              <w:jc w:val="both"/>
              <w:rPr>
                <w:sz w:val="28"/>
                <w:szCs w:val="28"/>
                <w:lang w:val="uk-UA"/>
              </w:rPr>
            </w:pPr>
          </w:p>
          <w:p w:rsidR="00BB47BC" w:rsidRDefault="00BB47BC" w:rsidP="009C3A91">
            <w:pPr>
              <w:tabs>
                <w:tab w:val="left" w:pos="5370"/>
              </w:tabs>
              <w:ind w:left="34" w:right="174"/>
              <w:jc w:val="both"/>
              <w:rPr>
                <w:sz w:val="28"/>
                <w:szCs w:val="28"/>
                <w:lang w:val="uk-UA"/>
              </w:rPr>
            </w:pPr>
          </w:p>
          <w:p w:rsidR="00BB47BC" w:rsidRDefault="00BB47BC" w:rsidP="009C3A91">
            <w:pPr>
              <w:tabs>
                <w:tab w:val="left" w:pos="5370"/>
              </w:tabs>
              <w:ind w:left="-108" w:right="-143"/>
              <w:jc w:val="both"/>
              <w:rPr>
                <w:sz w:val="28"/>
                <w:szCs w:val="28"/>
                <w:lang w:val="uk-UA"/>
              </w:rPr>
            </w:pPr>
            <w:r>
              <w:rPr>
                <w:sz w:val="28"/>
                <w:szCs w:val="28"/>
                <w:lang w:val="uk-UA"/>
              </w:rPr>
              <w:t xml:space="preserve">О.В. </w:t>
            </w:r>
            <w:proofErr w:type="spellStart"/>
            <w:r>
              <w:rPr>
                <w:sz w:val="28"/>
                <w:szCs w:val="28"/>
                <w:lang w:val="uk-UA"/>
              </w:rPr>
              <w:t>Горбуленко</w:t>
            </w:r>
            <w:proofErr w:type="spellEnd"/>
          </w:p>
        </w:tc>
      </w:tr>
      <w:tr w:rsidR="00BB47BC" w:rsidTr="00BA7D07">
        <w:tc>
          <w:tcPr>
            <w:tcW w:w="4218" w:type="dxa"/>
          </w:tcPr>
          <w:p w:rsidR="00BB47BC" w:rsidRDefault="00BB47BC" w:rsidP="009C3A91">
            <w:pPr>
              <w:tabs>
                <w:tab w:val="left" w:pos="5370"/>
              </w:tabs>
              <w:ind w:right="-109"/>
              <w:jc w:val="both"/>
              <w:rPr>
                <w:sz w:val="28"/>
                <w:szCs w:val="28"/>
                <w:lang w:val="uk-UA"/>
              </w:rPr>
            </w:pPr>
            <w:r>
              <w:rPr>
                <w:sz w:val="28"/>
                <w:szCs w:val="28"/>
                <w:lang w:val="uk-UA"/>
              </w:rPr>
              <w:t xml:space="preserve">Головний спеціаліст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p>
        </w:tc>
        <w:tc>
          <w:tcPr>
            <w:tcW w:w="1417" w:type="dxa"/>
          </w:tcPr>
          <w:p w:rsidR="00BB47BC" w:rsidRDefault="00BB47BC" w:rsidP="009C3A91">
            <w:pPr>
              <w:tabs>
                <w:tab w:val="left" w:pos="5370"/>
              </w:tabs>
              <w:ind w:right="174"/>
              <w:jc w:val="both"/>
              <w:rPr>
                <w:sz w:val="28"/>
                <w:szCs w:val="28"/>
                <w:lang w:val="uk-UA"/>
              </w:rPr>
            </w:pPr>
          </w:p>
        </w:tc>
        <w:tc>
          <w:tcPr>
            <w:tcW w:w="2126" w:type="dxa"/>
          </w:tcPr>
          <w:p w:rsidR="00BB47BC" w:rsidRDefault="00BB47BC" w:rsidP="009C3A91">
            <w:pPr>
              <w:tabs>
                <w:tab w:val="left" w:pos="5370"/>
              </w:tabs>
              <w:ind w:right="174"/>
              <w:jc w:val="both"/>
              <w:rPr>
                <w:sz w:val="28"/>
                <w:szCs w:val="28"/>
                <w:lang w:val="uk-UA"/>
              </w:rPr>
            </w:pPr>
          </w:p>
        </w:tc>
        <w:tc>
          <w:tcPr>
            <w:tcW w:w="1986" w:type="dxa"/>
          </w:tcPr>
          <w:p w:rsidR="00BB47BC" w:rsidRDefault="00BB47BC" w:rsidP="009C3A91">
            <w:pPr>
              <w:tabs>
                <w:tab w:val="left" w:pos="1595"/>
                <w:tab w:val="left" w:pos="5370"/>
              </w:tabs>
              <w:ind w:right="34"/>
              <w:jc w:val="both"/>
              <w:rPr>
                <w:sz w:val="28"/>
                <w:szCs w:val="28"/>
                <w:lang w:val="uk-UA"/>
              </w:rPr>
            </w:pPr>
          </w:p>
          <w:p w:rsidR="00BB47BC" w:rsidRDefault="00BB47BC" w:rsidP="009C3A91">
            <w:pPr>
              <w:tabs>
                <w:tab w:val="left" w:pos="1595"/>
                <w:tab w:val="left" w:pos="5370"/>
              </w:tabs>
              <w:ind w:right="34"/>
              <w:jc w:val="both"/>
              <w:rPr>
                <w:sz w:val="28"/>
                <w:szCs w:val="28"/>
                <w:lang w:val="uk-UA"/>
              </w:rPr>
            </w:pPr>
          </w:p>
          <w:p w:rsidR="00BB47BC" w:rsidRDefault="00BB47BC" w:rsidP="009C3A91">
            <w:pPr>
              <w:tabs>
                <w:tab w:val="left" w:pos="1595"/>
                <w:tab w:val="left" w:pos="5370"/>
              </w:tabs>
              <w:ind w:left="-106" w:right="34"/>
              <w:jc w:val="both"/>
              <w:rPr>
                <w:sz w:val="28"/>
                <w:szCs w:val="28"/>
                <w:lang w:val="uk-UA"/>
              </w:rPr>
            </w:pPr>
            <w:r>
              <w:rPr>
                <w:sz w:val="28"/>
                <w:szCs w:val="28"/>
                <w:lang w:val="uk-UA"/>
              </w:rPr>
              <w:t>О.С. Кругляк</w:t>
            </w:r>
          </w:p>
        </w:tc>
      </w:tr>
      <w:tr w:rsidR="00BB47BC" w:rsidTr="00BA7D07">
        <w:tc>
          <w:tcPr>
            <w:tcW w:w="4218" w:type="dxa"/>
          </w:tcPr>
          <w:p w:rsidR="00BB47BC" w:rsidRDefault="00BB47BC" w:rsidP="009C3A91">
            <w:pPr>
              <w:tabs>
                <w:tab w:val="left" w:pos="5370"/>
              </w:tabs>
              <w:ind w:right="-109"/>
              <w:jc w:val="both"/>
              <w:rPr>
                <w:sz w:val="28"/>
                <w:szCs w:val="28"/>
                <w:lang w:val="uk-UA"/>
              </w:rPr>
            </w:pPr>
            <w:r>
              <w:rPr>
                <w:sz w:val="28"/>
                <w:szCs w:val="28"/>
                <w:lang w:val="uk-UA"/>
              </w:rPr>
              <w:t>Головний спеціаліст-юрисконсульт сектору юридичного забезпечення та договірних відносин відділу фінансового забезпечення та правових питань управління</w:t>
            </w:r>
          </w:p>
        </w:tc>
        <w:tc>
          <w:tcPr>
            <w:tcW w:w="1417" w:type="dxa"/>
          </w:tcPr>
          <w:p w:rsidR="00BB47BC" w:rsidRDefault="00BB47BC" w:rsidP="009C3A91">
            <w:pPr>
              <w:tabs>
                <w:tab w:val="left" w:pos="5370"/>
              </w:tabs>
              <w:ind w:right="174"/>
              <w:jc w:val="both"/>
              <w:rPr>
                <w:sz w:val="28"/>
                <w:szCs w:val="28"/>
                <w:lang w:val="uk-UA"/>
              </w:rPr>
            </w:pPr>
          </w:p>
        </w:tc>
        <w:tc>
          <w:tcPr>
            <w:tcW w:w="2126" w:type="dxa"/>
          </w:tcPr>
          <w:p w:rsidR="00BB47BC" w:rsidRDefault="00BB47BC" w:rsidP="009C3A91">
            <w:pPr>
              <w:tabs>
                <w:tab w:val="left" w:pos="5370"/>
              </w:tabs>
              <w:ind w:right="174"/>
              <w:jc w:val="both"/>
              <w:rPr>
                <w:sz w:val="28"/>
                <w:szCs w:val="28"/>
                <w:lang w:val="uk-UA"/>
              </w:rPr>
            </w:pPr>
          </w:p>
        </w:tc>
        <w:tc>
          <w:tcPr>
            <w:tcW w:w="1986" w:type="dxa"/>
          </w:tcPr>
          <w:p w:rsidR="00BB47BC" w:rsidRDefault="00BB47BC" w:rsidP="009C3A91">
            <w:pPr>
              <w:tabs>
                <w:tab w:val="left" w:pos="1595"/>
                <w:tab w:val="left" w:pos="5370"/>
              </w:tabs>
              <w:ind w:right="34"/>
              <w:jc w:val="both"/>
              <w:rPr>
                <w:sz w:val="28"/>
                <w:szCs w:val="28"/>
                <w:lang w:val="uk-UA"/>
              </w:rPr>
            </w:pPr>
          </w:p>
          <w:p w:rsidR="00BB47BC" w:rsidRDefault="00BB47BC" w:rsidP="009C3A91">
            <w:pPr>
              <w:tabs>
                <w:tab w:val="left" w:pos="1595"/>
                <w:tab w:val="left" w:pos="5370"/>
              </w:tabs>
              <w:ind w:right="34"/>
              <w:jc w:val="both"/>
              <w:rPr>
                <w:sz w:val="28"/>
                <w:szCs w:val="28"/>
                <w:lang w:val="uk-UA"/>
              </w:rPr>
            </w:pPr>
          </w:p>
          <w:p w:rsidR="00BB47BC" w:rsidRDefault="00BB47BC" w:rsidP="009C3A91">
            <w:pPr>
              <w:tabs>
                <w:tab w:val="left" w:pos="1595"/>
                <w:tab w:val="left" w:pos="5370"/>
              </w:tabs>
              <w:ind w:right="34"/>
              <w:jc w:val="both"/>
              <w:rPr>
                <w:sz w:val="28"/>
                <w:szCs w:val="28"/>
                <w:lang w:val="uk-UA"/>
              </w:rPr>
            </w:pPr>
          </w:p>
          <w:p w:rsidR="00BB47BC" w:rsidRDefault="00BB47BC" w:rsidP="009C3A91">
            <w:pPr>
              <w:tabs>
                <w:tab w:val="left" w:pos="1595"/>
                <w:tab w:val="left" w:pos="5370"/>
              </w:tabs>
              <w:ind w:right="34"/>
              <w:jc w:val="both"/>
              <w:rPr>
                <w:sz w:val="28"/>
                <w:szCs w:val="28"/>
                <w:lang w:val="uk-UA"/>
              </w:rPr>
            </w:pPr>
          </w:p>
          <w:p w:rsidR="00BB47BC" w:rsidRDefault="00BB47BC" w:rsidP="009C3A91">
            <w:pPr>
              <w:tabs>
                <w:tab w:val="left" w:pos="1595"/>
                <w:tab w:val="left" w:pos="5370"/>
              </w:tabs>
              <w:ind w:right="34"/>
              <w:jc w:val="both"/>
              <w:rPr>
                <w:sz w:val="28"/>
                <w:szCs w:val="28"/>
                <w:lang w:val="uk-UA"/>
              </w:rPr>
            </w:pPr>
          </w:p>
          <w:p w:rsidR="00BB47BC" w:rsidRDefault="00BB47BC" w:rsidP="009C3A91">
            <w:pPr>
              <w:tabs>
                <w:tab w:val="left" w:pos="1595"/>
                <w:tab w:val="left" w:pos="5370"/>
              </w:tabs>
              <w:ind w:left="-106" w:right="34"/>
              <w:jc w:val="both"/>
              <w:rPr>
                <w:sz w:val="28"/>
                <w:szCs w:val="28"/>
                <w:lang w:val="uk-UA"/>
              </w:rPr>
            </w:pPr>
            <w:r>
              <w:rPr>
                <w:sz w:val="28"/>
                <w:szCs w:val="28"/>
                <w:lang w:val="uk-UA"/>
              </w:rPr>
              <w:t>В.Ю. Фадєєв</w:t>
            </w:r>
          </w:p>
        </w:tc>
      </w:tr>
    </w:tbl>
    <w:p w:rsidR="007D4227" w:rsidRDefault="007D4227" w:rsidP="007D4227">
      <w:pPr>
        <w:tabs>
          <w:tab w:val="left" w:pos="5370"/>
        </w:tabs>
        <w:ind w:right="174"/>
        <w:jc w:val="both"/>
        <w:rPr>
          <w:sz w:val="28"/>
          <w:szCs w:val="28"/>
          <w:lang w:val="uk-UA"/>
        </w:rPr>
      </w:pPr>
    </w:p>
    <w:sectPr w:rsidR="007D422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0F61D0"/>
    <w:rsid w:val="00101885"/>
    <w:rsid w:val="00110B9F"/>
    <w:rsid w:val="00111CAD"/>
    <w:rsid w:val="00112FB1"/>
    <w:rsid w:val="00117144"/>
    <w:rsid w:val="001222E2"/>
    <w:rsid w:val="0012471B"/>
    <w:rsid w:val="00126A4D"/>
    <w:rsid w:val="0014427D"/>
    <w:rsid w:val="00146008"/>
    <w:rsid w:val="00146D2C"/>
    <w:rsid w:val="00147098"/>
    <w:rsid w:val="00147883"/>
    <w:rsid w:val="001505D0"/>
    <w:rsid w:val="001513D0"/>
    <w:rsid w:val="0016476B"/>
    <w:rsid w:val="0016665C"/>
    <w:rsid w:val="00172096"/>
    <w:rsid w:val="00185F54"/>
    <w:rsid w:val="001942E2"/>
    <w:rsid w:val="001961BC"/>
    <w:rsid w:val="001971BF"/>
    <w:rsid w:val="001B2729"/>
    <w:rsid w:val="001B32C5"/>
    <w:rsid w:val="001C393E"/>
    <w:rsid w:val="001D768A"/>
    <w:rsid w:val="001E4E70"/>
    <w:rsid w:val="00211509"/>
    <w:rsid w:val="00216379"/>
    <w:rsid w:val="002204D5"/>
    <w:rsid w:val="00232252"/>
    <w:rsid w:val="00233D9B"/>
    <w:rsid w:val="002370A7"/>
    <w:rsid w:val="0024552E"/>
    <w:rsid w:val="00257BD1"/>
    <w:rsid w:val="002631DE"/>
    <w:rsid w:val="00277311"/>
    <w:rsid w:val="002778D4"/>
    <w:rsid w:val="002823FB"/>
    <w:rsid w:val="00294F6B"/>
    <w:rsid w:val="00296A9F"/>
    <w:rsid w:val="00297444"/>
    <w:rsid w:val="002A31D2"/>
    <w:rsid w:val="002A5E41"/>
    <w:rsid w:val="002A7C30"/>
    <w:rsid w:val="002B1709"/>
    <w:rsid w:val="002B2A86"/>
    <w:rsid w:val="002B51DC"/>
    <w:rsid w:val="002B6689"/>
    <w:rsid w:val="002B7F61"/>
    <w:rsid w:val="002C1B21"/>
    <w:rsid w:val="002C37D8"/>
    <w:rsid w:val="002D5B7C"/>
    <w:rsid w:val="002F41F5"/>
    <w:rsid w:val="002F6DC0"/>
    <w:rsid w:val="00307111"/>
    <w:rsid w:val="00316E9E"/>
    <w:rsid w:val="00326283"/>
    <w:rsid w:val="00332018"/>
    <w:rsid w:val="00334DD8"/>
    <w:rsid w:val="003554BF"/>
    <w:rsid w:val="00361305"/>
    <w:rsid w:val="00380C7D"/>
    <w:rsid w:val="0039567A"/>
    <w:rsid w:val="003A0EB3"/>
    <w:rsid w:val="003C0187"/>
    <w:rsid w:val="003C29F3"/>
    <w:rsid w:val="003D1E80"/>
    <w:rsid w:val="003D6C1A"/>
    <w:rsid w:val="003E4591"/>
    <w:rsid w:val="003F44A4"/>
    <w:rsid w:val="003F646A"/>
    <w:rsid w:val="003F6B9F"/>
    <w:rsid w:val="00416E8F"/>
    <w:rsid w:val="004241C8"/>
    <w:rsid w:val="004275A6"/>
    <w:rsid w:val="00444109"/>
    <w:rsid w:val="0044575A"/>
    <w:rsid w:val="004507D0"/>
    <w:rsid w:val="00452365"/>
    <w:rsid w:val="00457745"/>
    <w:rsid w:val="004628F8"/>
    <w:rsid w:val="004732F2"/>
    <w:rsid w:val="00477563"/>
    <w:rsid w:val="004815A7"/>
    <w:rsid w:val="00483D3F"/>
    <w:rsid w:val="004903AD"/>
    <w:rsid w:val="004B0307"/>
    <w:rsid w:val="004B4E4F"/>
    <w:rsid w:val="004C6D30"/>
    <w:rsid w:val="004D5D12"/>
    <w:rsid w:val="004E310A"/>
    <w:rsid w:val="004E7211"/>
    <w:rsid w:val="004F0F43"/>
    <w:rsid w:val="00502017"/>
    <w:rsid w:val="00503A93"/>
    <w:rsid w:val="00504BD5"/>
    <w:rsid w:val="005054CD"/>
    <w:rsid w:val="00506906"/>
    <w:rsid w:val="0052138D"/>
    <w:rsid w:val="0052185D"/>
    <w:rsid w:val="00522924"/>
    <w:rsid w:val="00536AFF"/>
    <w:rsid w:val="00547F04"/>
    <w:rsid w:val="00553512"/>
    <w:rsid w:val="00562F96"/>
    <w:rsid w:val="00581761"/>
    <w:rsid w:val="00587F4C"/>
    <w:rsid w:val="00596886"/>
    <w:rsid w:val="005A4790"/>
    <w:rsid w:val="005B60A5"/>
    <w:rsid w:val="005F1880"/>
    <w:rsid w:val="005F635A"/>
    <w:rsid w:val="006058B7"/>
    <w:rsid w:val="006129F3"/>
    <w:rsid w:val="0062252F"/>
    <w:rsid w:val="00626001"/>
    <w:rsid w:val="00633487"/>
    <w:rsid w:val="00653AEB"/>
    <w:rsid w:val="00655311"/>
    <w:rsid w:val="0068151A"/>
    <w:rsid w:val="00681B66"/>
    <w:rsid w:val="00682267"/>
    <w:rsid w:val="006A0E88"/>
    <w:rsid w:val="006A47AD"/>
    <w:rsid w:val="006A5447"/>
    <w:rsid w:val="006C3635"/>
    <w:rsid w:val="006D593D"/>
    <w:rsid w:val="006E0D0B"/>
    <w:rsid w:val="006F2CA1"/>
    <w:rsid w:val="0070295A"/>
    <w:rsid w:val="007101EF"/>
    <w:rsid w:val="00717314"/>
    <w:rsid w:val="00751236"/>
    <w:rsid w:val="0076503E"/>
    <w:rsid w:val="00771CC7"/>
    <w:rsid w:val="00780D9B"/>
    <w:rsid w:val="007869CB"/>
    <w:rsid w:val="00792818"/>
    <w:rsid w:val="00792CA3"/>
    <w:rsid w:val="00794567"/>
    <w:rsid w:val="007B06E6"/>
    <w:rsid w:val="007B2396"/>
    <w:rsid w:val="007B677C"/>
    <w:rsid w:val="007C110E"/>
    <w:rsid w:val="007C1E34"/>
    <w:rsid w:val="007D4227"/>
    <w:rsid w:val="007E361F"/>
    <w:rsid w:val="007F33B2"/>
    <w:rsid w:val="00805939"/>
    <w:rsid w:val="00806213"/>
    <w:rsid w:val="008101ED"/>
    <w:rsid w:val="0081170B"/>
    <w:rsid w:val="00817A9B"/>
    <w:rsid w:val="008216EB"/>
    <w:rsid w:val="00833724"/>
    <w:rsid w:val="008341B9"/>
    <w:rsid w:val="00845A53"/>
    <w:rsid w:val="00846E47"/>
    <w:rsid w:val="00847B83"/>
    <w:rsid w:val="00854765"/>
    <w:rsid w:val="00864B72"/>
    <w:rsid w:val="00865A63"/>
    <w:rsid w:val="00876FEF"/>
    <w:rsid w:val="00882BA6"/>
    <w:rsid w:val="0088515C"/>
    <w:rsid w:val="0088570F"/>
    <w:rsid w:val="008862F9"/>
    <w:rsid w:val="00892FB3"/>
    <w:rsid w:val="00894881"/>
    <w:rsid w:val="008A0B90"/>
    <w:rsid w:val="008A2941"/>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202C9"/>
    <w:rsid w:val="00924D63"/>
    <w:rsid w:val="00926120"/>
    <w:rsid w:val="009310AE"/>
    <w:rsid w:val="009366D5"/>
    <w:rsid w:val="00942E3F"/>
    <w:rsid w:val="00967A6F"/>
    <w:rsid w:val="00974692"/>
    <w:rsid w:val="00981FA2"/>
    <w:rsid w:val="00984FB2"/>
    <w:rsid w:val="00991EFB"/>
    <w:rsid w:val="0099216A"/>
    <w:rsid w:val="00992F3E"/>
    <w:rsid w:val="009A21C1"/>
    <w:rsid w:val="009B39B9"/>
    <w:rsid w:val="009B6A72"/>
    <w:rsid w:val="009D3CB9"/>
    <w:rsid w:val="00A02ED3"/>
    <w:rsid w:val="00A152C5"/>
    <w:rsid w:val="00A2257B"/>
    <w:rsid w:val="00A25051"/>
    <w:rsid w:val="00A2557E"/>
    <w:rsid w:val="00A34E03"/>
    <w:rsid w:val="00A40A3E"/>
    <w:rsid w:val="00A42046"/>
    <w:rsid w:val="00A423B1"/>
    <w:rsid w:val="00A52A4B"/>
    <w:rsid w:val="00A5692E"/>
    <w:rsid w:val="00A63E0E"/>
    <w:rsid w:val="00A71966"/>
    <w:rsid w:val="00A814CA"/>
    <w:rsid w:val="00A94A1A"/>
    <w:rsid w:val="00AA7BFD"/>
    <w:rsid w:val="00AB25D6"/>
    <w:rsid w:val="00AD13F2"/>
    <w:rsid w:val="00AD2C77"/>
    <w:rsid w:val="00AD5D51"/>
    <w:rsid w:val="00AE1865"/>
    <w:rsid w:val="00AE1974"/>
    <w:rsid w:val="00AE1B94"/>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B47BC"/>
    <w:rsid w:val="00BC04A6"/>
    <w:rsid w:val="00BD331E"/>
    <w:rsid w:val="00BD795D"/>
    <w:rsid w:val="00BE1D49"/>
    <w:rsid w:val="00BE1EF1"/>
    <w:rsid w:val="00BE3DF5"/>
    <w:rsid w:val="00BE4E5D"/>
    <w:rsid w:val="00BF1CBC"/>
    <w:rsid w:val="00BF5870"/>
    <w:rsid w:val="00C2583A"/>
    <w:rsid w:val="00C3105A"/>
    <w:rsid w:val="00C31485"/>
    <w:rsid w:val="00C31E6C"/>
    <w:rsid w:val="00C51779"/>
    <w:rsid w:val="00C73B35"/>
    <w:rsid w:val="00C91B80"/>
    <w:rsid w:val="00CB53E5"/>
    <w:rsid w:val="00CB6445"/>
    <w:rsid w:val="00CC73C1"/>
    <w:rsid w:val="00CC79B9"/>
    <w:rsid w:val="00CD40C8"/>
    <w:rsid w:val="00CD61D5"/>
    <w:rsid w:val="00CE00A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B58"/>
    <w:rsid w:val="00D87388"/>
    <w:rsid w:val="00D963DB"/>
    <w:rsid w:val="00D977E8"/>
    <w:rsid w:val="00DA1AAA"/>
    <w:rsid w:val="00DB0082"/>
    <w:rsid w:val="00DC4F72"/>
    <w:rsid w:val="00DC5971"/>
    <w:rsid w:val="00DC6669"/>
    <w:rsid w:val="00DD33B3"/>
    <w:rsid w:val="00DD5A59"/>
    <w:rsid w:val="00DD7FBA"/>
    <w:rsid w:val="00DE103B"/>
    <w:rsid w:val="00DE43C3"/>
    <w:rsid w:val="00DF0F1C"/>
    <w:rsid w:val="00E04084"/>
    <w:rsid w:val="00E04644"/>
    <w:rsid w:val="00E1709D"/>
    <w:rsid w:val="00E23E01"/>
    <w:rsid w:val="00E33799"/>
    <w:rsid w:val="00E33FD9"/>
    <w:rsid w:val="00E368E5"/>
    <w:rsid w:val="00E41AE9"/>
    <w:rsid w:val="00E420F8"/>
    <w:rsid w:val="00E46322"/>
    <w:rsid w:val="00E46F61"/>
    <w:rsid w:val="00E52063"/>
    <w:rsid w:val="00E67CDD"/>
    <w:rsid w:val="00E73498"/>
    <w:rsid w:val="00E76E65"/>
    <w:rsid w:val="00E82AF9"/>
    <w:rsid w:val="00E836F4"/>
    <w:rsid w:val="00E86E6D"/>
    <w:rsid w:val="00E90064"/>
    <w:rsid w:val="00E9215B"/>
    <w:rsid w:val="00E923CD"/>
    <w:rsid w:val="00E95527"/>
    <w:rsid w:val="00EA49F8"/>
    <w:rsid w:val="00EB1964"/>
    <w:rsid w:val="00EB2EAF"/>
    <w:rsid w:val="00EB53F9"/>
    <w:rsid w:val="00EB746E"/>
    <w:rsid w:val="00EB7BD8"/>
    <w:rsid w:val="00EC3F45"/>
    <w:rsid w:val="00EF3580"/>
    <w:rsid w:val="00EF519A"/>
    <w:rsid w:val="00F01223"/>
    <w:rsid w:val="00F02AFF"/>
    <w:rsid w:val="00F130F5"/>
    <w:rsid w:val="00F30E8D"/>
    <w:rsid w:val="00F34F38"/>
    <w:rsid w:val="00F41E3E"/>
    <w:rsid w:val="00F47012"/>
    <w:rsid w:val="00F545F8"/>
    <w:rsid w:val="00F641B8"/>
    <w:rsid w:val="00F82587"/>
    <w:rsid w:val="00F826B1"/>
    <w:rsid w:val="00F856AF"/>
    <w:rsid w:val="00F85F22"/>
    <w:rsid w:val="00F91DFE"/>
    <w:rsid w:val="00F95775"/>
    <w:rsid w:val="00F97E79"/>
    <w:rsid w:val="00FA7D18"/>
    <w:rsid w:val="00FB173F"/>
    <w:rsid w:val="00FB77C7"/>
    <w:rsid w:val="00FD2FE3"/>
    <w:rsid w:val="00FD384D"/>
    <w:rsid w:val="00FD3F86"/>
    <w:rsid w:val="00FE3550"/>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2</Pages>
  <Words>325</Words>
  <Characters>1854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2019-07-15T11:17:00Z</cp:lastPrinted>
  <dcterms:created xsi:type="dcterms:W3CDTF">2019-07-12T10:16:00Z</dcterms:created>
  <dcterms:modified xsi:type="dcterms:W3CDTF">2019-08-29T07:59:00Z</dcterms:modified>
</cp:coreProperties>
</file>