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D4302">
        <w:rPr>
          <w:b/>
          <w:sz w:val="28"/>
          <w:szCs w:val="28"/>
          <w:lang w:val="uk-UA"/>
        </w:rPr>
        <w:t xml:space="preserve"> </w:t>
      </w:r>
      <w:r w:rsidR="009C4825">
        <w:rPr>
          <w:b/>
          <w:sz w:val="28"/>
          <w:szCs w:val="28"/>
          <w:lang w:val="uk-UA"/>
        </w:rPr>
        <w:t>1</w:t>
      </w:r>
      <w:r w:rsidR="00EE333E">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6D4302" w:rsidRPr="006D4302">
        <w:rPr>
          <w:sz w:val="28"/>
          <w:szCs w:val="28"/>
          <w:u w:val="single"/>
          <w:lang w:val="uk-UA"/>
        </w:rPr>
        <w:t>2</w:t>
      </w:r>
      <w:r w:rsidR="00EE333E">
        <w:rPr>
          <w:sz w:val="28"/>
          <w:szCs w:val="28"/>
          <w:u w:val="single"/>
          <w:lang w:val="uk-UA"/>
        </w:rPr>
        <w:t>0</w:t>
      </w:r>
      <w:r w:rsidR="003F646A" w:rsidRPr="006D4302">
        <w:rPr>
          <w:sz w:val="28"/>
          <w:szCs w:val="28"/>
          <w:u w:val="single"/>
          <w:lang w:val="uk-UA"/>
        </w:rPr>
        <w:t>.</w:t>
      </w:r>
      <w:r w:rsidR="003F646A">
        <w:rPr>
          <w:sz w:val="28"/>
          <w:szCs w:val="28"/>
          <w:u w:val="single"/>
          <w:lang w:val="uk-UA"/>
        </w:rPr>
        <w:t>0</w:t>
      </w:r>
      <w:r w:rsidR="0047536A">
        <w:rPr>
          <w:sz w:val="28"/>
          <w:szCs w:val="28"/>
          <w:u w:val="single"/>
          <w:lang w:val="uk-UA"/>
        </w:rPr>
        <w:t>1</w:t>
      </w:r>
      <w:r w:rsidR="003F646A">
        <w:rPr>
          <w:sz w:val="28"/>
          <w:szCs w:val="28"/>
          <w:u w:val="single"/>
          <w:lang w:val="uk-UA"/>
        </w:rPr>
        <w:t>.20</w:t>
      </w:r>
      <w:r w:rsidR="0047536A">
        <w:rPr>
          <w:sz w:val="28"/>
          <w:szCs w:val="28"/>
          <w:u w:val="single"/>
          <w:lang w:val="uk-UA"/>
        </w:rPr>
        <w:t>20</w:t>
      </w:r>
    </w:p>
    <w:p w:rsidR="00FE6C25" w:rsidRPr="004E55BE" w:rsidRDefault="00FE6C25" w:rsidP="007E361F">
      <w:pPr>
        <w:rPr>
          <w:b/>
          <w:lang w:val="uk-UA"/>
        </w:rPr>
      </w:pPr>
    </w:p>
    <w:tbl>
      <w:tblPr>
        <w:tblW w:w="0" w:type="auto"/>
        <w:tblLook w:val="04A0"/>
      </w:tblPr>
      <w:tblGrid>
        <w:gridCol w:w="5495"/>
      </w:tblGrid>
      <w:tr w:rsidR="00A814CA" w:rsidRPr="00D478F4" w:rsidTr="00D663B8">
        <w:tc>
          <w:tcPr>
            <w:tcW w:w="5495" w:type="dxa"/>
            <w:shd w:val="clear" w:color="auto" w:fill="auto"/>
          </w:tcPr>
          <w:p w:rsidR="004D6DAE" w:rsidRDefault="006D4302" w:rsidP="004D6DAE">
            <w:pPr>
              <w:tabs>
                <w:tab w:val="left" w:pos="3945"/>
              </w:tabs>
              <w:jc w:val="both"/>
              <w:rPr>
                <w:b/>
                <w:sz w:val="28"/>
                <w:szCs w:val="28"/>
                <w:lang w:val="uk-UA"/>
              </w:rPr>
            </w:pPr>
            <w:r>
              <w:rPr>
                <w:b/>
                <w:sz w:val="28"/>
                <w:szCs w:val="28"/>
                <w:lang w:val="uk-UA"/>
              </w:rPr>
              <w:t xml:space="preserve">Про внесення змін до наказу управління архітектури та містобудування Сумської міської ради від </w:t>
            </w:r>
            <w:r w:rsidR="00D478F4">
              <w:rPr>
                <w:b/>
                <w:sz w:val="28"/>
                <w:szCs w:val="28"/>
                <w:lang w:val="uk-UA"/>
              </w:rPr>
              <w:t>12</w:t>
            </w:r>
            <w:r>
              <w:rPr>
                <w:b/>
                <w:sz w:val="28"/>
                <w:szCs w:val="28"/>
                <w:lang w:val="uk-UA"/>
              </w:rPr>
              <w:t>.</w:t>
            </w:r>
            <w:r w:rsidR="00D478F4">
              <w:rPr>
                <w:b/>
                <w:sz w:val="28"/>
                <w:szCs w:val="28"/>
                <w:lang w:val="uk-UA"/>
              </w:rPr>
              <w:t>11</w:t>
            </w:r>
            <w:r>
              <w:rPr>
                <w:b/>
                <w:sz w:val="28"/>
                <w:szCs w:val="28"/>
                <w:lang w:val="uk-UA"/>
              </w:rPr>
              <w:t xml:space="preserve">.2019 № </w:t>
            </w:r>
            <w:r w:rsidR="00D478F4">
              <w:rPr>
                <w:b/>
                <w:sz w:val="28"/>
                <w:szCs w:val="28"/>
                <w:lang w:val="uk-UA"/>
              </w:rPr>
              <w:t>162</w:t>
            </w:r>
            <w:r>
              <w:rPr>
                <w:b/>
                <w:sz w:val="28"/>
                <w:szCs w:val="28"/>
                <w:lang w:val="uk-UA"/>
              </w:rPr>
              <w:t>-а «</w:t>
            </w:r>
            <w:r w:rsidR="004D6DAE" w:rsidRPr="00E368E5">
              <w:rPr>
                <w:b/>
                <w:sz w:val="28"/>
                <w:szCs w:val="28"/>
                <w:lang w:val="uk-UA"/>
              </w:rPr>
              <w:t xml:space="preserve">Про </w:t>
            </w:r>
            <w:r w:rsidR="00903589">
              <w:rPr>
                <w:b/>
                <w:sz w:val="28"/>
                <w:szCs w:val="28"/>
                <w:lang w:val="uk-UA"/>
              </w:rPr>
              <w:t>зміну</w:t>
            </w:r>
            <w:r w:rsidR="004D6DAE">
              <w:rPr>
                <w:b/>
                <w:sz w:val="28"/>
                <w:szCs w:val="28"/>
                <w:lang w:val="uk-UA"/>
              </w:rPr>
              <w:t xml:space="preserve"> адреси</w:t>
            </w:r>
            <w:r w:rsidR="004D6DAE" w:rsidRPr="00084DCA">
              <w:rPr>
                <w:b/>
                <w:sz w:val="28"/>
                <w:szCs w:val="28"/>
                <w:lang w:val="uk-UA"/>
              </w:rPr>
              <w:t xml:space="preserve"> </w:t>
            </w:r>
            <w:r w:rsidR="004D6DAE">
              <w:rPr>
                <w:b/>
                <w:sz w:val="28"/>
                <w:szCs w:val="28"/>
                <w:lang w:val="uk-UA"/>
              </w:rPr>
              <w:t>об’єкт</w:t>
            </w:r>
            <w:r w:rsidR="00D478F4">
              <w:rPr>
                <w:b/>
                <w:sz w:val="28"/>
                <w:szCs w:val="28"/>
                <w:lang w:val="uk-UA"/>
              </w:rPr>
              <w:t>ам</w:t>
            </w:r>
            <w:r w:rsidR="004D6DAE">
              <w:rPr>
                <w:b/>
                <w:sz w:val="28"/>
                <w:szCs w:val="28"/>
                <w:lang w:val="uk-UA"/>
              </w:rPr>
              <w:t xml:space="preserve"> нерухомого майна</w:t>
            </w:r>
            <w:r w:rsidR="00D478F4">
              <w:rPr>
                <w:b/>
                <w:sz w:val="28"/>
                <w:szCs w:val="28"/>
                <w:lang w:val="uk-UA"/>
              </w:rPr>
              <w:t xml:space="preserve"> (нежитловим приміщенням)</w:t>
            </w:r>
            <w:r w:rsidR="004D6DAE">
              <w:rPr>
                <w:b/>
                <w:color w:val="000000" w:themeColor="text1"/>
                <w:sz w:val="28"/>
                <w:szCs w:val="28"/>
                <w:lang w:val="uk-UA"/>
              </w:rPr>
              <w:t>,</w:t>
            </w:r>
            <w:r w:rsidR="004D6DAE">
              <w:rPr>
                <w:b/>
                <w:sz w:val="28"/>
                <w:szCs w:val="28"/>
                <w:lang w:val="uk-UA"/>
              </w:rPr>
              <w:t xml:space="preserve"> що розташован</w:t>
            </w:r>
            <w:r w:rsidR="00D478F4">
              <w:rPr>
                <w:b/>
                <w:sz w:val="28"/>
                <w:szCs w:val="28"/>
                <w:lang w:val="uk-UA"/>
              </w:rPr>
              <w:t>і</w:t>
            </w:r>
            <w:r w:rsidR="004D6DAE">
              <w:rPr>
                <w:b/>
                <w:sz w:val="28"/>
                <w:szCs w:val="28"/>
                <w:lang w:val="uk-UA"/>
              </w:rPr>
              <w:t xml:space="preserve"> по </w:t>
            </w:r>
            <w:r>
              <w:rPr>
                <w:b/>
                <w:sz w:val="28"/>
                <w:szCs w:val="28"/>
                <w:lang w:val="uk-UA"/>
              </w:rPr>
              <w:t>вул</w:t>
            </w:r>
            <w:r w:rsidR="004D6DAE">
              <w:rPr>
                <w:b/>
                <w:sz w:val="28"/>
                <w:szCs w:val="28"/>
                <w:lang w:val="uk-UA"/>
              </w:rPr>
              <w:t xml:space="preserve">. </w:t>
            </w:r>
            <w:r w:rsidR="00D478F4">
              <w:rPr>
                <w:b/>
                <w:sz w:val="28"/>
                <w:szCs w:val="28"/>
                <w:lang w:val="uk-UA"/>
              </w:rPr>
              <w:t>Прикордонна,</w:t>
            </w:r>
            <w:r w:rsidR="00462935">
              <w:rPr>
                <w:b/>
                <w:sz w:val="28"/>
                <w:szCs w:val="28"/>
                <w:lang w:val="uk-UA"/>
              </w:rPr>
              <w:t xml:space="preserve"> </w:t>
            </w:r>
            <w:r w:rsidR="00D478F4">
              <w:rPr>
                <w:b/>
                <w:sz w:val="28"/>
                <w:szCs w:val="28"/>
                <w:lang w:val="uk-UA"/>
              </w:rPr>
              <w:t>1</w:t>
            </w:r>
            <w:r w:rsidR="00A468F9">
              <w:rPr>
                <w:b/>
                <w:sz w:val="28"/>
                <w:szCs w:val="28"/>
                <w:lang w:val="uk-UA"/>
              </w:rPr>
              <w:t xml:space="preserve"> </w:t>
            </w:r>
            <w:r w:rsidR="004D6DAE">
              <w:rPr>
                <w:b/>
                <w:sz w:val="28"/>
                <w:szCs w:val="28"/>
                <w:lang w:val="uk-UA"/>
              </w:rPr>
              <w:t>у м</w:t>
            </w:r>
            <w:r w:rsidR="00D478F4">
              <w:rPr>
                <w:b/>
                <w:sz w:val="28"/>
                <w:szCs w:val="28"/>
                <w:lang w:val="uk-UA"/>
              </w:rPr>
              <w:t>істі</w:t>
            </w:r>
            <w:r w:rsidR="004D6DAE">
              <w:rPr>
                <w:b/>
                <w:sz w:val="28"/>
                <w:szCs w:val="28"/>
                <w:lang w:val="uk-UA"/>
              </w:rPr>
              <w:t xml:space="preserve"> Суми</w:t>
            </w:r>
            <w:r>
              <w:rPr>
                <w:b/>
                <w:sz w:val="28"/>
                <w:szCs w:val="28"/>
                <w:lang w:val="uk-UA"/>
              </w:rPr>
              <w:t>»</w:t>
            </w:r>
          </w:p>
          <w:p w:rsidR="00A814CA" w:rsidRPr="001A3482" w:rsidRDefault="00A814CA" w:rsidP="00BA1C31">
            <w:pPr>
              <w:jc w:val="both"/>
              <w:rPr>
                <w:b/>
                <w:sz w:val="28"/>
                <w:szCs w:val="28"/>
                <w:lang w:val="uk-UA"/>
              </w:rPr>
            </w:pPr>
          </w:p>
        </w:tc>
      </w:tr>
    </w:tbl>
    <w:p w:rsidR="009370AC" w:rsidRDefault="00F14C35" w:rsidP="009370AC">
      <w:pPr>
        <w:ind w:firstLine="708"/>
        <w:jc w:val="both"/>
        <w:rPr>
          <w:sz w:val="28"/>
          <w:szCs w:val="28"/>
          <w:lang w:val="uk-UA"/>
        </w:rPr>
      </w:pPr>
      <w:r>
        <w:rPr>
          <w:sz w:val="28"/>
          <w:szCs w:val="28"/>
          <w:lang w:val="uk-UA"/>
        </w:rPr>
        <w:t>На підставі поданої заяви та документів</w:t>
      </w:r>
      <w:r w:rsidR="006D4302">
        <w:rPr>
          <w:sz w:val="28"/>
          <w:szCs w:val="28"/>
          <w:lang w:val="uk-UA"/>
        </w:rPr>
        <w:t xml:space="preserve">, </w:t>
      </w:r>
      <w:r w:rsidR="009370AC">
        <w:rPr>
          <w:sz w:val="28"/>
          <w:szCs w:val="28"/>
          <w:lang w:val="uk-UA"/>
        </w:rPr>
        <w:t>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F14C35" w:rsidRDefault="006D4302" w:rsidP="00531F2B">
      <w:pPr>
        <w:ind w:firstLine="708"/>
        <w:jc w:val="both"/>
        <w:rPr>
          <w:sz w:val="28"/>
          <w:szCs w:val="28"/>
          <w:lang w:val="uk-UA"/>
        </w:rPr>
      </w:pPr>
      <w:r w:rsidRPr="00CE31DE">
        <w:rPr>
          <w:sz w:val="28"/>
          <w:szCs w:val="28"/>
          <w:lang w:val="uk-UA"/>
        </w:rPr>
        <w:t xml:space="preserve">Внести </w:t>
      </w:r>
      <w:r>
        <w:rPr>
          <w:sz w:val="28"/>
          <w:szCs w:val="28"/>
          <w:lang w:val="uk-UA"/>
        </w:rPr>
        <w:t xml:space="preserve">зміни до </w:t>
      </w:r>
      <w:r w:rsidR="00F14C35">
        <w:rPr>
          <w:sz w:val="28"/>
          <w:szCs w:val="28"/>
          <w:lang w:val="uk-UA"/>
        </w:rPr>
        <w:t>н</w:t>
      </w:r>
      <w:r>
        <w:rPr>
          <w:sz w:val="28"/>
          <w:szCs w:val="28"/>
          <w:lang w:val="uk-UA"/>
        </w:rPr>
        <w:t xml:space="preserve">аказу </w:t>
      </w:r>
      <w:r w:rsidRPr="006D4302">
        <w:rPr>
          <w:sz w:val="28"/>
          <w:szCs w:val="28"/>
          <w:lang w:val="uk-UA"/>
        </w:rPr>
        <w:t>управління архітектури та містобудування Сумської міської ради від 1</w:t>
      </w:r>
      <w:r w:rsidR="00F14C35">
        <w:rPr>
          <w:sz w:val="28"/>
          <w:szCs w:val="28"/>
          <w:lang w:val="uk-UA"/>
        </w:rPr>
        <w:t>2</w:t>
      </w:r>
      <w:r w:rsidRPr="006D4302">
        <w:rPr>
          <w:sz w:val="28"/>
          <w:szCs w:val="28"/>
          <w:lang w:val="uk-UA"/>
        </w:rPr>
        <w:t>.</w:t>
      </w:r>
      <w:r w:rsidR="00F14C35">
        <w:rPr>
          <w:sz w:val="28"/>
          <w:szCs w:val="28"/>
          <w:lang w:val="uk-UA"/>
        </w:rPr>
        <w:t>11</w:t>
      </w:r>
      <w:r w:rsidRPr="006D4302">
        <w:rPr>
          <w:sz w:val="28"/>
          <w:szCs w:val="28"/>
          <w:lang w:val="uk-UA"/>
        </w:rPr>
        <w:t xml:space="preserve">.2019 № </w:t>
      </w:r>
      <w:r w:rsidR="00F14C35">
        <w:rPr>
          <w:sz w:val="28"/>
          <w:szCs w:val="28"/>
          <w:lang w:val="uk-UA"/>
        </w:rPr>
        <w:t>162-а «Про зміну адреси об’єктам</w:t>
      </w:r>
      <w:r w:rsidRPr="006D4302">
        <w:rPr>
          <w:sz w:val="28"/>
          <w:szCs w:val="28"/>
          <w:lang w:val="uk-UA"/>
        </w:rPr>
        <w:t xml:space="preserve"> нерухомого майна</w:t>
      </w:r>
      <w:r w:rsidR="00F14C35">
        <w:rPr>
          <w:sz w:val="28"/>
          <w:szCs w:val="28"/>
          <w:lang w:val="uk-UA"/>
        </w:rPr>
        <w:t xml:space="preserve"> (нежитловим приміщенням)</w:t>
      </w:r>
      <w:r w:rsidRPr="006D4302">
        <w:rPr>
          <w:color w:val="000000" w:themeColor="text1"/>
          <w:sz w:val="28"/>
          <w:szCs w:val="28"/>
          <w:lang w:val="uk-UA"/>
        </w:rPr>
        <w:t>,</w:t>
      </w:r>
      <w:r w:rsidRPr="006D4302">
        <w:rPr>
          <w:sz w:val="28"/>
          <w:szCs w:val="28"/>
          <w:lang w:val="uk-UA"/>
        </w:rPr>
        <w:t xml:space="preserve"> що розташован</w:t>
      </w:r>
      <w:r w:rsidR="00F14C35">
        <w:rPr>
          <w:sz w:val="28"/>
          <w:szCs w:val="28"/>
          <w:lang w:val="uk-UA"/>
        </w:rPr>
        <w:t xml:space="preserve">і </w:t>
      </w:r>
      <w:r w:rsidRPr="006D4302">
        <w:rPr>
          <w:sz w:val="28"/>
          <w:szCs w:val="28"/>
          <w:lang w:val="uk-UA"/>
        </w:rPr>
        <w:t xml:space="preserve"> по </w:t>
      </w:r>
      <w:r w:rsidR="00531F2B">
        <w:rPr>
          <w:sz w:val="28"/>
          <w:szCs w:val="28"/>
          <w:lang w:val="uk-UA"/>
        </w:rPr>
        <w:t xml:space="preserve">                </w:t>
      </w:r>
      <w:r w:rsidRPr="006D4302">
        <w:rPr>
          <w:sz w:val="28"/>
          <w:szCs w:val="28"/>
          <w:lang w:val="uk-UA"/>
        </w:rPr>
        <w:t xml:space="preserve">вул. </w:t>
      </w:r>
      <w:r w:rsidR="00F14C35">
        <w:rPr>
          <w:sz w:val="28"/>
          <w:szCs w:val="28"/>
          <w:lang w:val="uk-UA"/>
        </w:rPr>
        <w:t>Прикордонна, 1 у</w:t>
      </w:r>
      <w:r>
        <w:rPr>
          <w:sz w:val="28"/>
          <w:szCs w:val="28"/>
          <w:lang w:val="uk-UA"/>
        </w:rPr>
        <w:t xml:space="preserve"> </w:t>
      </w:r>
      <w:r w:rsidR="00F14C35">
        <w:rPr>
          <w:sz w:val="28"/>
          <w:szCs w:val="28"/>
          <w:lang w:val="uk-UA"/>
        </w:rPr>
        <w:t xml:space="preserve">м. Суми» </w:t>
      </w:r>
      <w:r w:rsidR="00531F2B">
        <w:rPr>
          <w:sz w:val="28"/>
          <w:szCs w:val="28"/>
          <w:lang w:val="uk-UA"/>
        </w:rPr>
        <w:t xml:space="preserve">виклавши </w:t>
      </w:r>
      <w:r w:rsidR="00F14C35">
        <w:rPr>
          <w:sz w:val="28"/>
          <w:szCs w:val="28"/>
          <w:lang w:val="uk-UA"/>
        </w:rPr>
        <w:t xml:space="preserve"> пункт 1</w:t>
      </w:r>
      <w:r w:rsidR="00531F2B">
        <w:rPr>
          <w:sz w:val="28"/>
          <w:szCs w:val="28"/>
          <w:lang w:val="uk-UA"/>
        </w:rPr>
        <w:t xml:space="preserve"> у новій редакції:  </w:t>
      </w:r>
    </w:p>
    <w:p w:rsidR="00F14C35" w:rsidRDefault="00F14C35" w:rsidP="00DE103B">
      <w:pPr>
        <w:ind w:firstLine="708"/>
        <w:jc w:val="both"/>
        <w:rPr>
          <w:sz w:val="28"/>
          <w:szCs w:val="28"/>
          <w:lang w:val="uk-UA"/>
        </w:rPr>
      </w:pPr>
    </w:p>
    <w:p w:rsidR="00531F2B" w:rsidRPr="00403A11" w:rsidRDefault="00531F2B" w:rsidP="00531F2B">
      <w:pPr>
        <w:ind w:firstLine="708"/>
        <w:jc w:val="both"/>
        <w:rPr>
          <w:sz w:val="28"/>
          <w:szCs w:val="28"/>
          <w:lang w:val="uk-UA"/>
        </w:rPr>
      </w:pPr>
      <w:r>
        <w:rPr>
          <w:b/>
          <w:sz w:val="28"/>
          <w:szCs w:val="28"/>
          <w:lang w:val="uk-UA"/>
        </w:rPr>
        <w:t>«</w:t>
      </w:r>
      <w:r w:rsidRPr="003532BF">
        <w:rPr>
          <w:b/>
          <w:sz w:val="28"/>
          <w:szCs w:val="28"/>
          <w:lang w:val="uk-UA"/>
        </w:rPr>
        <w:t>1.</w:t>
      </w:r>
      <w:r>
        <w:rPr>
          <w:sz w:val="28"/>
          <w:szCs w:val="28"/>
          <w:lang w:val="uk-UA"/>
        </w:rPr>
        <w:t xml:space="preserve"> Змінити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Pr="004D6DAE">
        <w:rPr>
          <w:sz w:val="28"/>
          <w:szCs w:val="28"/>
          <w:lang w:val="uk-UA"/>
        </w:rPr>
        <w:t>в</w:t>
      </w:r>
      <w:r>
        <w:rPr>
          <w:sz w:val="28"/>
          <w:szCs w:val="28"/>
          <w:lang w:val="uk-UA"/>
        </w:rPr>
        <w:t>ул</w:t>
      </w:r>
      <w:r w:rsidRPr="004D6DAE">
        <w:rPr>
          <w:sz w:val="28"/>
          <w:szCs w:val="28"/>
          <w:lang w:val="uk-UA"/>
        </w:rPr>
        <w:t xml:space="preserve">. </w:t>
      </w:r>
      <w:r>
        <w:rPr>
          <w:sz w:val="28"/>
          <w:szCs w:val="28"/>
          <w:lang w:val="uk-UA"/>
        </w:rPr>
        <w:t>Прикордонна, 1,</w:t>
      </w:r>
      <w:r w:rsidRPr="00403A11">
        <w:rPr>
          <w:sz w:val="28"/>
          <w:szCs w:val="28"/>
          <w:lang w:val="uk-UA"/>
        </w:rPr>
        <w:t xml:space="preserve"> об</w:t>
      </w:r>
      <w:r w:rsidRPr="00417B4C">
        <w:rPr>
          <w:sz w:val="28"/>
          <w:szCs w:val="28"/>
          <w:lang w:val="uk-UA"/>
        </w:rPr>
        <w:t>’</w:t>
      </w:r>
      <w:r w:rsidRPr="00403A11">
        <w:rPr>
          <w:sz w:val="28"/>
          <w:szCs w:val="28"/>
          <w:lang w:val="uk-UA"/>
        </w:rPr>
        <w:t>єкт</w:t>
      </w:r>
      <w:r>
        <w:rPr>
          <w:sz w:val="28"/>
          <w:szCs w:val="28"/>
          <w:lang w:val="uk-UA"/>
        </w:rPr>
        <w:t>ам</w:t>
      </w:r>
      <w:r w:rsidRPr="00403A11">
        <w:rPr>
          <w:sz w:val="28"/>
          <w:szCs w:val="28"/>
          <w:lang w:val="uk-UA"/>
        </w:rPr>
        <w:t xml:space="preserve"> нерухомого майна –</w:t>
      </w:r>
      <w:r>
        <w:rPr>
          <w:sz w:val="28"/>
          <w:szCs w:val="28"/>
          <w:lang w:val="uk-UA"/>
        </w:rPr>
        <w:t xml:space="preserve"> </w:t>
      </w:r>
      <w:r>
        <w:rPr>
          <w:color w:val="000000" w:themeColor="text1"/>
          <w:sz w:val="28"/>
          <w:szCs w:val="28"/>
          <w:lang w:val="uk-UA"/>
        </w:rPr>
        <w:t>нежитловим приміщення (ремонтна майстерня загальною площею 197,0 кв. м (літера Н),</w:t>
      </w:r>
      <w:r>
        <w:rPr>
          <w:sz w:val="28"/>
          <w:szCs w:val="28"/>
          <w:lang w:val="uk-UA"/>
        </w:rPr>
        <w:t xml:space="preserve"> </w:t>
      </w:r>
      <w:r>
        <w:rPr>
          <w:color w:val="000000" w:themeColor="text1"/>
          <w:sz w:val="28"/>
          <w:szCs w:val="28"/>
          <w:lang w:val="uk-UA"/>
        </w:rPr>
        <w:t>ремонтна майстерня загальною площею 440,7 кв. м (літера О),</w:t>
      </w:r>
      <w:r w:rsidRPr="00031150">
        <w:rPr>
          <w:color w:val="000000" w:themeColor="text1"/>
          <w:sz w:val="28"/>
          <w:szCs w:val="28"/>
          <w:lang w:val="uk-UA"/>
        </w:rPr>
        <w:t xml:space="preserve"> </w:t>
      </w:r>
      <w:r>
        <w:rPr>
          <w:color w:val="000000" w:themeColor="text1"/>
          <w:sz w:val="28"/>
          <w:szCs w:val="28"/>
          <w:lang w:val="uk-UA"/>
        </w:rPr>
        <w:t>ремонтна майстерня загальною площею 133,8 кв. м (літера П), прохідна загальною площею 8,5 кв. м (літера Р)),</w:t>
      </w:r>
      <w:r w:rsidR="00CB3675">
        <w:rPr>
          <w:color w:val="000000" w:themeColor="text1"/>
          <w:sz w:val="28"/>
          <w:szCs w:val="28"/>
          <w:lang w:val="uk-UA"/>
        </w:rPr>
        <w:t xml:space="preserve"> </w:t>
      </w:r>
      <w:r w:rsidR="00CB3675">
        <w:rPr>
          <w:sz w:val="28"/>
          <w:szCs w:val="28"/>
          <w:lang w:val="uk-UA"/>
        </w:rPr>
        <w:t>розташованим на земельній ділянці з кадастровим номером 5910136300:15:002:0060,</w:t>
      </w:r>
      <w:r>
        <w:rPr>
          <w:sz w:val="28"/>
          <w:szCs w:val="28"/>
          <w:lang w:val="uk-UA"/>
        </w:rPr>
        <w:t xml:space="preserve"> власник Товариство з обмеженою відповідальністю «</w:t>
      </w:r>
      <w:proofErr w:type="spellStart"/>
      <w:r>
        <w:rPr>
          <w:sz w:val="28"/>
          <w:szCs w:val="28"/>
          <w:lang w:val="uk-UA"/>
        </w:rPr>
        <w:t>М</w:t>
      </w:r>
      <w:r w:rsidR="00462935">
        <w:rPr>
          <w:sz w:val="28"/>
          <w:szCs w:val="28"/>
          <w:lang w:val="uk-UA"/>
        </w:rPr>
        <w:t>айстербілдпроект</w:t>
      </w:r>
      <w:proofErr w:type="spellEnd"/>
      <w:r>
        <w:rPr>
          <w:sz w:val="28"/>
          <w:szCs w:val="28"/>
          <w:lang w:val="uk-UA"/>
        </w:rPr>
        <w:t xml:space="preserve">», на адресу: м. Суми, </w:t>
      </w:r>
      <w:r w:rsidR="005F2CAC">
        <w:rPr>
          <w:sz w:val="28"/>
          <w:szCs w:val="28"/>
          <w:lang w:val="uk-UA"/>
        </w:rPr>
        <w:t xml:space="preserve">                </w:t>
      </w:r>
      <w:bookmarkStart w:id="0" w:name="_GoBack"/>
      <w:bookmarkEnd w:id="0"/>
      <w:r>
        <w:rPr>
          <w:sz w:val="28"/>
          <w:szCs w:val="28"/>
          <w:lang w:val="uk-UA"/>
        </w:rPr>
        <w:t>вул. Прикордонна, 1/3.</w:t>
      </w:r>
      <w:r w:rsidR="00182FAF">
        <w:rPr>
          <w:sz w:val="28"/>
          <w:szCs w:val="28"/>
          <w:lang w:val="uk-UA"/>
        </w:rPr>
        <w:t>»</w:t>
      </w:r>
    </w:p>
    <w:p w:rsidR="006D4302" w:rsidRDefault="006D4302" w:rsidP="00DE103B">
      <w:pPr>
        <w:ind w:firstLine="708"/>
        <w:jc w:val="both"/>
        <w:rPr>
          <w:sz w:val="28"/>
          <w:szCs w:val="28"/>
          <w:lang w:val="uk-UA"/>
        </w:rPr>
      </w:pPr>
    </w:p>
    <w:p w:rsidR="00EB6360" w:rsidRPr="00217806" w:rsidRDefault="00EB6360" w:rsidP="00C3105A">
      <w:pPr>
        <w:jc w:val="both"/>
        <w:rPr>
          <w:sz w:val="28"/>
          <w:szCs w:val="28"/>
          <w:lang w:val="uk-UA"/>
        </w:rPr>
      </w:pPr>
    </w:p>
    <w:p w:rsidR="006D4302" w:rsidRDefault="006D4302" w:rsidP="006D4302">
      <w:pPr>
        <w:jc w:val="both"/>
        <w:rPr>
          <w:b/>
          <w:sz w:val="28"/>
          <w:szCs w:val="28"/>
          <w:lang w:val="uk-UA"/>
        </w:rPr>
      </w:pPr>
      <w:r>
        <w:rPr>
          <w:b/>
          <w:sz w:val="28"/>
          <w:szCs w:val="28"/>
          <w:lang w:val="uk-UA"/>
        </w:rPr>
        <w:t xml:space="preserve">Начальник управління – </w:t>
      </w:r>
    </w:p>
    <w:p w:rsidR="006D4302" w:rsidRPr="00A05AFE" w:rsidRDefault="006D4302" w:rsidP="006D4302">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217806" w:rsidRDefault="00217806" w:rsidP="00682267">
      <w:pPr>
        <w:jc w:val="both"/>
        <w:rPr>
          <w:sz w:val="28"/>
          <w:szCs w:val="28"/>
          <w:lang w:val="uk-UA"/>
        </w:rPr>
      </w:pPr>
    </w:p>
    <w:p w:rsidR="00EB6360" w:rsidRPr="00217806" w:rsidRDefault="00EB6360" w:rsidP="00682267">
      <w:pPr>
        <w:jc w:val="both"/>
        <w:rPr>
          <w:sz w:val="28"/>
          <w:szCs w:val="28"/>
          <w:lang w:val="uk-UA"/>
        </w:rPr>
      </w:pPr>
    </w:p>
    <w:p w:rsidR="0086656B" w:rsidRPr="0044575A" w:rsidRDefault="00EB6360" w:rsidP="0086656B">
      <w:pPr>
        <w:pBdr>
          <w:bottom w:val="single" w:sz="12" w:space="1" w:color="auto"/>
        </w:pBdr>
        <w:tabs>
          <w:tab w:val="left" w:pos="5370"/>
        </w:tabs>
        <w:ind w:right="174"/>
        <w:rPr>
          <w:lang w:val="uk-UA"/>
        </w:rPr>
      </w:pPr>
      <w:r>
        <w:rPr>
          <w:lang w:val="uk-UA"/>
        </w:rPr>
        <w:t>Домбровська</w:t>
      </w:r>
      <w:r w:rsidR="0086656B" w:rsidRPr="0044575A">
        <w:rPr>
          <w:lang w:val="uk-UA"/>
        </w:rPr>
        <w:t xml:space="preserve">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sectPr w:rsidR="00686CC7" w:rsidRPr="003A18B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54427"/>
    <w:rsid w:val="0016476B"/>
    <w:rsid w:val="0016665C"/>
    <w:rsid w:val="00172096"/>
    <w:rsid w:val="00182FAF"/>
    <w:rsid w:val="00185F54"/>
    <w:rsid w:val="001942E2"/>
    <w:rsid w:val="001961BC"/>
    <w:rsid w:val="001971BF"/>
    <w:rsid w:val="001A0443"/>
    <w:rsid w:val="001B2729"/>
    <w:rsid w:val="001B32C5"/>
    <w:rsid w:val="001C1A87"/>
    <w:rsid w:val="001C393E"/>
    <w:rsid w:val="001D041D"/>
    <w:rsid w:val="001D768A"/>
    <w:rsid w:val="001E1321"/>
    <w:rsid w:val="001E4E7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E1081"/>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62935"/>
    <w:rsid w:val="004732F2"/>
    <w:rsid w:val="0047536A"/>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4EA"/>
    <w:rsid w:val="00506906"/>
    <w:rsid w:val="00512621"/>
    <w:rsid w:val="0052138D"/>
    <w:rsid w:val="0052185D"/>
    <w:rsid w:val="00522924"/>
    <w:rsid w:val="00531F2B"/>
    <w:rsid w:val="00536AFF"/>
    <w:rsid w:val="00547F04"/>
    <w:rsid w:val="00553512"/>
    <w:rsid w:val="00562F96"/>
    <w:rsid w:val="00571E6F"/>
    <w:rsid w:val="00581761"/>
    <w:rsid w:val="0058406B"/>
    <w:rsid w:val="00587F4C"/>
    <w:rsid w:val="0059019A"/>
    <w:rsid w:val="0059360C"/>
    <w:rsid w:val="00596886"/>
    <w:rsid w:val="005A4790"/>
    <w:rsid w:val="005B60A5"/>
    <w:rsid w:val="005E210C"/>
    <w:rsid w:val="005F007B"/>
    <w:rsid w:val="005F1880"/>
    <w:rsid w:val="005F2CAC"/>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C3635"/>
    <w:rsid w:val="006C4C8C"/>
    <w:rsid w:val="006D4302"/>
    <w:rsid w:val="006D593D"/>
    <w:rsid w:val="006E3E04"/>
    <w:rsid w:val="006F2CA1"/>
    <w:rsid w:val="0070295A"/>
    <w:rsid w:val="00710610"/>
    <w:rsid w:val="00717314"/>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599C"/>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903589"/>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C4825"/>
    <w:rsid w:val="009D3CB9"/>
    <w:rsid w:val="00A02ED3"/>
    <w:rsid w:val="00A152C5"/>
    <w:rsid w:val="00A2257B"/>
    <w:rsid w:val="00A25051"/>
    <w:rsid w:val="00A2557E"/>
    <w:rsid w:val="00A34E03"/>
    <w:rsid w:val="00A40A3E"/>
    <w:rsid w:val="00A42046"/>
    <w:rsid w:val="00A423B1"/>
    <w:rsid w:val="00A468F9"/>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675"/>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478F4"/>
    <w:rsid w:val="00D503D4"/>
    <w:rsid w:val="00D5270B"/>
    <w:rsid w:val="00D53675"/>
    <w:rsid w:val="00D57D79"/>
    <w:rsid w:val="00D663B8"/>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6360"/>
    <w:rsid w:val="00EB746E"/>
    <w:rsid w:val="00EB7BD8"/>
    <w:rsid w:val="00EC3F45"/>
    <w:rsid w:val="00ED6498"/>
    <w:rsid w:val="00EE333E"/>
    <w:rsid w:val="00EF2E56"/>
    <w:rsid w:val="00EF3580"/>
    <w:rsid w:val="00EF519A"/>
    <w:rsid w:val="00F01223"/>
    <w:rsid w:val="00F02AFF"/>
    <w:rsid w:val="00F130F5"/>
    <w:rsid w:val="00F14C35"/>
    <w:rsid w:val="00F231DA"/>
    <w:rsid w:val="00F30E8D"/>
    <w:rsid w:val="00F33C39"/>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2019-09-23T07:32:00Z</cp:lastPrinted>
  <dcterms:created xsi:type="dcterms:W3CDTF">2019-07-12T10:16:00Z</dcterms:created>
  <dcterms:modified xsi:type="dcterms:W3CDTF">2020-01-22T08:05:00Z</dcterms:modified>
</cp:coreProperties>
</file>