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8D5685" w:rsidRPr="00010EE7" w:rsidRDefault="008D5685" w:rsidP="00813199">
      <w:pPr>
        <w:rPr>
          <w:sz w:val="28"/>
          <w:szCs w:val="28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B60F22">
        <w:rPr>
          <w:b/>
          <w:sz w:val="28"/>
          <w:szCs w:val="28"/>
          <w:lang w:val="uk-UA"/>
        </w:rPr>
        <w:t>1</w:t>
      </w:r>
      <w:r w:rsidR="00654F74">
        <w:rPr>
          <w:b/>
          <w:sz w:val="28"/>
          <w:szCs w:val="28"/>
          <w:lang w:val="uk-UA"/>
        </w:rPr>
        <w:t>0</w:t>
      </w:r>
      <w:r w:rsidR="00C65D08">
        <w:rPr>
          <w:b/>
          <w:sz w:val="28"/>
          <w:szCs w:val="28"/>
          <w:lang w:val="uk-UA"/>
        </w:rPr>
        <w:t>6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010EE7" w:rsidRDefault="006D593D" w:rsidP="00F01223">
      <w:pPr>
        <w:jc w:val="center"/>
        <w:rPr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206443">
        <w:rPr>
          <w:sz w:val="28"/>
          <w:szCs w:val="28"/>
          <w:u w:val="single"/>
          <w:lang w:val="uk-UA"/>
        </w:rPr>
        <w:t>2</w:t>
      </w:r>
      <w:r w:rsidR="00C65D08">
        <w:rPr>
          <w:sz w:val="28"/>
          <w:szCs w:val="28"/>
          <w:u w:val="single"/>
          <w:lang w:val="uk-UA"/>
        </w:rPr>
        <w:t>5</w:t>
      </w:r>
      <w:r w:rsidR="00DD570F" w:rsidRPr="00DD570F">
        <w:rPr>
          <w:sz w:val="28"/>
          <w:szCs w:val="28"/>
          <w:u w:val="single"/>
          <w:lang w:val="uk-UA"/>
        </w:rPr>
        <w:t>.0</w:t>
      </w:r>
      <w:r w:rsidR="008556C8">
        <w:rPr>
          <w:sz w:val="28"/>
          <w:szCs w:val="28"/>
          <w:u w:val="single"/>
          <w:lang w:val="uk-UA"/>
        </w:rPr>
        <w:t>9</w:t>
      </w:r>
      <w:r w:rsidR="00DD570F" w:rsidRPr="00DD570F">
        <w:rPr>
          <w:sz w:val="28"/>
          <w:szCs w:val="28"/>
          <w:u w:val="single"/>
          <w:lang w:val="uk-UA"/>
        </w:rPr>
        <w:t>.2019</w:t>
      </w:r>
    </w:p>
    <w:p w:rsidR="00FE6C25" w:rsidRPr="00010EE7" w:rsidRDefault="00FE6C25" w:rsidP="007E361F">
      <w:pPr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010EE7" w:rsidTr="00A814CA">
        <w:tc>
          <w:tcPr>
            <w:tcW w:w="4503" w:type="dxa"/>
            <w:shd w:val="clear" w:color="auto" w:fill="auto"/>
          </w:tcPr>
          <w:p w:rsidR="00241FF3" w:rsidRPr="00010EE7" w:rsidRDefault="00241FF3" w:rsidP="00241FF3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010EE7">
              <w:rPr>
                <w:b/>
                <w:sz w:val="28"/>
                <w:szCs w:val="28"/>
                <w:lang w:val="uk-UA"/>
              </w:rPr>
              <w:t xml:space="preserve">Про зміну адреси об’єкту нерухомого майна </w:t>
            </w:r>
            <w:r w:rsidR="00C65D08" w:rsidRPr="00010EE7">
              <w:rPr>
                <w:b/>
                <w:sz w:val="28"/>
                <w:szCs w:val="28"/>
                <w:lang w:val="uk-UA"/>
              </w:rPr>
              <w:t>–</w:t>
            </w:r>
            <w:r w:rsidRPr="00010EE7">
              <w:rPr>
                <w:b/>
                <w:sz w:val="28"/>
                <w:szCs w:val="28"/>
                <w:lang w:val="uk-UA"/>
              </w:rPr>
              <w:t xml:space="preserve"> </w:t>
            </w:r>
            <w:r w:rsidR="00C65D08" w:rsidRPr="00010EE7">
              <w:rPr>
                <w:b/>
                <w:sz w:val="28"/>
                <w:szCs w:val="28"/>
                <w:lang w:val="uk-UA"/>
              </w:rPr>
              <w:t xml:space="preserve">групі </w:t>
            </w:r>
            <w:r w:rsidR="00791739" w:rsidRPr="00010EE7">
              <w:rPr>
                <w:b/>
                <w:sz w:val="28"/>
                <w:szCs w:val="28"/>
                <w:lang w:val="uk-UA"/>
              </w:rPr>
              <w:t>будівель і споруд,</w:t>
            </w:r>
            <w:r w:rsidRPr="00010EE7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791739" w:rsidRPr="00010EE7">
              <w:rPr>
                <w:b/>
                <w:sz w:val="28"/>
                <w:szCs w:val="28"/>
                <w:lang w:val="uk-UA"/>
              </w:rPr>
              <w:t>их</w:t>
            </w:r>
            <w:r w:rsidRPr="00010EE7">
              <w:rPr>
                <w:b/>
                <w:sz w:val="28"/>
                <w:szCs w:val="28"/>
                <w:lang w:val="uk-UA"/>
              </w:rPr>
              <w:t xml:space="preserve"> </w:t>
            </w:r>
            <w:r w:rsidR="00791739" w:rsidRPr="00010EE7">
              <w:rPr>
                <w:b/>
                <w:sz w:val="28"/>
                <w:szCs w:val="28"/>
                <w:lang w:val="uk-UA"/>
              </w:rPr>
              <w:t>в урочищі Баранівка, дитячий табір «Дружба»</w:t>
            </w:r>
            <w:r w:rsidRPr="00010EE7">
              <w:rPr>
                <w:sz w:val="28"/>
                <w:szCs w:val="28"/>
                <w:lang w:val="uk-UA"/>
              </w:rPr>
              <w:t xml:space="preserve"> </w:t>
            </w:r>
            <w:r w:rsidRPr="00010EE7">
              <w:rPr>
                <w:b/>
                <w:sz w:val="28"/>
                <w:szCs w:val="28"/>
                <w:lang w:val="uk-UA"/>
              </w:rPr>
              <w:t>в м. Суми</w:t>
            </w:r>
          </w:p>
          <w:p w:rsidR="00A814CA" w:rsidRPr="00010EE7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Pr="00010EE7" w:rsidRDefault="00110B9F" w:rsidP="004C6D30">
      <w:pPr>
        <w:ind w:firstLine="708"/>
        <w:jc w:val="both"/>
        <w:rPr>
          <w:sz w:val="28"/>
          <w:szCs w:val="28"/>
          <w:lang w:val="uk-UA"/>
        </w:rPr>
      </w:pPr>
      <w:r w:rsidRPr="00010EE7">
        <w:rPr>
          <w:sz w:val="28"/>
          <w:szCs w:val="28"/>
          <w:lang w:val="uk-UA"/>
        </w:rPr>
        <w:t xml:space="preserve">Відповідно до </w:t>
      </w:r>
      <w:r w:rsidR="00332018" w:rsidRPr="00010EE7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 w:rsidRPr="00010EE7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 w:rsidRPr="00010EE7">
        <w:rPr>
          <w:sz w:val="28"/>
          <w:szCs w:val="28"/>
          <w:lang w:val="uk-UA"/>
        </w:rPr>
        <w:t xml:space="preserve">.03.2019 </w:t>
      </w:r>
      <w:r w:rsidR="002A5E41" w:rsidRPr="00010EE7">
        <w:rPr>
          <w:sz w:val="28"/>
          <w:szCs w:val="28"/>
          <w:lang w:val="uk-UA"/>
        </w:rPr>
        <w:t xml:space="preserve">  </w:t>
      </w:r>
      <w:r w:rsidR="00892FB3" w:rsidRPr="00010EE7">
        <w:rPr>
          <w:sz w:val="28"/>
          <w:szCs w:val="28"/>
          <w:lang w:val="uk-UA"/>
        </w:rPr>
        <w:t>№ 367</w:t>
      </w:r>
      <w:r w:rsidRPr="00010EE7">
        <w:rPr>
          <w:sz w:val="28"/>
          <w:szCs w:val="28"/>
          <w:lang w:val="uk-UA"/>
        </w:rPr>
        <w:t xml:space="preserve">, </w:t>
      </w:r>
      <w:r w:rsidR="00052BCC" w:rsidRPr="00010EE7">
        <w:rPr>
          <w:sz w:val="28"/>
          <w:szCs w:val="28"/>
          <w:lang w:val="uk-UA"/>
        </w:rPr>
        <w:t>керуючись п</w:t>
      </w:r>
      <w:r w:rsidR="00332018" w:rsidRPr="00010EE7">
        <w:rPr>
          <w:sz w:val="28"/>
          <w:szCs w:val="28"/>
          <w:lang w:val="uk-UA"/>
        </w:rPr>
        <w:t xml:space="preserve">унктом 1.1 </w:t>
      </w:r>
      <w:r w:rsidR="00146D2C" w:rsidRPr="00010EE7">
        <w:rPr>
          <w:sz w:val="28"/>
          <w:szCs w:val="28"/>
          <w:lang w:val="uk-UA"/>
        </w:rPr>
        <w:t>Р</w:t>
      </w:r>
      <w:r w:rsidR="00332018" w:rsidRPr="00010EE7">
        <w:rPr>
          <w:sz w:val="28"/>
          <w:szCs w:val="28"/>
          <w:lang w:val="uk-UA"/>
        </w:rPr>
        <w:t>озділу І,</w:t>
      </w:r>
      <w:r w:rsidR="00052BCC" w:rsidRPr="00010EE7">
        <w:rPr>
          <w:sz w:val="28"/>
          <w:szCs w:val="28"/>
          <w:lang w:val="uk-UA"/>
        </w:rPr>
        <w:t xml:space="preserve"> підпунктом 2.3</w:t>
      </w:r>
      <w:r w:rsidR="00332018" w:rsidRPr="00010EE7">
        <w:rPr>
          <w:sz w:val="28"/>
          <w:szCs w:val="28"/>
          <w:lang w:val="uk-UA"/>
        </w:rPr>
        <w:t>.</w:t>
      </w:r>
      <w:r w:rsidR="00052BCC" w:rsidRPr="00010EE7">
        <w:rPr>
          <w:sz w:val="28"/>
          <w:szCs w:val="28"/>
          <w:lang w:val="uk-UA"/>
        </w:rPr>
        <w:t xml:space="preserve">3 пункту 2.3 </w:t>
      </w:r>
      <w:r w:rsidR="00146D2C" w:rsidRPr="00010EE7">
        <w:rPr>
          <w:sz w:val="28"/>
          <w:szCs w:val="28"/>
          <w:lang w:val="uk-UA"/>
        </w:rPr>
        <w:t>Р</w:t>
      </w:r>
      <w:r w:rsidR="00052BCC" w:rsidRPr="00010EE7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010EE7" w:rsidRDefault="00EF519A" w:rsidP="00A2257B">
      <w:pPr>
        <w:rPr>
          <w:b/>
          <w:sz w:val="28"/>
          <w:szCs w:val="28"/>
          <w:lang w:val="uk-UA"/>
        </w:rPr>
      </w:pPr>
    </w:p>
    <w:p w:rsidR="00B5030F" w:rsidRPr="00010EE7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010EE7">
        <w:rPr>
          <w:b/>
          <w:sz w:val="28"/>
          <w:szCs w:val="28"/>
          <w:lang w:val="uk-UA"/>
        </w:rPr>
        <w:t>НАКАЗУЮ:</w:t>
      </w:r>
    </w:p>
    <w:p w:rsidR="00B5030F" w:rsidRPr="00010EE7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DE103B" w:rsidRPr="00010EE7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010EE7">
        <w:rPr>
          <w:b/>
          <w:sz w:val="28"/>
          <w:szCs w:val="28"/>
          <w:lang w:val="uk-UA"/>
        </w:rPr>
        <w:t>1.</w:t>
      </w:r>
      <w:r w:rsidRPr="00010EE7">
        <w:rPr>
          <w:sz w:val="28"/>
          <w:szCs w:val="28"/>
          <w:lang w:val="uk-UA"/>
        </w:rPr>
        <w:t xml:space="preserve"> Змінити адресу: м. Суми, </w:t>
      </w:r>
      <w:r w:rsidR="009461EA" w:rsidRPr="00010EE7">
        <w:rPr>
          <w:sz w:val="28"/>
          <w:szCs w:val="28"/>
          <w:lang w:val="uk-UA"/>
        </w:rPr>
        <w:t>урочище Баранівка, дитячий табір «Дружба»</w:t>
      </w:r>
      <w:r w:rsidR="007D4227" w:rsidRPr="00010EE7">
        <w:rPr>
          <w:sz w:val="28"/>
          <w:szCs w:val="28"/>
          <w:lang w:val="uk-UA"/>
        </w:rPr>
        <w:t>,</w:t>
      </w:r>
      <w:r w:rsidRPr="00010EE7">
        <w:rPr>
          <w:sz w:val="28"/>
          <w:szCs w:val="28"/>
          <w:lang w:val="uk-UA"/>
        </w:rPr>
        <w:t xml:space="preserve"> об’єкт</w:t>
      </w:r>
      <w:r w:rsidR="00241FF3" w:rsidRPr="00010EE7">
        <w:rPr>
          <w:sz w:val="28"/>
          <w:szCs w:val="28"/>
          <w:lang w:val="uk-UA"/>
        </w:rPr>
        <w:t>у</w:t>
      </w:r>
      <w:r w:rsidRPr="00010EE7">
        <w:rPr>
          <w:sz w:val="28"/>
          <w:szCs w:val="28"/>
          <w:lang w:val="uk-UA"/>
        </w:rPr>
        <w:t xml:space="preserve"> нерухомого майна –</w:t>
      </w:r>
      <w:r w:rsidR="00241FF3" w:rsidRPr="00010EE7">
        <w:rPr>
          <w:sz w:val="28"/>
          <w:szCs w:val="28"/>
          <w:lang w:val="uk-UA"/>
        </w:rPr>
        <w:t xml:space="preserve"> </w:t>
      </w:r>
      <w:r w:rsidR="009461EA" w:rsidRPr="00010EE7">
        <w:rPr>
          <w:sz w:val="28"/>
          <w:szCs w:val="28"/>
          <w:lang w:val="uk-UA"/>
        </w:rPr>
        <w:t xml:space="preserve">групі будівель і споруд (житловий корпус літера Б, площею 140,4 кв.м., житловий корпус Г площею 129,6 кв.м., </w:t>
      </w:r>
      <w:r w:rsidR="00367085" w:rsidRPr="00010EE7">
        <w:rPr>
          <w:sz w:val="28"/>
          <w:szCs w:val="28"/>
          <w:lang w:val="uk-UA"/>
        </w:rPr>
        <w:t>житловий корпус літера Д, площею 197,7 кв.м., столова літера Е, площею 291,5 кв.м., літера И, площею 53,0 кв.м., житловий корпус літера К, площею 127,6 кв.м., житловий будинок (корпус)</w:t>
      </w:r>
      <w:r w:rsidR="001032F7" w:rsidRPr="00010EE7">
        <w:rPr>
          <w:sz w:val="28"/>
          <w:szCs w:val="28"/>
          <w:lang w:val="uk-UA"/>
        </w:rPr>
        <w:t xml:space="preserve"> </w:t>
      </w:r>
      <w:r w:rsidR="00367085" w:rsidRPr="00010EE7">
        <w:rPr>
          <w:sz w:val="28"/>
          <w:szCs w:val="28"/>
          <w:lang w:val="uk-UA"/>
        </w:rPr>
        <w:t>літера Л, площею 126,5 кв.м., душові літера М, площею</w:t>
      </w:r>
      <w:r w:rsidR="006117CC">
        <w:rPr>
          <w:sz w:val="28"/>
          <w:szCs w:val="28"/>
          <w:lang w:val="uk-UA"/>
        </w:rPr>
        <w:t xml:space="preserve">   </w:t>
      </w:r>
      <w:r w:rsidR="00367085" w:rsidRPr="00010EE7">
        <w:rPr>
          <w:sz w:val="28"/>
          <w:szCs w:val="28"/>
          <w:lang w:val="uk-UA"/>
        </w:rPr>
        <w:t xml:space="preserve"> 200,5 кв.м., житловий будинок літера Н, площею </w:t>
      </w:r>
      <w:r w:rsidR="00010EE7">
        <w:rPr>
          <w:sz w:val="28"/>
          <w:szCs w:val="28"/>
          <w:lang w:val="uk-UA"/>
        </w:rPr>
        <w:t xml:space="preserve"> </w:t>
      </w:r>
      <w:r w:rsidR="00367085" w:rsidRPr="00010EE7">
        <w:rPr>
          <w:sz w:val="28"/>
          <w:szCs w:val="28"/>
          <w:lang w:val="uk-UA"/>
        </w:rPr>
        <w:t xml:space="preserve">63,4 кв.м., житловий будинок літера О, площею 60,9 кв.м., клуб літера П, площею 274,4 </w:t>
      </w:r>
      <w:r w:rsidR="00232C6A" w:rsidRPr="00010EE7">
        <w:rPr>
          <w:sz w:val="28"/>
          <w:szCs w:val="28"/>
          <w:lang w:val="uk-UA"/>
        </w:rPr>
        <w:t>кв.м.</w:t>
      </w:r>
      <w:r w:rsidR="00367085" w:rsidRPr="00010EE7">
        <w:rPr>
          <w:sz w:val="28"/>
          <w:szCs w:val="28"/>
          <w:lang w:val="uk-UA"/>
        </w:rPr>
        <w:t>, приміщення гігієни літера Щ, площею 10,5 кв.м., котельня  літера Э</w:t>
      </w:r>
      <w:r w:rsidR="001032F7" w:rsidRPr="00010EE7">
        <w:rPr>
          <w:sz w:val="28"/>
          <w:szCs w:val="28"/>
          <w:lang w:val="uk-UA"/>
        </w:rPr>
        <w:t>, площею 23,8 кв.м., котельня І, площею 18,0 кв.м.</w:t>
      </w:r>
      <w:r w:rsidR="00241FF3" w:rsidRPr="00010EE7">
        <w:rPr>
          <w:sz w:val="28"/>
          <w:szCs w:val="28"/>
          <w:lang w:val="uk-UA"/>
        </w:rPr>
        <w:t xml:space="preserve"> </w:t>
      </w:r>
      <w:r w:rsidR="002A5E41" w:rsidRPr="00010EE7">
        <w:rPr>
          <w:sz w:val="28"/>
          <w:szCs w:val="28"/>
          <w:lang w:val="uk-UA"/>
        </w:rPr>
        <w:t xml:space="preserve">згідно з </w:t>
      </w:r>
      <w:r w:rsidR="00852A66" w:rsidRPr="00010EE7">
        <w:rPr>
          <w:sz w:val="28"/>
          <w:szCs w:val="28"/>
          <w:lang w:val="uk-UA"/>
        </w:rPr>
        <w:t>даними</w:t>
      </w:r>
      <w:r w:rsidR="002A5E41" w:rsidRPr="00010EE7">
        <w:rPr>
          <w:sz w:val="28"/>
          <w:szCs w:val="28"/>
          <w:lang w:val="uk-UA"/>
        </w:rPr>
        <w:t xml:space="preserve"> технічного паспорту</w:t>
      </w:r>
      <w:r w:rsidR="00852A66" w:rsidRPr="00010EE7">
        <w:rPr>
          <w:sz w:val="28"/>
          <w:szCs w:val="28"/>
          <w:lang w:val="uk-UA"/>
        </w:rPr>
        <w:t xml:space="preserve"> від </w:t>
      </w:r>
      <w:r w:rsidR="00232C6A" w:rsidRPr="00010EE7">
        <w:rPr>
          <w:sz w:val="28"/>
          <w:szCs w:val="28"/>
          <w:lang w:val="uk-UA"/>
        </w:rPr>
        <w:t>01</w:t>
      </w:r>
      <w:r w:rsidR="00241FF3" w:rsidRPr="00010EE7">
        <w:rPr>
          <w:sz w:val="28"/>
          <w:szCs w:val="28"/>
          <w:lang w:val="uk-UA"/>
        </w:rPr>
        <w:t>.08.2019</w:t>
      </w:r>
      <w:r w:rsidR="002A5E41" w:rsidRPr="00010EE7">
        <w:rPr>
          <w:sz w:val="28"/>
          <w:szCs w:val="28"/>
          <w:lang w:val="uk-UA"/>
        </w:rPr>
        <w:t>)</w:t>
      </w:r>
      <w:r w:rsidR="00836D96" w:rsidRPr="00010EE7">
        <w:rPr>
          <w:sz w:val="28"/>
          <w:szCs w:val="28"/>
          <w:lang w:val="uk-UA"/>
        </w:rPr>
        <w:t xml:space="preserve">, </w:t>
      </w:r>
      <w:r w:rsidR="00087F58" w:rsidRPr="00010EE7">
        <w:rPr>
          <w:sz w:val="28"/>
          <w:szCs w:val="28"/>
          <w:lang w:val="uk-UA"/>
        </w:rPr>
        <w:t>в</w:t>
      </w:r>
      <w:r w:rsidRPr="00010EE7">
        <w:rPr>
          <w:sz w:val="28"/>
          <w:szCs w:val="28"/>
          <w:lang w:val="uk-UA"/>
        </w:rPr>
        <w:t>ласн</w:t>
      </w:r>
      <w:r w:rsidR="00087F58" w:rsidRPr="00010EE7">
        <w:rPr>
          <w:sz w:val="28"/>
          <w:szCs w:val="28"/>
          <w:lang w:val="uk-UA"/>
        </w:rPr>
        <w:t>ик</w:t>
      </w:r>
      <w:r w:rsidR="00521E8E" w:rsidRPr="00010EE7">
        <w:rPr>
          <w:sz w:val="28"/>
          <w:szCs w:val="28"/>
          <w:lang w:val="uk-UA"/>
        </w:rPr>
        <w:t xml:space="preserve"> </w:t>
      </w:r>
      <w:r w:rsidR="00232C6A" w:rsidRPr="00010EE7">
        <w:rPr>
          <w:sz w:val="28"/>
          <w:szCs w:val="28"/>
          <w:lang w:val="uk-UA"/>
        </w:rPr>
        <w:t xml:space="preserve">Релігійна громада євангельських християн церкви повного </w:t>
      </w:r>
      <w:proofErr w:type="spellStart"/>
      <w:r w:rsidR="00232C6A" w:rsidRPr="00010EE7">
        <w:rPr>
          <w:sz w:val="28"/>
          <w:szCs w:val="28"/>
          <w:lang w:val="uk-UA"/>
        </w:rPr>
        <w:t>євангелія</w:t>
      </w:r>
      <w:proofErr w:type="spellEnd"/>
      <w:r w:rsidR="00232C6A" w:rsidRPr="00010EE7">
        <w:rPr>
          <w:sz w:val="28"/>
          <w:szCs w:val="28"/>
          <w:lang w:val="uk-UA"/>
        </w:rPr>
        <w:t xml:space="preserve"> «Ковчег»</w:t>
      </w:r>
      <w:r w:rsidR="00B92D60" w:rsidRPr="00010EE7">
        <w:rPr>
          <w:sz w:val="28"/>
          <w:szCs w:val="28"/>
          <w:lang w:val="uk-UA"/>
        </w:rPr>
        <w:t xml:space="preserve"> </w:t>
      </w:r>
      <w:r w:rsidR="00C3352A" w:rsidRPr="00010EE7">
        <w:rPr>
          <w:sz w:val="28"/>
          <w:szCs w:val="28"/>
          <w:lang w:val="uk-UA"/>
        </w:rPr>
        <w:t>за</w:t>
      </w:r>
      <w:r w:rsidR="00B92D60" w:rsidRPr="00010EE7">
        <w:rPr>
          <w:sz w:val="28"/>
          <w:szCs w:val="28"/>
          <w:lang w:val="uk-UA"/>
        </w:rPr>
        <w:t xml:space="preserve"> результат</w:t>
      </w:r>
      <w:r w:rsidR="00C3352A" w:rsidRPr="00010EE7">
        <w:rPr>
          <w:sz w:val="28"/>
          <w:szCs w:val="28"/>
          <w:lang w:val="uk-UA"/>
        </w:rPr>
        <w:t>ами</w:t>
      </w:r>
      <w:r w:rsidR="00B92D60" w:rsidRPr="00010EE7">
        <w:rPr>
          <w:sz w:val="28"/>
          <w:szCs w:val="28"/>
          <w:lang w:val="uk-UA"/>
        </w:rPr>
        <w:t xml:space="preserve"> поділу,</w:t>
      </w:r>
      <w:r w:rsidR="00087F58" w:rsidRPr="00010EE7">
        <w:rPr>
          <w:sz w:val="28"/>
          <w:szCs w:val="28"/>
          <w:lang w:val="uk-UA"/>
        </w:rPr>
        <w:t xml:space="preserve"> </w:t>
      </w:r>
      <w:r w:rsidRPr="00010EE7">
        <w:rPr>
          <w:sz w:val="28"/>
          <w:szCs w:val="28"/>
          <w:lang w:val="uk-UA"/>
        </w:rPr>
        <w:t xml:space="preserve">на адресу: </w:t>
      </w:r>
      <w:r w:rsidR="00232252" w:rsidRPr="00010EE7">
        <w:rPr>
          <w:sz w:val="28"/>
          <w:szCs w:val="28"/>
          <w:lang w:val="uk-UA"/>
        </w:rPr>
        <w:t>м. Суми</w:t>
      </w:r>
      <w:r w:rsidR="00653D32" w:rsidRPr="00010EE7">
        <w:rPr>
          <w:sz w:val="28"/>
          <w:szCs w:val="28"/>
          <w:lang w:val="uk-UA"/>
        </w:rPr>
        <w:t>,</w:t>
      </w:r>
      <w:r w:rsidR="00241FF3" w:rsidRPr="00010EE7">
        <w:rPr>
          <w:sz w:val="28"/>
          <w:szCs w:val="28"/>
          <w:lang w:val="uk-UA"/>
        </w:rPr>
        <w:t xml:space="preserve"> </w:t>
      </w:r>
      <w:r w:rsidR="00232C6A" w:rsidRPr="00010EE7">
        <w:rPr>
          <w:sz w:val="28"/>
          <w:szCs w:val="28"/>
          <w:lang w:val="uk-UA"/>
        </w:rPr>
        <w:t>урочище Бара</w:t>
      </w:r>
      <w:r w:rsidR="00010EE7" w:rsidRPr="00010EE7">
        <w:rPr>
          <w:sz w:val="28"/>
          <w:szCs w:val="28"/>
          <w:lang w:val="uk-UA"/>
        </w:rPr>
        <w:t>нівка, дитячий табір «Дружба»</w:t>
      </w:r>
      <w:r w:rsidRPr="00010EE7">
        <w:rPr>
          <w:sz w:val="28"/>
          <w:szCs w:val="28"/>
          <w:lang w:val="uk-UA"/>
        </w:rPr>
        <w:t>.</w:t>
      </w:r>
    </w:p>
    <w:p w:rsidR="00DE103B" w:rsidRPr="00010EE7" w:rsidRDefault="00DE103B" w:rsidP="00DE103B">
      <w:pPr>
        <w:pStyle w:val="ad"/>
        <w:ind w:left="1185"/>
        <w:jc w:val="both"/>
        <w:rPr>
          <w:sz w:val="28"/>
          <w:szCs w:val="28"/>
          <w:lang w:val="uk-UA"/>
        </w:rPr>
      </w:pPr>
    </w:p>
    <w:p w:rsidR="00241FF3" w:rsidRPr="00010EE7" w:rsidRDefault="00241FF3" w:rsidP="00241FF3">
      <w:pPr>
        <w:ind w:right="-6" w:firstLine="708"/>
        <w:jc w:val="both"/>
        <w:rPr>
          <w:sz w:val="28"/>
          <w:szCs w:val="28"/>
          <w:lang w:val="uk-UA"/>
        </w:rPr>
      </w:pPr>
      <w:r w:rsidRPr="00010EE7">
        <w:rPr>
          <w:b/>
          <w:sz w:val="28"/>
          <w:szCs w:val="28"/>
          <w:lang w:val="uk-UA"/>
        </w:rPr>
        <w:t>2.</w:t>
      </w:r>
      <w:r w:rsidRPr="00010EE7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10EE7">
        <w:rPr>
          <w:b/>
          <w:sz w:val="28"/>
          <w:szCs w:val="28"/>
          <w:lang w:val="uk-UA"/>
        </w:rPr>
        <w:t xml:space="preserve"> </w:t>
      </w:r>
      <w:r w:rsidRPr="00010EE7">
        <w:rPr>
          <w:sz w:val="28"/>
          <w:szCs w:val="28"/>
          <w:lang w:val="uk-UA"/>
        </w:rPr>
        <w:t>речових прав на нерухоме майно.</w:t>
      </w:r>
    </w:p>
    <w:p w:rsidR="00241FF3" w:rsidRDefault="00241FF3" w:rsidP="00241FF3">
      <w:pPr>
        <w:pStyle w:val="ad"/>
        <w:ind w:left="851" w:right="-6"/>
        <w:jc w:val="both"/>
        <w:rPr>
          <w:sz w:val="28"/>
          <w:szCs w:val="28"/>
          <w:lang w:val="uk-UA"/>
        </w:rPr>
      </w:pPr>
    </w:p>
    <w:p w:rsidR="00010EE7" w:rsidRPr="00010EE7" w:rsidRDefault="00010EE7" w:rsidP="00241FF3">
      <w:pPr>
        <w:pStyle w:val="ad"/>
        <w:ind w:left="851" w:right="-6"/>
        <w:jc w:val="both"/>
        <w:rPr>
          <w:sz w:val="28"/>
          <w:szCs w:val="28"/>
          <w:lang w:val="uk-UA"/>
        </w:rPr>
      </w:pPr>
    </w:p>
    <w:p w:rsidR="00241FF3" w:rsidRPr="00010EE7" w:rsidRDefault="00241FF3" w:rsidP="00241FF3">
      <w:pPr>
        <w:ind w:firstLine="708"/>
        <w:jc w:val="both"/>
        <w:rPr>
          <w:sz w:val="28"/>
          <w:szCs w:val="28"/>
          <w:lang w:val="uk-UA"/>
        </w:rPr>
      </w:pPr>
      <w:r w:rsidRPr="00010EE7">
        <w:rPr>
          <w:b/>
          <w:sz w:val="28"/>
          <w:szCs w:val="28"/>
          <w:lang w:val="uk-UA"/>
        </w:rPr>
        <w:lastRenderedPageBreak/>
        <w:t>3.</w:t>
      </w:r>
      <w:r w:rsidRPr="00010EE7">
        <w:rPr>
          <w:sz w:val="28"/>
          <w:szCs w:val="28"/>
          <w:lang w:val="uk-UA"/>
        </w:rPr>
        <w:t xml:space="preserve"> Організацію виконання наказу покласти на начальника відділу генерального</w:t>
      </w:r>
      <w:r w:rsidR="00232C6A" w:rsidRPr="00010EE7">
        <w:rPr>
          <w:sz w:val="28"/>
          <w:szCs w:val="28"/>
          <w:lang w:val="uk-UA"/>
        </w:rPr>
        <w:t xml:space="preserve"> </w:t>
      </w:r>
      <w:r w:rsidRPr="00010EE7">
        <w:rPr>
          <w:sz w:val="28"/>
          <w:szCs w:val="28"/>
          <w:lang w:val="uk-UA"/>
        </w:rPr>
        <w:t>плану та архітектурного планування управління архітектури та містобудування Сумської міської ради Фролова О.М.</w:t>
      </w:r>
    </w:p>
    <w:p w:rsidR="00241FF3" w:rsidRDefault="00241FF3" w:rsidP="00241FF3">
      <w:pPr>
        <w:jc w:val="both"/>
        <w:rPr>
          <w:sz w:val="28"/>
          <w:szCs w:val="28"/>
          <w:lang w:val="uk-UA"/>
        </w:rPr>
      </w:pPr>
    </w:p>
    <w:p w:rsidR="00010EE7" w:rsidRPr="00010EE7" w:rsidRDefault="00010EE7" w:rsidP="00241FF3">
      <w:pPr>
        <w:jc w:val="both"/>
        <w:rPr>
          <w:sz w:val="28"/>
          <w:szCs w:val="28"/>
          <w:lang w:val="uk-UA"/>
        </w:rPr>
      </w:pPr>
    </w:p>
    <w:p w:rsidR="00241FF3" w:rsidRPr="00010EE7" w:rsidRDefault="00241FF3" w:rsidP="00241FF3">
      <w:pPr>
        <w:jc w:val="both"/>
        <w:rPr>
          <w:b/>
          <w:sz w:val="28"/>
          <w:szCs w:val="28"/>
          <w:lang w:val="uk-UA"/>
        </w:rPr>
      </w:pPr>
      <w:r w:rsidRPr="00010EE7">
        <w:rPr>
          <w:b/>
          <w:sz w:val="28"/>
          <w:szCs w:val="28"/>
          <w:lang w:val="uk-UA"/>
        </w:rPr>
        <w:t xml:space="preserve">Начальник управління – </w:t>
      </w:r>
    </w:p>
    <w:p w:rsidR="00241FF3" w:rsidRPr="00010EE7" w:rsidRDefault="00241FF3" w:rsidP="00241FF3">
      <w:pPr>
        <w:jc w:val="both"/>
        <w:rPr>
          <w:b/>
          <w:sz w:val="28"/>
          <w:szCs w:val="28"/>
          <w:lang w:val="uk-UA"/>
        </w:rPr>
      </w:pPr>
      <w:r w:rsidRPr="00010EE7">
        <w:rPr>
          <w:b/>
          <w:sz w:val="28"/>
          <w:szCs w:val="28"/>
          <w:lang w:val="uk-UA"/>
        </w:rPr>
        <w:t>головний архітектор</w:t>
      </w:r>
      <w:r w:rsidRPr="00010EE7">
        <w:rPr>
          <w:b/>
          <w:sz w:val="28"/>
          <w:szCs w:val="28"/>
          <w:lang w:val="uk-UA"/>
        </w:rPr>
        <w:tab/>
      </w:r>
      <w:r w:rsidRPr="00010EE7">
        <w:rPr>
          <w:b/>
          <w:sz w:val="28"/>
          <w:szCs w:val="28"/>
          <w:lang w:val="uk-UA"/>
        </w:rPr>
        <w:tab/>
      </w:r>
      <w:r w:rsidRPr="00010EE7">
        <w:rPr>
          <w:b/>
          <w:sz w:val="28"/>
          <w:szCs w:val="28"/>
          <w:lang w:val="uk-UA"/>
        </w:rPr>
        <w:tab/>
      </w:r>
      <w:r w:rsidRPr="00010EE7">
        <w:rPr>
          <w:b/>
          <w:sz w:val="28"/>
          <w:szCs w:val="28"/>
          <w:lang w:val="uk-UA"/>
        </w:rPr>
        <w:tab/>
      </w:r>
      <w:r w:rsidRPr="00010EE7">
        <w:rPr>
          <w:b/>
          <w:sz w:val="28"/>
          <w:szCs w:val="28"/>
          <w:lang w:val="uk-UA"/>
        </w:rPr>
        <w:tab/>
      </w:r>
      <w:r w:rsidRPr="00010EE7">
        <w:rPr>
          <w:b/>
          <w:sz w:val="28"/>
          <w:szCs w:val="28"/>
          <w:lang w:val="uk-UA"/>
        </w:rPr>
        <w:tab/>
      </w:r>
      <w:r w:rsidRPr="00010EE7">
        <w:rPr>
          <w:b/>
          <w:sz w:val="28"/>
          <w:szCs w:val="28"/>
          <w:lang w:val="uk-UA"/>
        </w:rPr>
        <w:tab/>
      </w:r>
      <w:r w:rsidRPr="00010EE7">
        <w:rPr>
          <w:b/>
          <w:sz w:val="28"/>
          <w:szCs w:val="28"/>
          <w:lang w:val="uk-UA"/>
        </w:rPr>
        <w:tab/>
        <w:t>А.В. Кривцов</w:t>
      </w:r>
    </w:p>
    <w:p w:rsidR="00241FF3" w:rsidRDefault="00241FF3" w:rsidP="00241FF3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010EE7" w:rsidRDefault="00010EE7" w:rsidP="00241FF3">
      <w:pPr>
        <w:jc w:val="both"/>
        <w:rPr>
          <w:sz w:val="28"/>
          <w:szCs w:val="28"/>
          <w:lang w:val="uk-UA"/>
        </w:rPr>
      </w:pPr>
    </w:p>
    <w:p w:rsidR="00241FF3" w:rsidRPr="0044575A" w:rsidRDefault="00241FF3" w:rsidP="00241FF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Кругляк  </w:t>
      </w:r>
      <w:r w:rsidRPr="0044575A">
        <w:rPr>
          <w:lang w:val="uk-UA"/>
        </w:rPr>
        <w:t>700-106</w:t>
      </w:r>
    </w:p>
    <w:p w:rsidR="00241FF3" w:rsidRDefault="00241FF3" w:rsidP="00241FF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>
        <w:rPr>
          <w:lang w:val="uk-UA"/>
        </w:rPr>
        <w:t>Фролову О.М.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241FF3" w:rsidRDefault="00241FF3" w:rsidP="00241FF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241FF3" w:rsidRDefault="00241FF3" w:rsidP="00241FF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010EE7" w:rsidRDefault="00010EE7" w:rsidP="00241FF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010EE7" w:rsidRDefault="00010EE7" w:rsidP="00241FF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010EE7" w:rsidRDefault="00010EE7" w:rsidP="00241FF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010EE7" w:rsidRDefault="00010EE7" w:rsidP="00241FF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010EE7" w:rsidRDefault="00010EE7" w:rsidP="00241FF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010EE7" w:rsidRDefault="00010EE7" w:rsidP="00241FF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010EE7" w:rsidRDefault="00010EE7" w:rsidP="00241FF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010EE7" w:rsidRDefault="00010EE7" w:rsidP="00241FF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010EE7" w:rsidRDefault="00010EE7" w:rsidP="00241FF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010EE7" w:rsidRDefault="00010EE7" w:rsidP="00241FF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010EE7" w:rsidRDefault="00010EE7" w:rsidP="00241FF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010EE7" w:rsidRDefault="00010EE7" w:rsidP="00241FF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010EE7" w:rsidRDefault="00010EE7" w:rsidP="00241FF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010EE7" w:rsidRDefault="00010EE7" w:rsidP="00241FF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010EE7" w:rsidRDefault="00010EE7" w:rsidP="00241FF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010EE7" w:rsidRDefault="00010EE7" w:rsidP="00241FF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010EE7" w:rsidRDefault="00010EE7" w:rsidP="00241FF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010EE7" w:rsidRDefault="00010EE7" w:rsidP="00241FF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010EE7" w:rsidRDefault="00010EE7" w:rsidP="00241FF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010EE7" w:rsidRDefault="00010EE7" w:rsidP="00241FF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010EE7" w:rsidRDefault="00010EE7" w:rsidP="00241FF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010EE7" w:rsidRDefault="00010EE7" w:rsidP="00241FF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010EE7" w:rsidRDefault="00010EE7" w:rsidP="00241FF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010EE7" w:rsidRDefault="00010EE7" w:rsidP="00241FF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010EE7" w:rsidRDefault="00010EE7" w:rsidP="00241FF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010EE7" w:rsidRDefault="00010EE7" w:rsidP="00241FF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010EE7" w:rsidRDefault="00010EE7" w:rsidP="00241FF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010EE7" w:rsidRDefault="00010EE7" w:rsidP="00241FF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010EE7" w:rsidRDefault="00010EE7" w:rsidP="00241FF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010EE7" w:rsidRDefault="00010EE7" w:rsidP="00241FF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010EE7" w:rsidRDefault="00010EE7" w:rsidP="00241FF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010EE7" w:rsidRDefault="00010EE7" w:rsidP="00241FF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010EE7" w:rsidRDefault="00010EE7" w:rsidP="00241FF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010EE7" w:rsidRDefault="00010EE7" w:rsidP="00241FF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010EE7" w:rsidRDefault="00010EE7" w:rsidP="00241FF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010EE7" w:rsidRDefault="00010EE7" w:rsidP="00241FF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010EE7" w:rsidRDefault="00010EE7" w:rsidP="00241FF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010EE7" w:rsidRDefault="00010EE7" w:rsidP="00241FF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tbl>
      <w:tblPr>
        <w:tblStyle w:val="aa"/>
        <w:tblW w:w="9747" w:type="dxa"/>
        <w:tblLook w:val="04A0"/>
      </w:tblPr>
      <w:tblGrid>
        <w:gridCol w:w="4218"/>
        <w:gridCol w:w="1417"/>
        <w:gridCol w:w="1703"/>
        <w:gridCol w:w="2409"/>
      </w:tblGrid>
      <w:tr w:rsidR="00241FF3" w:rsidRPr="007D4227" w:rsidTr="00CC6361">
        <w:tc>
          <w:tcPr>
            <w:tcW w:w="4218" w:type="dxa"/>
          </w:tcPr>
          <w:p w:rsidR="00241FF3" w:rsidRPr="007D4227" w:rsidRDefault="00241FF3" w:rsidP="00CC6361">
            <w:pPr>
              <w:tabs>
                <w:tab w:val="left" w:pos="3861"/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Посада</w:t>
            </w:r>
          </w:p>
        </w:tc>
        <w:tc>
          <w:tcPr>
            <w:tcW w:w="1417" w:type="dxa"/>
          </w:tcPr>
          <w:p w:rsidR="00241FF3" w:rsidRPr="007D4227" w:rsidRDefault="00241FF3" w:rsidP="00CC6361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7D4227">
              <w:rPr>
                <w:lang w:val="uk-UA"/>
              </w:rPr>
              <w:t>ата</w:t>
            </w:r>
          </w:p>
        </w:tc>
        <w:tc>
          <w:tcPr>
            <w:tcW w:w="1703" w:type="dxa"/>
          </w:tcPr>
          <w:p w:rsidR="00241FF3" w:rsidRPr="007D4227" w:rsidRDefault="00241FF3" w:rsidP="00CC6361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D4227">
              <w:rPr>
                <w:lang w:val="uk-UA"/>
              </w:rPr>
              <w:t>ідпис</w:t>
            </w:r>
          </w:p>
        </w:tc>
        <w:tc>
          <w:tcPr>
            <w:tcW w:w="2409" w:type="dxa"/>
          </w:tcPr>
          <w:p w:rsidR="00241FF3" w:rsidRPr="007D4227" w:rsidRDefault="00241FF3" w:rsidP="00CC6361">
            <w:pPr>
              <w:tabs>
                <w:tab w:val="left" w:pos="1595"/>
                <w:tab w:val="left" w:pos="5370"/>
              </w:tabs>
              <w:ind w:right="3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ПІБ</w:t>
            </w:r>
          </w:p>
        </w:tc>
      </w:tr>
      <w:tr w:rsidR="00241FF3" w:rsidTr="00CC6361">
        <w:tc>
          <w:tcPr>
            <w:tcW w:w="4218" w:type="dxa"/>
          </w:tcPr>
          <w:p w:rsidR="00241FF3" w:rsidRDefault="00241FF3" w:rsidP="00CC6361">
            <w:pPr>
              <w:tabs>
                <w:tab w:val="left" w:pos="5370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  <w:p w:rsidR="00241FF3" w:rsidRDefault="00241FF3" w:rsidP="00CC6361">
            <w:pPr>
              <w:tabs>
                <w:tab w:val="left" w:pos="5370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41FF3" w:rsidRPr="007D4227" w:rsidRDefault="00241FF3" w:rsidP="00CC6361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241FF3" w:rsidRPr="007D4227" w:rsidRDefault="00241FF3" w:rsidP="00CC6361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 w:rsidR="00241FF3" w:rsidRDefault="00241FF3" w:rsidP="00CC6361">
            <w:pPr>
              <w:tabs>
                <w:tab w:val="left" w:pos="5370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241FF3" w:rsidRDefault="00241FF3" w:rsidP="00CC6361">
            <w:pPr>
              <w:tabs>
                <w:tab w:val="left" w:pos="1595"/>
                <w:tab w:val="left" w:pos="537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  <w:p w:rsidR="00241FF3" w:rsidRDefault="00241FF3" w:rsidP="00CC6361">
            <w:pPr>
              <w:tabs>
                <w:tab w:val="left" w:pos="1595"/>
                <w:tab w:val="left" w:pos="537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  <w:p w:rsidR="00241FF3" w:rsidRDefault="00241FF3" w:rsidP="00CC6361">
            <w:pPr>
              <w:tabs>
                <w:tab w:val="left" w:pos="1595"/>
                <w:tab w:val="left" w:pos="537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О.М. </w:t>
            </w:r>
            <w:proofErr w:type="spellStart"/>
            <w:r>
              <w:rPr>
                <w:sz w:val="28"/>
                <w:szCs w:val="28"/>
                <w:lang w:val="uk-UA"/>
              </w:rPr>
              <w:t>Фролов</w:t>
            </w:r>
            <w:proofErr w:type="spellEnd"/>
          </w:p>
        </w:tc>
      </w:tr>
      <w:tr w:rsidR="00241FF3" w:rsidTr="00CC6361">
        <w:tc>
          <w:tcPr>
            <w:tcW w:w="4218" w:type="dxa"/>
          </w:tcPr>
          <w:p w:rsidR="00241FF3" w:rsidRDefault="00241FF3" w:rsidP="00CC6361">
            <w:pPr>
              <w:tabs>
                <w:tab w:val="left" w:pos="5370"/>
              </w:tabs>
              <w:ind w:right="-1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  <w:p w:rsidR="00241FF3" w:rsidRDefault="00241FF3" w:rsidP="00CC6361">
            <w:pPr>
              <w:tabs>
                <w:tab w:val="left" w:pos="5370"/>
              </w:tabs>
              <w:ind w:right="-10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41FF3" w:rsidRDefault="00241FF3" w:rsidP="00CC6361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 w:rsidR="00241FF3" w:rsidRDefault="00241FF3" w:rsidP="00CC6361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241FF3" w:rsidRDefault="00241FF3" w:rsidP="00CC6361">
            <w:pPr>
              <w:tabs>
                <w:tab w:val="left" w:pos="1595"/>
                <w:tab w:val="left" w:pos="537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  <w:p w:rsidR="00241FF3" w:rsidRDefault="00241FF3" w:rsidP="00CC6361">
            <w:pPr>
              <w:tabs>
                <w:tab w:val="left" w:pos="1595"/>
                <w:tab w:val="left" w:pos="537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  <w:p w:rsidR="00241FF3" w:rsidRDefault="00241FF3" w:rsidP="00CC6361">
            <w:pPr>
              <w:tabs>
                <w:tab w:val="left" w:pos="1595"/>
                <w:tab w:val="left" w:pos="537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О.С. Кругляк</w:t>
            </w:r>
          </w:p>
        </w:tc>
      </w:tr>
      <w:tr w:rsidR="00241FF3" w:rsidTr="00CC6361">
        <w:tc>
          <w:tcPr>
            <w:tcW w:w="4218" w:type="dxa"/>
          </w:tcPr>
          <w:p w:rsidR="00241FF3" w:rsidRDefault="00241FF3" w:rsidP="00CC6361">
            <w:pPr>
              <w:tabs>
                <w:tab w:val="left" w:pos="5370"/>
              </w:tabs>
              <w:ind w:right="-1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юридичного забезпечення та договірних відносин відділу фінансового забезпечення та правових питань управління</w:t>
            </w:r>
          </w:p>
          <w:p w:rsidR="00241FF3" w:rsidRDefault="00241FF3" w:rsidP="00CC6361">
            <w:pPr>
              <w:tabs>
                <w:tab w:val="left" w:pos="5370"/>
              </w:tabs>
              <w:ind w:right="-10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41FF3" w:rsidRDefault="00241FF3" w:rsidP="00CC6361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 w:rsidR="00241FF3" w:rsidRDefault="00241FF3" w:rsidP="00CC6361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241FF3" w:rsidRDefault="00241FF3" w:rsidP="00CC6361">
            <w:pPr>
              <w:tabs>
                <w:tab w:val="left" w:pos="1595"/>
                <w:tab w:val="left" w:pos="537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  <w:p w:rsidR="00241FF3" w:rsidRDefault="00241FF3" w:rsidP="00CC6361">
            <w:pPr>
              <w:tabs>
                <w:tab w:val="left" w:pos="1595"/>
                <w:tab w:val="left" w:pos="537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  <w:p w:rsidR="00241FF3" w:rsidRDefault="00241FF3" w:rsidP="00CC6361">
            <w:pPr>
              <w:tabs>
                <w:tab w:val="left" w:pos="1595"/>
                <w:tab w:val="left" w:pos="537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  <w:p w:rsidR="00241FF3" w:rsidRDefault="00241FF3" w:rsidP="00CC6361">
            <w:pPr>
              <w:tabs>
                <w:tab w:val="left" w:pos="1595"/>
                <w:tab w:val="left" w:pos="537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  <w:p w:rsidR="00241FF3" w:rsidRDefault="00241FF3" w:rsidP="00CC6361">
            <w:pPr>
              <w:tabs>
                <w:tab w:val="left" w:pos="1595"/>
                <w:tab w:val="left" w:pos="537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</w:tc>
      </w:tr>
    </w:tbl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7D422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10EE7"/>
    <w:rsid w:val="0003769C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101885"/>
    <w:rsid w:val="001032F7"/>
    <w:rsid w:val="00110B9F"/>
    <w:rsid w:val="00111CAD"/>
    <w:rsid w:val="00112FB1"/>
    <w:rsid w:val="00117144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B2729"/>
    <w:rsid w:val="001B32C5"/>
    <w:rsid w:val="001C393E"/>
    <w:rsid w:val="001D768A"/>
    <w:rsid w:val="001E4E70"/>
    <w:rsid w:val="00206443"/>
    <w:rsid w:val="00211509"/>
    <w:rsid w:val="00216379"/>
    <w:rsid w:val="002204D5"/>
    <w:rsid w:val="002243C5"/>
    <w:rsid w:val="00232252"/>
    <w:rsid w:val="00232C6A"/>
    <w:rsid w:val="00233D9B"/>
    <w:rsid w:val="00241FF3"/>
    <w:rsid w:val="0024552E"/>
    <w:rsid w:val="00257BD1"/>
    <w:rsid w:val="0027688E"/>
    <w:rsid w:val="00277311"/>
    <w:rsid w:val="002778D4"/>
    <w:rsid w:val="002823FB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32018"/>
    <w:rsid w:val="00334DD8"/>
    <w:rsid w:val="003554BF"/>
    <w:rsid w:val="00367085"/>
    <w:rsid w:val="00374B74"/>
    <w:rsid w:val="00380C7D"/>
    <w:rsid w:val="0039567A"/>
    <w:rsid w:val="003A0EB3"/>
    <w:rsid w:val="003C29F3"/>
    <w:rsid w:val="003C676E"/>
    <w:rsid w:val="003C7AED"/>
    <w:rsid w:val="003D1E80"/>
    <w:rsid w:val="003D6C1A"/>
    <w:rsid w:val="003E4591"/>
    <w:rsid w:val="003F44A4"/>
    <w:rsid w:val="003F6B9F"/>
    <w:rsid w:val="004111C5"/>
    <w:rsid w:val="00411875"/>
    <w:rsid w:val="00416E8F"/>
    <w:rsid w:val="004241C8"/>
    <w:rsid w:val="004275A6"/>
    <w:rsid w:val="0043795A"/>
    <w:rsid w:val="00444109"/>
    <w:rsid w:val="0044575A"/>
    <w:rsid w:val="004507D0"/>
    <w:rsid w:val="00452365"/>
    <w:rsid w:val="00456B17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6AFF"/>
    <w:rsid w:val="00542908"/>
    <w:rsid w:val="00547F04"/>
    <w:rsid w:val="00553512"/>
    <w:rsid w:val="00562F96"/>
    <w:rsid w:val="00581761"/>
    <w:rsid w:val="00587F4C"/>
    <w:rsid w:val="00596886"/>
    <w:rsid w:val="005A4790"/>
    <w:rsid w:val="005B60A5"/>
    <w:rsid w:val="005F1880"/>
    <w:rsid w:val="005F635A"/>
    <w:rsid w:val="006058B7"/>
    <w:rsid w:val="006117CC"/>
    <w:rsid w:val="006129F3"/>
    <w:rsid w:val="0062252F"/>
    <w:rsid w:val="00626001"/>
    <w:rsid w:val="00633487"/>
    <w:rsid w:val="00653AEB"/>
    <w:rsid w:val="00653D32"/>
    <w:rsid w:val="00654F74"/>
    <w:rsid w:val="00655311"/>
    <w:rsid w:val="00681B66"/>
    <w:rsid w:val="00682267"/>
    <w:rsid w:val="006A0E88"/>
    <w:rsid w:val="006A2F88"/>
    <w:rsid w:val="006A47AD"/>
    <w:rsid w:val="006A5447"/>
    <w:rsid w:val="006A5789"/>
    <w:rsid w:val="006C3635"/>
    <w:rsid w:val="006D593D"/>
    <w:rsid w:val="006F2CA1"/>
    <w:rsid w:val="0070295A"/>
    <w:rsid w:val="00711A0D"/>
    <w:rsid w:val="00717314"/>
    <w:rsid w:val="00751236"/>
    <w:rsid w:val="0076503E"/>
    <w:rsid w:val="00771CC7"/>
    <w:rsid w:val="00780D9B"/>
    <w:rsid w:val="007869CB"/>
    <w:rsid w:val="00791739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E361F"/>
    <w:rsid w:val="007F33B2"/>
    <w:rsid w:val="00805939"/>
    <w:rsid w:val="00806213"/>
    <w:rsid w:val="008101ED"/>
    <w:rsid w:val="0081170B"/>
    <w:rsid w:val="00813199"/>
    <w:rsid w:val="00817A9B"/>
    <w:rsid w:val="00833724"/>
    <w:rsid w:val="008341B9"/>
    <w:rsid w:val="00836D96"/>
    <w:rsid w:val="00845A53"/>
    <w:rsid w:val="00846E47"/>
    <w:rsid w:val="00847B83"/>
    <w:rsid w:val="00852A66"/>
    <w:rsid w:val="00854765"/>
    <w:rsid w:val="008556C8"/>
    <w:rsid w:val="00864B72"/>
    <w:rsid w:val="00876FEF"/>
    <w:rsid w:val="00882BA6"/>
    <w:rsid w:val="0088515C"/>
    <w:rsid w:val="0088570F"/>
    <w:rsid w:val="008862F9"/>
    <w:rsid w:val="00892FB3"/>
    <w:rsid w:val="008A0B90"/>
    <w:rsid w:val="008B4264"/>
    <w:rsid w:val="008B6E0F"/>
    <w:rsid w:val="008D5685"/>
    <w:rsid w:val="008E0831"/>
    <w:rsid w:val="008E0EE0"/>
    <w:rsid w:val="008E462C"/>
    <w:rsid w:val="008F0A40"/>
    <w:rsid w:val="008F27EC"/>
    <w:rsid w:val="008F2A00"/>
    <w:rsid w:val="008F7367"/>
    <w:rsid w:val="00904C47"/>
    <w:rsid w:val="00907CB7"/>
    <w:rsid w:val="00912A1B"/>
    <w:rsid w:val="00914DE0"/>
    <w:rsid w:val="009202C9"/>
    <w:rsid w:val="00922017"/>
    <w:rsid w:val="00924D63"/>
    <w:rsid w:val="00926120"/>
    <w:rsid w:val="009310AE"/>
    <w:rsid w:val="009366D5"/>
    <w:rsid w:val="00942E3F"/>
    <w:rsid w:val="009461EA"/>
    <w:rsid w:val="00967A6F"/>
    <w:rsid w:val="00974692"/>
    <w:rsid w:val="0098153C"/>
    <w:rsid w:val="00984FB2"/>
    <w:rsid w:val="00991EFB"/>
    <w:rsid w:val="0099216A"/>
    <w:rsid w:val="009973DC"/>
    <w:rsid w:val="009A21C1"/>
    <w:rsid w:val="009B38F2"/>
    <w:rsid w:val="009B39B9"/>
    <w:rsid w:val="009B6A72"/>
    <w:rsid w:val="009D3CB9"/>
    <w:rsid w:val="00A02ED3"/>
    <w:rsid w:val="00A12C86"/>
    <w:rsid w:val="00A152C5"/>
    <w:rsid w:val="00A2257B"/>
    <w:rsid w:val="00A25051"/>
    <w:rsid w:val="00A2557E"/>
    <w:rsid w:val="00A27FD3"/>
    <w:rsid w:val="00A34E03"/>
    <w:rsid w:val="00A40A3E"/>
    <w:rsid w:val="00A42046"/>
    <w:rsid w:val="00A423B1"/>
    <w:rsid w:val="00A52A4B"/>
    <w:rsid w:val="00A5692E"/>
    <w:rsid w:val="00A63E0E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354E5"/>
    <w:rsid w:val="00B5030F"/>
    <w:rsid w:val="00B53B54"/>
    <w:rsid w:val="00B60F22"/>
    <w:rsid w:val="00B62360"/>
    <w:rsid w:val="00B67F5E"/>
    <w:rsid w:val="00B84EE7"/>
    <w:rsid w:val="00B91FB7"/>
    <w:rsid w:val="00B92D60"/>
    <w:rsid w:val="00B97334"/>
    <w:rsid w:val="00BA1C31"/>
    <w:rsid w:val="00BA4886"/>
    <w:rsid w:val="00BC04A6"/>
    <w:rsid w:val="00BC07A7"/>
    <w:rsid w:val="00BD331E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3352A"/>
    <w:rsid w:val="00C362CC"/>
    <w:rsid w:val="00C51779"/>
    <w:rsid w:val="00C65D08"/>
    <w:rsid w:val="00C73B35"/>
    <w:rsid w:val="00C91B80"/>
    <w:rsid w:val="00CA6023"/>
    <w:rsid w:val="00CB5017"/>
    <w:rsid w:val="00CB53E5"/>
    <w:rsid w:val="00CB6445"/>
    <w:rsid w:val="00CC73C1"/>
    <w:rsid w:val="00CC79B9"/>
    <w:rsid w:val="00CD61D5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1794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E04084"/>
    <w:rsid w:val="00E04644"/>
    <w:rsid w:val="00E1709D"/>
    <w:rsid w:val="00E33799"/>
    <w:rsid w:val="00E33FD9"/>
    <w:rsid w:val="00E368E5"/>
    <w:rsid w:val="00E36C5C"/>
    <w:rsid w:val="00E4032A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3F45"/>
    <w:rsid w:val="00EC67AE"/>
    <w:rsid w:val="00EF1CF2"/>
    <w:rsid w:val="00EF3580"/>
    <w:rsid w:val="00EF519A"/>
    <w:rsid w:val="00F01223"/>
    <w:rsid w:val="00F02AFF"/>
    <w:rsid w:val="00F130F5"/>
    <w:rsid w:val="00F30E8D"/>
    <w:rsid w:val="00F34F38"/>
    <w:rsid w:val="00F41E3E"/>
    <w:rsid w:val="00F47012"/>
    <w:rsid w:val="00F641B8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2019-09-23T13:42:00Z</cp:lastPrinted>
  <dcterms:created xsi:type="dcterms:W3CDTF">2019-07-12T10:16:00Z</dcterms:created>
  <dcterms:modified xsi:type="dcterms:W3CDTF">2019-09-25T06:03:00Z</dcterms:modified>
</cp:coreProperties>
</file>