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356"/>
        <w:tblW w:w="0" w:type="auto"/>
        <w:tblLook w:val="01E0"/>
      </w:tblPr>
      <w:tblGrid>
        <w:gridCol w:w="4119"/>
      </w:tblGrid>
      <w:tr w:rsidR="00172612" w:rsidRPr="00A74264" w:rsidTr="00DE70D2">
        <w:trPr>
          <w:trHeight w:val="495"/>
        </w:trPr>
        <w:tc>
          <w:tcPr>
            <w:tcW w:w="4119" w:type="dxa"/>
          </w:tcPr>
          <w:p w:rsidR="00172612" w:rsidRPr="00A74264" w:rsidRDefault="00172612" w:rsidP="00DE70D2">
            <w:pPr>
              <w:rPr>
                <w:lang w:val="uk-UA"/>
              </w:rPr>
            </w:pPr>
            <w:r w:rsidRPr="00A74264">
              <w:rPr>
                <w:lang w:val="uk-UA"/>
              </w:rPr>
              <w:t xml:space="preserve">                          Додаток </w:t>
            </w:r>
          </w:p>
          <w:p w:rsidR="00172612" w:rsidRPr="00A74264" w:rsidRDefault="00172612" w:rsidP="00DE70D2">
            <w:pPr>
              <w:rPr>
                <w:lang w:val="uk-UA"/>
              </w:rPr>
            </w:pPr>
            <w:r w:rsidRPr="00A74264">
              <w:rPr>
                <w:lang w:val="uk-UA"/>
              </w:rPr>
              <w:t xml:space="preserve">до рішення виконавчого комітету </w:t>
            </w:r>
          </w:p>
          <w:p w:rsidR="00172612" w:rsidRPr="00A74264" w:rsidRDefault="00172612" w:rsidP="00DE70D2">
            <w:pPr>
              <w:rPr>
                <w:lang w:val="uk-UA"/>
              </w:rPr>
            </w:pPr>
            <w:r w:rsidRPr="00A74264">
              <w:rPr>
                <w:lang w:val="uk-UA"/>
              </w:rPr>
              <w:t>від                     №</w:t>
            </w:r>
          </w:p>
        </w:tc>
      </w:tr>
    </w:tbl>
    <w:p w:rsidR="00172612" w:rsidRDefault="00172612" w:rsidP="00172612">
      <w:pPr>
        <w:pStyle w:val="4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172612" w:rsidRPr="0010296F" w:rsidRDefault="00172612" w:rsidP="00172612">
      <w:pPr>
        <w:pStyle w:val="4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172612" w:rsidRDefault="00172612" w:rsidP="00172612">
      <w:pPr>
        <w:pStyle w:val="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72612" w:rsidRDefault="00172612" w:rsidP="00172612">
      <w:pPr>
        <w:pStyle w:val="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72612" w:rsidRDefault="00172612" w:rsidP="00172612">
      <w:pPr>
        <w:pStyle w:val="4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172612" w:rsidRDefault="00172612" w:rsidP="00172612">
      <w:pPr>
        <w:pStyle w:val="4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</w:t>
      </w:r>
    </w:p>
    <w:p w:rsidR="00172612" w:rsidRDefault="00172612" w:rsidP="00172612">
      <w:pPr>
        <w:pStyle w:val="4"/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 xml:space="preserve">проведення міського конкурсу </w:t>
      </w:r>
      <w:r w:rsidRPr="00783629">
        <w:rPr>
          <w:bCs w:val="0"/>
          <w:sz w:val="28"/>
          <w:szCs w:val="28"/>
          <w:lang w:val="uk-UA"/>
        </w:rPr>
        <w:t xml:space="preserve">з визначення </w:t>
      </w:r>
    </w:p>
    <w:p w:rsidR="00172612" w:rsidRPr="00DF2428" w:rsidRDefault="00172612" w:rsidP="00172612">
      <w:pPr>
        <w:pStyle w:val="4"/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  <w:r w:rsidRPr="00783629">
        <w:rPr>
          <w:bCs w:val="0"/>
          <w:sz w:val="28"/>
          <w:szCs w:val="28"/>
          <w:lang w:val="uk-UA"/>
        </w:rPr>
        <w:t>програм (проектів, заходів),</w:t>
      </w:r>
      <w:r w:rsidRPr="00783629">
        <w:rPr>
          <w:bCs w:val="0"/>
          <w:sz w:val="28"/>
          <w:szCs w:val="28"/>
        </w:rPr>
        <w:t xml:space="preserve"> </w:t>
      </w:r>
      <w:r w:rsidRPr="00783629">
        <w:rPr>
          <w:bCs w:val="0"/>
          <w:sz w:val="28"/>
          <w:szCs w:val="28"/>
          <w:lang w:val="uk-UA"/>
        </w:rPr>
        <w:t xml:space="preserve">розроблених </w:t>
      </w:r>
      <w:r w:rsidRPr="00F320EB">
        <w:rPr>
          <w:sz w:val="28"/>
          <w:szCs w:val="28"/>
          <w:lang w:val="uk-UA"/>
        </w:rPr>
        <w:t>інститутами громадянського суспільства</w:t>
      </w:r>
      <w:r>
        <w:rPr>
          <w:bCs w:val="0"/>
          <w:sz w:val="28"/>
          <w:szCs w:val="28"/>
          <w:lang w:val="uk-UA"/>
        </w:rPr>
        <w:t xml:space="preserve"> </w:t>
      </w:r>
      <w:r w:rsidRPr="00783629">
        <w:rPr>
          <w:bCs w:val="0"/>
          <w:sz w:val="28"/>
          <w:szCs w:val="28"/>
          <w:lang w:val="uk-UA"/>
        </w:rPr>
        <w:t>для виконання (реалізації) яких надається фінансова підтримка</w:t>
      </w:r>
      <w:r>
        <w:rPr>
          <w:bCs w:val="0"/>
          <w:sz w:val="28"/>
          <w:szCs w:val="28"/>
          <w:lang w:val="uk-UA"/>
        </w:rPr>
        <w:t xml:space="preserve"> з міського бюджету</w:t>
      </w:r>
    </w:p>
    <w:p w:rsidR="00172612" w:rsidRPr="00CC08C6" w:rsidRDefault="00172612" w:rsidP="00172612">
      <w:pPr>
        <w:pStyle w:val="a3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:rsidR="00172612" w:rsidRDefault="00172612" w:rsidP="00172612">
      <w:pPr>
        <w:jc w:val="center"/>
        <w:rPr>
          <w:rFonts w:eastAsia="MS Mincho"/>
          <w:b/>
          <w:sz w:val="28"/>
          <w:szCs w:val="28"/>
          <w:lang w:val="uk-UA"/>
        </w:rPr>
      </w:pPr>
      <w:r w:rsidRPr="00697E19">
        <w:rPr>
          <w:rFonts w:eastAsia="MS Mincho"/>
          <w:b/>
          <w:sz w:val="28"/>
          <w:szCs w:val="28"/>
          <w:lang w:val="uk-UA"/>
        </w:rPr>
        <w:t>1. Загальні положення</w:t>
      </w:r>
      <w:r>
        <w:rPr>
          <w:rFonts w:eastAsia="MS Mincho"/>
          <w:b/>
          <w:sz w:val="28"/>
          <w:szCs w:val="28"/>
          <w:lang w:val="uk-UA"/>
        </w:rPr>
        <w:t>.</w:t>
      </w:r>
    </w:p>
    <w:p w:rsidR="00172612" w:rsidRPr="00CC08C6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1.</w:t>
      </w:r>
      <w:r w:rsidRPr="00783629">
        <w:rPr>
          <w:sz w:val="28"/>
          <w:szCs w:val="28"/>
          <w:lang w:val="uk-UA"/>
        </w:rPr>
        <w:t xml:space="preserve"> Цей Порядок установлює процедуру організації та проведення конкурсу з визначення програм (проектів, заход</w:t>
      </w:r>
      <w:r>
        <w:rPr>
          <w:sz w:val="28"/>
          <w:szCs w:val="28"/>
          <w:lang w:val="uk-UA"/>
        </w:rPr>
        <w:t>ів), розроблених</w:t>
      </w:r>
      <w:r w:rsidRPr="00F320EB">
        <w:rPr>
          <w:spacing w:val="3"/>
          <w:sz w:val="28"/>
          <w:szCs w:val="28"/>
          <w:lang w:val="uk-UA"/>
        </w:rPr>
        <w:t xml:space="preserve"> </w:t>
      </w:r>
      <w:r w:rsidRPr="0016684C">
        <w:rPr>
          <w:sz w:val="28"/>
          <w:szCs w:val="28"/>
          <w:lang w:val="uk-UA"/>
        </w:rPr>
        <w:t>інститутами громадянського суспільства</w:t>
      </w:r>
      <w:r w:rsidRPr="00783629">
        <w:rPr>
          <w:sz w:val="28"/>
          <w:szCs w:val="28"/>
          <w:lang w:val="uk-UA"/>
        </w:rPr>
        <w:t>, для виконання (реалізації) яких надається фінансова підтримка (далі — програми (проекти, заходи) за рахунок коштів міського бюджету (далі — бюджетні кошти), та моніто</w:t>
      </w:r>
      <w:r>
        <w:rPr>
          <w:sz w:val="28"/>
          <w:szCs w:val="28"/>
          <w:lang w:val="uk-UA"/>
        </w:rPr>
        <w:t>рингу їх виконання (реалізації)</w:t>
      </w:r>
      <w:r w:rsidRPr="00CC08C6">
        <w:rPr>
          <w:sz w:val="28"/>
          <w:szCs w:val="28"/>
          <w:lang w:val="uk-UA"/>
        </w:rPr>
        <w:t xml:space="preserve"> відповідно до чинного законодавства України, що регулює цю сферу правовідносин.</w:t>
      </w:r>
    </w:p>
    <w:p w:rsidR="00172612" w:rsidRPr="0016684C" w:rsidRDefault="00172612" w:rsidP="00172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цьому Порядку термін «</w:t>
      </w:r>
      <w:r w:rsidRPr="0016684C">
        <w:rPr>
          <w:sz w:val="28"/>
          <w:szCs w:val="28"/>
          <w:lang w:val="uk-UA"/>
        </w:rPr>
        <w:t>інст</w:t>
      </w:r>
      <w:r>
        <w:rPr>
          <w:sz w:val="28"/>
          <w:szCs w:val="28"/>
          <w:lang w:val="uk-UA"/>
        </w:rPr>
        <w:t>итут громадянського суспільства»</w:t>
      </w:r>
      <w:r w:rsidRPr="0016684C">
        <w:rPr>
          <w:sz w:val="28"/>
          <w:szCs w:val="28"/>
          <w:lang w:val="uk-UA"/>
        </w:rPr>
        <w:t xml:space="preserve"> </w:t>
      </w:r>
      <w:r w:rsidRPr="0016684C">
        <w:rPr>
          <w:sz w:val="28"/>
          <w:szCs w:val="28"/>
          <w:lang w:val="uk-UA"/>
        </w:rPr>
        <w:br/>
        <w:t>оз</w:t>
      </w:r>
      <w:r>
        <w:rPr>
          <w:sz w:val="28"/>
          <w:szCs w:val="28"/>
          <w:lang w:val="uk-UA"/>
        </w:rPr>
        <w:t xml:space="preserve">начає громадські об’єднання </w:t>
      </w:r>
      <w:r w:rsidRPr="0016684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і статусом юридичної особи та </w:t>
      </w:r>
      <w:r>
        <w:rPr>
          <w:sz w:val="28"/>
          <w:szCs w:val="28"/>
          <w:lang w:val="uk-UA"/>
        </w:rPr>
        <w:br/>
        <w:t xml:space="preserve">творчі спілки, які згідно із законодавством мають право на </w:t>
      </w:r>
      <w:r>
        <w:rPr>
          <w:sz w:val="28"/>
          <w:szCs w:val="28"/>
          <w:lang w:val="uk-UA"/>
        </w:rPr>
        <w:br/>
        <w:t xml:space="preserve">отримання фінансової підтримки за рахунок бюджетних </w:t>
      </w:r>
      <w:r w:rsidRPr="0016684C">
        <w:rPr>
          <w:sz w:val="28"/>
          <w:szCs w:val="28"/>
          <w:lang w:val="uk-UA"/>
        </w:rPr>
        <w:t>коштів.</w:t>
      </w:r>
    </w:p>
    <w:p w:rsidR="00172612" w:rsidRPr="00573110" w:rsidRDefault="00172612" w:rsidP="00172612">
      <w:pPr>
        <w:pStyle w:val="a3"/>
        <w:spacing w:before="0" w:beforeAutospacing="0" w:after="0" w:afterAutospacing="0"/>
        <w:ind w:firstLine="720"/>
        <w:jc w:val="both"/>
        <w:rPr>
          <w:lang w:val="uk-UA"/>
        </w:rPr>
      </w:pPr>
      <w:r w:rsidRPr="008C1FCE">
        <w:rPr>
          <w:sz w:val="28"/>
          <w:szCs w:val="28"/>
          <w:lang w:val="uk-UA"/>
        </w:rPr>
        <w:t>Дія цього Порядку не поширюється на передбачені законами України випадки надання фінансової підтримки за рахунок бюджетних коштів всеукраїнським фізкультурно-спортивним товариствам, громадським організаціям фізкультурно-спортивної спрямованості, всеукраїнським громадським організаціям інва</w:t>
      </w:r>
      <w:r>
        <w:rPr>
          <w:sz w:val="28"/>
          <w:szCs w:val="28"/>
          <w:lang w:val="uk-UA"/>
        </w:rPr>
        <w:t>лідів і ветеранів та їх спілкам</w:t>
      </w:r>
      <w:r w:rsidRPr="008C1FCE">
        <w:rPr>
          <w:sz w:val="28"/>
          <w:szCs w:val="28"/>
          <w:lang w:val="uk-UA"/>
        </w:rPr>
        <w:t>, підтримки підприємств та організацій невиробничої сфери УТОГу та УТОСу, а також підприємств та об’єднань зазначених товариств, які спрямовують бюджетні кошти на утримання власних соціально-культурних підрозділів, національним творчим спілкам та їх регіональним осередкам</w:t>
      </w:r>
      <w:r w:rsidRPr="001C09F9">
        <w:rPr>
          <w:lang w:val="uk-UA"/>
        </w:rPr>
        <w:t>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783629">
        <w:rPr>
          <w:sz w:val="28"/>
          <w:szCs w:val="28"/>
          <w:lang w:val="uk-UA"/>
        </w:rPr>
        <w:t>2. Терміни, що використовуються в цьому Порядку, мають таке значення:</w:t>
      </w:r>
    </w:p>
    <w:p w:rsidR="00172612" w:rsidRDefault="00172612" w:rsidP="00172612">
      <w:pPr>
        <w:pStyle w:val="a3"/>
        <w:numPr>
          <w:ilvl w:val="0"/>
          <w:numId w:val="1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захід — сукупність дій, н</w:t>
      </w:r>
      <w:r>
        <w:rPr>
          <w:sz w:val="28"/>
          <w:szCs w:val="28"/>
          <w:lang w:val="uk-UA"/>
        </w:rPr>
        <w:t xml:space="preserve">еобхідна для виконання </w:t>
      </w:r>
      <w:r w:rsidRPr="0016684C">
        <w:rPr>
          <w:sz w:val="28"/>
          <w:szCs w:val="28"/>
          <w:lang w:val="uk-UA"/>
        </w:rPr>
        <w:t>інст</w:t>
      </w:r>
      <w:r>
        <w:rPr>
          <w:sz w:val="28"/>
          <w:szCs w:val="28"/>
          <w:lang w:val="uk-UA"/>
        </w:rPr>
        <w:t xml:space="preserve">итутом громадянського суспільства </w:t>
      </w:r>
      <w:r w:rsidRPr="00783629">
        <w:rPr>
          <w:sz w:val="28"/>
          <w:szCs w:val="28"/>
          <w:lang w:val="uk-UA"/>
        </w:rPr>
        <w:t>конкретного завдання у рамках програми або проекту чи окремо протягом визначеного періоду часу;</w:t>
      </w:r>
    </w:p>
    <w:p w:rsidR="00172612" w:rsidRDefault="00172612" w:rsidP="00172612">
      <w:pPr>
        <w:pStyle w:val="a3"/>
        <w:numPr>
          <w:ilvl w:val="0"/>
          <w:numId w:val="1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 xml:space="preserve">конкурсна документація — комплект документів, які розробляються організатором конкурсу і містять вимоги до підготовки </w:t>
      </w:r>
      <w:r w:rsidRPr="0016684C">
        <w:rPr>
          <w:sz w:val="28"/>
          <w:szCs w:val="28"/>
          <w:lang w:val="uk-UA"/>
        </w:rPr>
        <w:t>інст</w:t>
      </w:r>
      <w:r>
        <w:rPr>
          <w:sz w:val="28"/>
          <w:szCs w:val="28"/>
          <w:lang w:val="uk-UA"/>
        </w:rPr>
        <w:t>итутами громадянського суспільства</w:t>
      </w:r>
      <w:r w:rsidRPr="00783629">
        <w:rPr>
          <w:sz w:val="28"/>
          <w:szCs w:val="28"/>
          <w:lang w:val="uk-UA"/>
        </w:rPr>
        <w:t xml:space="preserve"> конкурсних пропозицій;</w:t>
      </w:r>
    </w:p>
    <w:p w:rsidR="00172612" w:rsidRDefault="00172612" w:rsidP="00172612">
      <w:pPr>
        <w:pStyle w:val="a3"/>
        <w:numPr>
          <w:ilvl w:val="0"/>
          <w:numId w:val="1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конкурсна пропозиція — комплект документів, які готуються учасником конкурсу та подаються організаторові конкурсу;</w:t>
      </w:r>
    </w:p>
    <w:p w:rsidR="00172612" w:rsidRDefault="00172612" w:rsidP="00172612">
      <w:pPr>
        <w:pStyle w:val="a3"/>
        <w:numPr>
          <w:ilvl w:val="0"/>
          <w:numId w:val="1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організатор конкурсу —</w:t>
      </w:r>
      <w:r w:rsidRPr="00830B23">
        <w:rPr>
          <w:color w:val="000000"/>
          <w:sz w:val="28"/>
          <w:szCs w:val="28"/>
          <w:lang w:val="uk-UA"/>
        </w:rPr>
        <w:t xml:space="preserve"> виконавчий комітет</w:t>
      </w:r>
      <w:r>
        <w:rPr>
          <w:color w:val="000000"/>
          <w:sz w:val="28"/>
          <w:szCs w:val="28"/>
          <w:lang w:val="uk-UA"/>
        </w:rPr>
        <w:t xml:space="preserve"> Сумської міської ради, структурні підрозділи Сумської міської ради, що є розпорядниками бюджетних коштів</w:t>
      </w:r>
      <w:r w:rsidRPr="00830B23">
        <w:rPr>
          <w:color w:val="000000"/>
          <w:sz w:val="28"/>
          <w:szCs w:val="28"/>
          <w:lang w:val="uk-UA"/>
        </w:rPr>
        <w:t>;</w:t>
      </w:r>
    </w:p>
    <w:p w:rsidR="00172612" w:rsidRDefault="00172612" w:rsidP="00172612">
      <w:pPr>
        <w:pStyle w:val="a3"/>
        <w:numPr>
          <w:ilvl w:val="0"/>
          <w:numId w:val="1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lastRenderedPageBreak/>
        <w:t>програма — комплекс завдань та заходів, що розроблені і здійснюються</w:t>
      </w:r>
      <w:r w:rsidRPr="0052457F">
        <w:rPr>
          <w:sz w:val="28"/>
          <w:szCs w:val="28"/>
          <w:lang w:val="uk-UA"/>
        </w:rPr>
        <w:t xml:space="preserve"> </w:t>
      </w:r>
      <w:r w:rsidRPr="0016684C">
        <w:rPr>
          <w:sz w:val="28"/>
          <w:szCs w:val="28"/>
          <w:lang w:val="uk-UA"/>
        </w:rPr>
        <w:t>інститутами громадянського суспільства</w:t>
      </w:r>
      <w:r w:rsidRPr="00783629">
        <w:rPr>
          <w:sz w:val="28"/>
          <w:szCs w:val="28"/>
          <w:lang w:val="uk-UA"/>
        </w:rPr>
        <w:t xml:space="preserve"> з метою розв’язання найважливіших проблем розвитку міста та громади і розраховані на довгостроковий період;</w:t>
      </w:r>
    </w:p>
    <w:p w:rsidR="00172612" w:rsidRDefault="00172612" w:rsidP="00172612">
      <w:pPr>
        <w:pStyle w:val="a3"/>
        <w:numPr>
          <w:ilvl w:val="0"/>
          <w:numId w:val="1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проект — комплекс заході</w:t>
      </w:r>
      <w:r>
        <w:rPr>
          <w:sz w:val="28"/>
          <w:szCs w:val="28"/>
          <w:lang w:val="uk-UA"/>
        </w:rPr>
        <w:t>в, що розроблені і здійснюю</w:t>
      </w:r>
      <w:r w:rsidRPr="00783629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інститутом</w:t>
      </w:r>
      <w:r w:rsidRPr="0016684C">
        <w:rPr>
          <w:sz w:val="28"/>
          <w:szCs w:val="28"/>
          <w:lang w:val="uk-UA"/>
        </w:rPr>
        <w:t xml:space="preserve"> громадянського суспільства</w:t>
      </w:r>
      <w:r>
        <w:rPr>
          <w:sz w:val="28"/>
          <w:szCs w:val="28"/>
          <w:lang w:val="uk-UA"/>
        </w:rPr>
        <w:t xml:space="preserve"> </w:t>
      </w:r>
      <w:r w:rsidRPr="00783629">
        <w:rPr>
          <w:sz w:val="28"/>
          <w:szCs w:val="28"/>
          <w:lang w:val="uk-UA"/>
        </w:rPr>
        <w:t>і спрямовуються на досягнення певної мети протягом визначеного періоду часу (як правило, не більше одного</w:t>
      </w:r>
      <w:r>
        <w:rPr>
          <w:sz w:val="28"/>
          <w:szCs w:val="28"/>
          <w:lang w:val="uk-UA"/>
        </w:rPr>
        <w:t xml:space="preserve"> календарного </w:t>
      </w:r>
      <w:r w:rsidRPr="00783629">
        <w:rPr>
          <w:sz w:val="28"/>
          <w:szCs w:val="28"/>
          <w:lang w:val="uk-UA"/>
        </w:rPr>
        <w:t>року);</w:t>
      </w:r>
    </w:p>
    <w:p w:rsidR="00172612" w:rsidRPr="00311A30" w:rsidRDefault="00172612" w:rsidP="00172612">
      <w:pPr>
        <w:pStyle w:val="a3"/>
        <w:numPr>
          <w:ilvl w:val="0"/>
          <w:numId w:val="1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учасник конкурсу —</w:t>
      </w:r>
      <w:r>
        <w:rPr>
          <w:sz w:val="28"/>
          <w:szCs w:val="28"/>
          <w:lang w:val="uk-UA"/>
        </w:rPr>
        <w:t xml:space="preserve"> інститут</w:t>
      </w:r>
      <w:r w:rsidRPr="0016684C">
        <w:rPr>
          <w:sz w:val="28"/>
          <w:szCs w:val="28"/>
          <w:lang w:val="uk-UA"/>
        </w:rPr>
        <w:t xml:space="preserve"> громадянського суспільства</w:t>
      </w:r>
      <w:r w:rsidRPr="00783629">
        <w:rPr>
          <w:sz w:val="28"/>
          <w:szCs w:val="28"/>
          <w:lang w:val="uk-UA"/>
        </w:rPr>
        <w:t>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72612" w:rsidRPr="000D2C63" w:rsidRDefault="00172612" w:rsidP="00172612">
      <w:pPr>
        <w:pStyle w:val="4"/>
        <w:spacing w:before="0" w:beforeAutospacing="0" w:after="0" w:afterAutospacing="0"/>
        <w:jc w:val="center"/>
        <w:rPr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Порядок оголошення про проведення конкурсу та умови подачі конкурсних пропозицій.</w:t>
      </w:r>
    </w:p>
    <w:p w:rsidR="00172612" w:rsidRPr="00CC08C6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Рішення про оголошення конкурсу </w:t>
      </w:r>
      <w:r w:rsidRPr="00783629">
        <w:rPr>
          <w:sz w:val="28"/>
          <w:szCs w:val="28"/>
          <w:lang w:val="uk-UA"/>
        </w:rPr>
        <w:t>(далі — конкурс)</w:t>
      </w:r>
      <w:r>
        <w:rPr>
          <w:sz w:val="28"/>
          <w:szCs w:val="28"/>
          <w:lang w:val="uk-UA"/>
        </w:rPr>
        <w:t xml:space="preserve"> </w:t>
      </w:r>
      <w:r w:rsidRPr="00783629">
        <w:rPr>
          <w:sz w:val="28"/>
          <w:szCs w:val="28"/>
          <w:lang w:val="uk-UA"/>
        </w:rPr>
        <w:t>з визначення програм (проектів, заходів), розроблених</w:t>
      </w:r>
      <w:r w:rsidRPr="00391E97">
        <w:rPr>
          <w:sz w:val="28"/>
          <w:szCs w:val="28"/>
          <w:lang w:val="uk-UA"/>
        </w:rPr>
        <w:t xml:space="preserve"> </w:t>
      </w:r>
      <w:r w:rsidRPr="0016684C">
        <w:rPr>
          <w:sz w:val="28"/>
          <w:szCs w:val="28"/>
          <w:lang w:val="uk-UA"/>
        </w:rPr>
        <w:t>інститутами громадянського суспільства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для виконання (реалізації) яких надається фінансова підтримка </w:t>
      </w:r>
      <w:r>
        <w:rPr>
          <w:sz w:val="28"/>
          <w:szCs w:val="28"/>
          <w:lang w:val="uk-UA"/>
        </w:rPr>
        <w:t>з міського бюджету</w:t>
      </w:r>
      <w:r w:rsidR="00850A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приймається організатором конкурсу на підставі затверджених Сумською міською радою міських цільових (комплексних) програм, якими передбачено проведення конкурсів.</w:t>
      </w:r>
    </w:p>
    <w:p w:rsidR="00172612" w:rsidRPr="00391E97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проводиться після </w:t>
      </w:r>
      <w:r w:rsidRPr="00391E97">
        <w:rPr>
          <w:sz w:val="28"/>
          <w:szCs w:val="28"/>
        </w:rPr>
        <w:t>пр</w:t>
      </w:r>
      <w:r>
        <w:rPr>
          <w:sz w:val="28"/>
          <w:szCs w:val="28"/>
        </w:rPr>
        <w:t xml:space="preserve">ийняття </w:t>
      </w:r>
      <w:r>
        <w:rPr>
          <w:sz w:val="28"/>
          <w:szCs w:val="28"/>
          <w:lang w:val="uk-UA"/>
        </w:rPr>
        <w:t xml:space="preserve">міського </w:t>
      </w:r>
      <w:r w:rsidRPr="00391E97">
        <w:rPr>
          <w:sz w:val="28"/>
          <w:szCs w:val="28"/>
        </w:rPr>
        <w:t>бюджету на відповідний бюджетний період.</w:t>
      </w:r>
    </w:p>
    <w:p w:rsidR="00172612" w:rsidRPr="00CC08C6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2.2</w:t>
      </w:r>
      <w:r w:rsidRPr="00783629">
        <w:rPr>
          <w:sz w:val="28"/>
          <w:szCs w:val="28"/>
          <w:lang w:val="uk-UA"/>
        </w:rPr>
        <w:t xml:space="preserve">. Оголошення про проведення конкурсу з визначення програм (проектів, заходів), розроблених </w:t>
      </w:r>
      <w:r w:rsidRPr="0016684C">
        <w:rPr>
          <w:sz w:val="28"/>
          <w:szCs w:val="28"/>
          <w:lang w:val="uk-UA"/>
        </w:rPr>
        <w:t>інститутами громадянського суспільства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для виконання (реалізації) яких надається фінансова підтримка </w:t>
      </w:r>
      <w:r>
        <w:rPr>
          <w:sz w:val="28"/>
          <w:szCs w:val="28"/>
          <w:lang w:val="uk-UA"/>
        </w:rPr>
        <w:t>з міського бюджету</w:t>
      </w:r>
      <w:r w:rsidRPr="00783629">
        <w:rPr>
          <w:sz w:val="28"/>
          <w:szCs w:val="28"/>
          <w:lang w:val="uk-UA"/>
        </w:rPr>
        <w:t xml:space="preserve"> та вимоги до конкурсної пропозиції оприлюднюються організатором конкурсу за 30 днів до закінчення приймання документів на </w:t>
      </w:r>
      <w:r>
        <w:rPr>
          <w:sz w:val="28"/>
          <w:szCs w:val="28"/>
          <w:lang w:val="uk-UA"/>
        </w:rPr>
        <w:t>офіційному сайті Сумської міської ради</w:t>
      </w:r>
      <w:r w:rsidRPr="00783629">
        <w:rPr>
          <w:sz w:val="28"/>
          <w:szCs w:val="28"/>
          <w:lang w:val="uk-UA"/>
        </w:rPr>
        <w:t xml:space="preserve"> та в інший прийнятний спосіб.</w:t>
      </w:r>
    </w:p>
    <w:p w:rsidR="00172612" w:rsidRPr="005B06F0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5B06F0">
        <w:rPr>
          <w:sz w:val="28"/>
          <w:szCs w:val="28"/>
        </w:rPr>
        <w:t xml:space="preserve">2.3. В оголошенні про конкурс повинні міститись: </w:t>
      </w:r>
      <w:r>
        <w:rPr>
          <w:sz w:val="28"/>
          <w:szCs w:val="28"/>
          <w:lang w:val="uk-UA"/>
        </w:rPr>
        <w:t>мета проведення конкурсу, перелік пріоритетних напрямків, строки проведення конкурсу, обсяг конкурсної документації, умови, терміни та адреса, за якою вона подається, терміни оголошення переможців конкурсу.</w:t>
      </w:r>
    </w:p>
    <w:p w:rsidR="00172612" w:rsidRPr="00F34DEA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2.4</w:t>
      </w:r>
      <w:r w:rsidRPr="00783629">
        <w:rPr>
          <w:sz w:val="28"/>
          <w:szCs w:val="28"/>
          <w:lang w:val="uk-UA"/>
        </w:rPr>
        <w:t>. У конкурсній документації зазначаються:</w:t>
      </w:r>
    </w:p>
    <w:p w:rsidR="00172612" w:rsidRDefault="00172612" w:rsidP="00172612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цілі та пріоритетні завдання, які відповідають міським програмам і на реалізацію яких повинні спрямовуватися програми (проекти, заходи), що подаються для участі у конкурсі;</w:t>
      </w:r>
    </w:p>
    <w:p w:rsidR="00172612" w:rsidRDefault="00172612" w:rsidP="00172612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перелік видів діяльності, що можуть бути підтримані організатором конкурсу, їх цільова аудиторія;</w:t>
      </w:r>
    </w:p>
    <w:p w:rsidR="00172612" w:rsidRDefault="00172612" w:rsidP="00172612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граничний обсяг фінансування</w:t>
      </w:r>
      <w:r w:rsidR="00850AC0">
        <w:rPr>
          <w:sz w:val="28"/>
          <w:szCs w:val="28"/>
          <w:lang w:val="uk-UA"/>
        </w:rPr>
        <w:t xml:space="preserve"> програм </w:t>
      </w:r>
      <w:r w:rsidR="00850AC0" w:rsidRPr="00783629">
        <w:rPr>
          <w:sz w:val="28"/>
          <w:szCs w:val="28"/>
          <w:lang w:val="uk-UA"/>
        </w:rPr>
        <w:t>(проектів, заходів);</w:t>
      </w:r>
      <w:r w:rsidRPr="00783629">
        <w:rPr>
          <w:sz w:val="28"/>
          <w:szCs w:val="28"/>
          <w:lang w:val="uk-UA"/>
        </w:rPr>
        <w:t xml:space="preserve"> за рахунок бюджетних ко</w:t>
      </w:r>
      <w:r w:rsidR="00850AC0">
        <w:rPr>
          <w:sz w:val="28"/>
          <w:szCs w:val="28"/>
          <w:lang w:val="uk-UA"/>
        </w:rPr>
        <w:t>штів</w:t>
      </w:r>
      <w:r w:rsidRPr="00783629">
        <w:rPr>
          <w:sz w:val="28"/>
          <w:szCs w:val="28"/>
          <w:lang w:val="uk-UA"/>
        </w:rPr>
        <w:t>;</w:t>
      </w:r>
    </w:p>
    <w:p w:rsidR="00172612" w:rsidRDefault="00172612" w:rsidP="00172612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вимоги до конкурсної пропозиції;</w:t>
      </w:r>
    </w:p>
    <w:p w:rsidR="00172612" w:rsidRDefault="00172612" w:rsidP="00172612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адреса, за якою приймаються конкурсні пропозиції;</w:t>
      </w:r>
    </w:p>
    <w:p w:rsidR="00172612" w:rsidRDefault="00172612" w:rsidP="00172612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умови та строки подання конкурсних пропозицій;</w:t>
      </w:r>
    </w:p>
    <w:p w:rsidR="00172612" w:rsidRPr="00783629" w:rsidRDefault="00172612" w:rsidP="00172612">
      <w:pPr>
        <w:pStyle w:val="a3"/>
        <w:numPr>
          <w:ilvl w:val="0"/>
          <w:numId w:val="2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строки проведення конкурсу.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83629">
        <w:rPr>
          <w:sz w:val="28"/>
          <w:szCs w:val="28"/>
          <w:lang w:val="uk-UA"/>
        </w:rPr>
        <w:t>У конкурсній документації також містяться зразки форм документів, затверджених організатором конкурсу.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2.5</w:t>
      </w:r>
      <w:r w:rsidRPr="0078362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>Конкур</w:t>
      </w:r>
      <w:r w:rsidR="001B24D3">
        <w:rPr>
          <w:sz w:val="28"/>
          <w:szCs w:val="28"/>
        </w:rPr>
        <w:t>сні пропозиції можуть подавати інститут</w:t>
      </w:r>
      <w:r w:rsidR="001B24D3"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громадянського суспіль</w:t>
      </w:r>
      <w:r w:rsidR="001B24D3">
        <w:rPr>
          <w:sz w:val="28"/>
          <w:szCs w:val="28"/>
        </w:rPr>
        <w:t>ства, зареєстрова</w:t>
      </w:r>
      <w:r w:rsidR="001B24D3">
        <w:rPr>
          <w:sz w:val="28"/>
          <w:szCs w:val="28"/>
          <w:lang w:val="uk-UA"/>
        </w:rPr>
        <w:t>ні</w:t>
      </w:r>
      <w:r>
        <w:rPr>
          <w:sz w:val="28"/>
          <w:szCs w:val="28"/>
        </w:rPr>
        <w:t xml:space="preserve"> в установленому </w:t>
      </w:r>
      <w:r w:rsidRPr="00DF5D21">
        <w:rPr>
          <w:sz w:val="28"/>
          <w:szCs w:val="28"/>
        </w:rPr>
        <w:t>порядку не пізніше ніж за два роки до оголошення конкурсу.</w:t>
      </w:r>
      <w:r w:rsidRPr="003B6A66">
        <w:rPr>
          <w:rFonts w:ascii="Courier New" w:hAnsi="Courier New" w:cs="Courier New"/>
          <w:sz w:val="20"/>
          <w:szCs w:val="20"/>
        </w:rPr>
        <w:t xml:space="preserve"> </w:t>
      </w:r>
    </w:p>
    <w:p w:rsidR="00172612" w:rsidRPr="00EA5B5F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 І</w:t>
      </w:r>
      <w:r>
        <w:rPr>
          <w:sz w:val="28"/>
          <w:szCs w:val="28"/>
        </w:rPr>
        <w:t>нститут</w:t>
      </w:r>
      <w:r w:rsidRPr="00DF5D21">
        <w:rPr>
          <w:sz w:val="28"/>
          <w:szCs w:val="28"/>
        </w:rPr>
        <w:t xml:space="preserve"> громадянсь</w:t>
      </w:r>
      <w:r>
        <w:rPr>
          <w:sz w:val="28"/>
          <w:szCs w:val="28"/>
        </w:rPr>
        <w:t>кого</w:t>
      </w:r>
      <w:r>
        <w:rPr>
          <w:sz w:val="28"/>
          <w:szCs w:val="28"/>
          <w:lang w:val="uk-UA"/>
        </w:rPr>
        <w:t xml:space="preserve"> </w:t>
      </w:r>
      <w:r w:rsidRPr="00DF5D21">
        <w:rPr>
          <w:sz w:val="28"/>
          <w:szCs w:val="28"/>
        </w:rPr>
        <w:t>суспільства</w:t>
      </w:r>
      <w:r w:rsidRPr="00783629">
        <w:rPr>
          <w:sz w:val="28"/>
          <w:szCs w:val="28"/>
          <w:lang w:val="uk-UA"/>
        </w:rPr>
        <w:t xml:space="preserve"> може подавати на конкурс кілька </w:t>
      </w:r>
      <w:r>
        <w:rPr>
          <w:sz w:val="28"/>
          <w:szCs w:val="28"/>
          <w:lang w:val="uk-UA"/>
        </w:rPr>
        <w:t>конкурсних пропозицій</w:t>
      </w:r>
      <w:r w:rsidRPr="00783629">
        <w:rPr>
          <w:sz w:val="28"/>
          <w:szCs w:val="28"/>
          <w:lang w:val="uk-UA"/>
        </w:rPr>
        <w:t>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Pr="00783629">
        <w:rPr>
          <w:sz w:val="28"/>
          <w:szCs w:val="28"/>
          <w:lang w:val="uk-UA"/>
        </w:rPr>
        <w:t>. Конкурсні пропозиції подаються організаторові конкурсу у друкованій та електронній формі за адресою та у строк, визначені в оголошенні про проведення конкурсу.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2.8. </w:t>
      </w:r>
      <w:r w:rsidRPr="00783629">
        <w:rPr>
          <w:sz w:val="28"/>
          <w:szCs w:val="28"/>
          <w:lang w:val="uk-UA"/>
        </w:rPr>
        <w:t>Організатор конкурсу</w:t>
      </w:r>
      <w:r>
        <w:rPr>
          <w:sz w:val="28"/>
          <w:szCs w:val="28"/>
          <w:lang w:val="uk-UA"/>
        </w:rPr>
        <w:t xml:space="preserve"> (або структурний підрозділ, відповідальний за організацію проведення конкурсу)</w:t>
      </w:r>
      <w:r w:rsidRPr="00783629">
        <w:rPr>
          <w:sz w:val="28"/>
          <w:szCs w:val="28"/>
          <w:lang w:val="uk-UA"/>
        </w:rPr>
        <w:t xml:space="preserve"> видає учасникові конкурсу довідку із зазначенням дати надходження конкурсної пропозиції.</w:t>
      </w:r>
    </w:p>
    <w:p w:rsidR="00172612" w:rsidRPr="00EA5B5F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 </w:t>
      </w:r>
      <w:r w:rsidRPr="00783629">
        <w:rPr>
          <w:sz w:val="28"/>
          <w:szCs w:val="28"/>
          <w:lang w:val="uk-UA"/>
        </w:rPr>
        <w:t>Подана конкурсна пропозиція не повертається учасникові конкурсу.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</w:t>
      </w:r>
      <w:r w:rsidRPr="00783629">
        <w:rPr>
          <w:sz w:val="28"/>
          <w:szCs w:val="28"/>
          <w:lang w:val="uk-UA"/>
        </w:rPr>
        <w:t>. Конкурсна пропозиція містить:</w:t>
      </w:r>
    </w:p>
    <w:p w:rsidR="00172612" w:rsidRDefault="00172612" w:rsidP="00172612">
      <w:pPr>
        <w:pStyle w:val="a3"/>
        <w:numPr>
          <w:ilvl w:val="0"/>
          <w:numId w:val="3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заяву про участь у конкурсі (</w:t>
      </w:r>
      <w:r w:rsidRPr="00830B23">
        <w:rPr>
          <w:color w:val="000000"/>
          <w:sz w:val="28"/>
          <w:szCs w:val="28"/>
          <w:lang w:val="uk-UA"/>
        </w:rPr>
        <w:t>додаток</w:t>
      </w:r>
      <w:r w:rsidRPr="00783629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 xml:space="preserve"> до Порядку), складену</w:t>
      </w:r>
      <w:r w:rsidRPr="00783629">
        <w:rPr>
          <w:sz w:val="28"/>
          <w:szCs w:val="28"/>
          <w:lang w:val="uk-UA"/>
        </w:rPr>
        <w:t xml:space="preserve"> за формою, затвердженою цим Порядком із зазначенням найменування </w:t>
      </w: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громадянського </w:t>
      </w:r>
      <w:r w:rsidRPr="00DF5D21">
        <w:rPr>
          <w:sz w:val="28"/>
          <w:szCs w:val="28"/>
        </w:rPr>
        <w:t>суспільства</w:t>
      </w:r>
      <w:r w:rsidRPr="00783629">
        <w:rPr>
          <w:sz w:val="28"/>
          <w:szCs w:val="28"/>
          <w:lang w:val="uk-UA"/>
        </w:rPr>
        <w:t xml:space="preserve"> та назви програми (проекту, заходу) за підписом керівника або уповноваженої особи </w:t>
      </w: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громадянського </w:t>
      </w:r>
      <w:r w:rsidRPr="00DF5D21">
        <w:rPr>
          <w:sz w:val="28"/>
          <w:szCs w:val="28"/>
        </w:rPr>
        <w:t>суспільства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скріпленим її печаткою (у разі н</w:t>
      </w:r>
      <w:r>
        <w:rPr>
          <w:sz w:val="28"/>
          <w:szCs w:val="28"/>
          <w:lang w:val="uk-UA"/>
        </w:rPr>
        <w:t>аявності)</w:t>
      </w:r>
      <w:r w:rsidRPr="00783629">
        <w:rPr>
          <w:sz w:val="28"/>
          <w:szCs w:val="28"/>
          <w:lang w:val="uk-UA"/>
        </w:rPr>
        <w:t>;</w:t>
      </w:r>
    </w:p>
    <w:p w:rsidR="00172612" w:rsidRDefault="00172612" w:rsidP="00172612">
      <w:pPr>
        <w:pStyle w:val="a3"/>
        <w:numPr>
          <w:ilvl w:val="0"/>
          <w:numId w:val="3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копії свідоцтва про реєстрацію та статуту (положення) інституту громадянського</w:t>
      </w:r>
      <w:r w:rsidRPr="002E63A1">
        <w:rPr>
          <w:sz w:val="28"/>
          <w:szCs w:val="28"/>
        </w:rPr>
        <w:t xml:space="preserve"> суспільст</w:t>
      </w:r>
      <w:r>
        <w:rPr>
          <w:sz w:val="28"/>
          <w:szCs w:val="28"/>
        </w:rPr>
        <w:t xml:space="preserve">ва, скріплені його печаткою (у разі </w:t>
      </w:r>
      <w:r w:rsidRPr="002E63A1">
        <w:rPr>
          <w:sz w:val="28"/>
          <w:szCs w:val="28"/>
        </w:rPr>
        <w:t>наявності)</w:t>
      </w:r>
      <w:r w:rsidRPr="00783629">
        <w:rPr>
          <w:sz w:val="28"/>
          <w:szCs w:val="28"/>
          <w:lang w:val="uk-UA"/>
        </w:rPr>
        <w:t>;</w:t>
      </w:r>
    </w:p>
    <w:p w:rsidR="00172612" w:rsidRPr="002E63A1" w:rsidRDefault="00172612" w:rsidP="00172612">
      <w:pPr>
        <w:pStyle w:val="a3"/>
        <w:numPr>
          <w:ilvl w:val="0"/>
          <w:numId w:val="3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копію рішення органу державної податкової служби про включення інституту громадянського суспільства до Реєстру </w:t>
      </w:r>
      <w:r w:rsidRPr="002E63A1">
        <w:rPr>
          <w:sz w:val="28"/>
          <w:szCs w:val="28"/>
          <w:lang w:val="uk-UA"/>
        </w:rPr>
        <w:t xml:space="preserve">неприбуткових установ та організацій; </w:t>
      </w:r>
    </w:p>
    <w:p w:rsidR="00172612" w:rsidRDefault="00172612" w:rsidP="00172612">
      <w:pPr>
        <w:pStyle w:val="a3"/>
        <w:numPr>
          <w:ilvl w:val="0"/>
          <w:numId w:val="3"/>
        </w:numPr>
        <w:spacing w:before="0" w:beforeAutospacing="0" w:after="0" w:afterAutospacing="0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копії </w:t>
      </w:r>
      <w:r w:rsidRPr="002E63A1">
        <w:rPr>
          <w:sz w:val="28"/>
          <w:szCs w:val="28"/>
          <w:lang w:val="uk-UA"/>
        </w:rPr>
        <w:t>податкових звітів інститут</w:t>
      </w:r>
      <w:r>
        <w:rPr>
          <w:sz w:val="28"/>
          <w:szCs w:val="28"/>
          <w:lang w:val="uk-UA"/>
        </w:rPr>
        <w:t xml:space="preserve">у громадянського суспільства за попередні два </w:t>
      </w:r>
      <w:r w:rsidRPr="002E63A1">
        <w:rPr>
          <w:sz w:val="28"/>
          <w:szCs w:val="28"/>
          <w:lang w:val="uk-UA"/>
        </w:rPr>
        <w:t xml:space="preserve">роки; </w:t>
      </w:r>
    </w:p>
    <w:p w:rsidR="00172612" w:rsidRDefault="00172612" w:rsidP="00172612">
      <w:pPr>
        <w:pStyle w:val="a3"/>
        <w:numPr>
          <w:ilvl w:val="0"/>
          <w:numId w:val="3"/>
        </w:numPr>
        <w:spacing w:before="0" w:beforeAutospacing="0" w:after="0" w:afterAutospacing="0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опис та кошторис витрат,</w:t>
      </w:r>
      <w:r w:rsidRPr="002E63A1">
        <w:rPr>
          <w:sz w:val="28"/>
          <w:szCs w:val="28"/>
        </w:rPr>
        <w:t xml:space="preserve"> нео</w:t>
      </w:r>
      <w:r>
        <w:rPr>
          <w:sz w:val="28"/>
          <w:szCs w:val="28"/>
        </w:rPr>
        <w:t xml:space="preserve">бхідних для виконання програми (реалізації проекту, заходу), за формою, що </w:t>
      </w:r>
      <w:r w:rsidRPr="002E63A1">
        <w:rPr>
          <w:sz w:val="28"/>
          <w:szCs w:val="28"/>
        </w:rPr>
        <w:t>затв</w:t>
      </w:r>
      <w:r>
        <w:rPr>
          <w:sz w:val="28"/>
          <w:szCs w:val="28"/>
        </w:rPr>
        <w:t xml:space="preserve">ерджена </w:t>
      </w:r>
      <w:r>
        <w:rPr>
          <w:sz w:val="28"/>
          <w:szCs w:val="28"/>
          <w:lang w:val="uk-UA"/>
        </w:rPr>
        <w:t>цим Порядком (додаток 2 до Порядку)</w:t>
      </w:r>
      <w:r>
        <w:rPr>
          <w:sz w:val="28"/>
          <w:szCs w:val="28"/>
        </w:rPr>
        <w:t xml:space="preserve">. </w:t>
      </w:r>
      <w:r w:rsidRPr="002E63A1">
        <w:rPr>
          <w:sz w:val="28"/>
          <w:szCs w:val="28"/>
        </w:rPr>
        <w:t>О</w:t>
      </w:r>
      <w:r>
        <w:rPr>
          <w:sz w:val="28"/>
          <w:szCs w:val="28"/>
        </w:rPr>
        <w:t>пис програми (проекту, заходу</w:t>
      </w:r>
      <w:r>
        <w:rPr>
          <w:sz w:val="28"/>
          <w:szCs w:val="28"/>
          <w:lang w:val="uk-UA"/>
        </w:rPr>
        <w:t xml:space="preserve"> </w:t>
      </w:r>
      <w:r w:rsidRPr="002E63A1">
        <w:rPr>
          <w:sz w:val="28"/>
          <w:szCs w:val="28"/>
        </w:rPr>
        <w:t>повинен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містити мету і завдання, </w:t>
      </w:r>
      <w:r w:rsidRPr="002E63A1">
        <w:rPr>
          <w:sz w:val="28"/>
          <w:szCs w:val="28"/>
        </w:rPr>
        <w:t>план виконання із зазначенням строків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відповідальних виконавців на кожному етапі, </w:t>
      </w:r>
      <w:r w:rsidRPr="002E63A1">
        <w:rPr>
          <w:sz w:val="28"/>
          <w:szCs w:val="28"/>
        </w:rPr>
        <w:t>очікувані результати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конкретні результативні показники виконання </w:t>
      </w:r>
      <w:r w:rsidRPr="002E63A1">
        <w:rPr>
          <w:sz w:val="28"/>
          <w:szCs w:val="28"/>
        </w:rPr>
        <w:t>програми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(реалізації проекту, </w:t>
      </w:r>
      <w:r w:rsidRPr="002E63A1">
        <w:rPr>
          <w:sz w:val="28"/>
          <w:szCs w:val="28"/>
        </w:rPr>
        <w:t>заходу), інформацію про цільову аудиторію,</w:t>
      </w:r>
      <w:r>
        <w:rPr>
          <w:sz w:val="28"/>
          <w:szCs w:val="28"/>
          <w:lang w:val="uk-UA"/>
        </w:rPr>
        <w:t xml:space="preserve"> </w:t>
      </w:r>
      <w:r w:rsidRPr="002E63A1">
        <w:rPr>
          <w:sz w:val="28"/>
          <w:szCs w:val="28"/>
        </w:rPr>
        <w:t>залучені до виконання</w:t>
      </w:r>
      <w:r>
        <w:rPr>
          <w:sz w:val="28"/>
          <w:szCs w:val="28"/>
        </w:rPr>
        <w:t xml:space="preserve"> програми (реалізації проекту,заходу)</w:t>
      </w:r>
      <w:r>
        <w:rPr>
          <w:sz w:val="28"/>
          <w:szCs w:val="28"/>
          <w:lang w:val="uk-UA"/>
        </w:rPr>
        <w:t xml:space="preserve"> </w:t>
      </w:r>
      <w:r w:rsidRPr="002E63A1">
        <w:rPr>
          <w:sz w:val="28"/>
          <w:szCs w:val="28"/>
        </w:rPr>
        <w:t>інші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інститути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громадянського</w:t>
      </w:r>
      <w:r>
        <w:rPr>
          <w:sz w:val="28"/>
          <w:szCs w:val="28"/>
          <w:lang w:val="uk-UA"/>
        </w:rPr>
        <w:t xml:space="preserve"> </w:t>
      </w:r>
      <w:r w:rsidRPr="002E63A1">
        <w:rPr>
          <w:sz w:val="28"/>
          <w:szCs w:val="28"/>
        </w:rPr>
        <w:t>суспільства,</w:t>
      </w:r>
      <w:r>
        <w:rPr>
          <w:sz w:val="28"/>
          <w:szCs w:val="28"/>
          <w:lang w:val="uk-UA"/>
        </w:rPr>
        <w:t xml:space="preserve"> спос</w:t>
      </w:r>
      <w:r>
        <w:rPr>
          <w:sz w:val="28"/>
          <w:szCs w:val="28"/>
        </w:rPr>
        <w:t>оби</w:t>
      </w:r>
      <w:r>
        <w:rPr>
          <w:sz w:val="28"/>
          <w:szCs w:val="28"/>
          <w:lang w:val="uk-UA"/>
        </w:rPr>
        <w:t xml:space="preserve"> </w:t>
      </w:r>
      <w:r w:rsidRPr="002E63A1">
        <w:rPr>
          <w:sz w:val="28"/>
          <w:szCs w:val="28"/>
        </w:rPr>
        <w:t>інформування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громадськості про хід виконання програми </w:t>
      </w:r>
      <w:r w:rsidRPr="002E63A1">
        <w:rPr>
          <w:sz w:val="28"/>
          <w:szCs w:val="28"/>
        </w:rPr>
        <w:t>(реалізації проекту,заходу), детальний розрахунок витрат та джерела фінансування;</w:t>
      </w:r>
      <w:r w:rsidRPr="003B6A66">
        <w:rPr>
          <w:rFonts w:ascii="Courier New" w:hAnsi="Courier New" w:cs="Courier New"/>
          <w:sz w:val="20"/>
          <w:szCs w:val="20"/>
        </w:rPr>
        <w:t xml:space="preserve"> </w:t>
      </w:r>
    </w:p>
    <w:p w:rsidR="00172612" w:rsidRPr="00F77C71" w:rsidRDefault="00172612" w:rsidP="00172612">
      <w:pPr>
        <w:pStyle w:val="a3"/>
        <w:numPr>
          <w:ilvl w:val="0"/>
          <w:numId w:val="3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листи-підтвердження від інших інститутів громадянського суспільства, </w:t>
      </w:r>
      <w:r w:rsidRPr="00F77C71">
        <w:rPr>
          <w:sz w:val="28"/>
          <w:szCs w:val="28"/>
          <w:lang w:val="uk-UA"/>
        </w:rPr>
        <w:t>залучених до виконання</w:t>
      </w:r>
      <w:r>
        <w:rPr>
          <w:sz w:val="28"/>
          <w:szCs w:val="28"/>
          <w:lang w:val="uk-UA"/>
        </w:rPr>
        <w:t xml:space="preserve"> програми (реалізації проекту, </w:t>
      </w:r>
      <w:r w:rsidRPr="00F77C71">
        <w:rPr>
          <w:sz w:val="28"/>
          <w:szCs w:val="28"/>
          <w:lang w:val="uk-UA"/>
        </w:rPr>
        <w:t>заходу);</w:t>
      </w:r>
    </w:p>
    <w:p w:rsidR="00172612" w:rsidRPr="00F77C71" w:rsidRDefault="00172612" w:rsidP="00172612">
      <w:pPr>
        <w:pStyle w:val="a3"/>
        <w:numPr>
          <w:ilvl w:val="0"/>
          <w:numId w:val="3"/>
        </w:numPr>
        <w:spacing w:before="0" w:beforeAutospacing="0" w:after="0" w:afterAutospacing="0"/>
        <w:ind w:left="1077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інформацію про діяльність інституту </w:t>
      </w:r>
      <w:r w:rsidRPr="00F77C71">
        <w:rPr>
          <w:sz w:val="28"/>
          <w:szCs w:val="28"/>
          <w:lang w:val="uk-UA"/>
        </w:rPr>
        <w:t>громадянського</w:t>
      </w:r>
      <w:r>
        <w:rPr>
          <w:sz w:val="28"/>
          <w:szCs w:val="28"/>
          <w:lang w:val="uk-UA"/>
        </w:rPr>
        <w:t xml:space="preserve"> суспільства, </w:t>
      </w:r>
      <w:r w:rsidRPr="00F77C71">
        <w:rPr>
          <w:sz w:val="28"/>
          <w:szCs w:val="28"/>
          <w:lang w:val="uk-UA"/>
        </w:rPr>
        <w:t>зокрема</w:t>
      </w:r>
      <w:r>
        <w:rPr>
          <w:sz w:val="28"/>
          <w:szCs w:val="28"/>
          <w:lang w:val="uk-UA"/>
        </w:rPr>
        <w:t xml:space="preserve">, про досвід виконання </w:t>
      </w:r>
      <w:r w:rsidRPr="00F77C71">
        <w:rPr>
          <w:sz w:val="28"/>
          <w:szCs w:val="28"/>
          <w:lang w:val="uk-UA"/>
        </w:rPr>
        <w:t>програм (реалізації</w:t>
      </w:r>
      <w:r>
        <w:rPr>
          <w:sz w:val="28"/>
          <w:szCs w:val="28"/>
          <w:lang w:val="uk-UA"/>
        </w:rPr>
        <w:t xml:space="preserve"> проектів, заходів) </w:t>
      </w:r>
      <w:r>
        <w:rPr>
          <w:sz w:val="28"/>
          <w:szCs w:val="28"/>
          <w:lang w:val="uk-UA"/>
        </w:rPr>
        <w:lastRenderedPageBreak/>
        <w:t xml:space="preserve">протягом останніх двох років за </w:t>
      </w:r>
      <w:r w:rsidRPr="00F77C71">
        <w:rPr>
          <w:sz w:val="28"/>
          <w:szCs w:val="28"/>
          <w:lang w:val="uk-UA"/>
        </w:rPr>
        <w:t>рахунок</w:t>
      </w:r>
      <w:r>
        <w:rPr>
          <w:sz w:val="28"/>
          <w:szCs w:val="28"/>
          <w:lang w:val="uk-UA"/>
        </w:rPr>
        <w:t xml:space="preserve"> бюджетних коштів та інших джерел фінансування, </w:t>
      </w:r>
      <w:r w:rsidRPr="00F77C71">
        <w:rPr>
          <w:sz w:val="28"/>
          <w:szCs w:val="28"/>
          <w:lang w:val="uk-UA"/>
        </w:rPr>
        <w:t>джерела</w:t>
      </w:r>
      <w:r>
        <w:rPr>
          <w:sz w:val="28"/>
          <w:szCs w:val="28"/>
          <w:lang w:val="uk-UA"/>
        </w:rPr>
        <w:t xml:space="preserve"> фінансування інституту громадянського суспільства, </w:t>
      </w:r>
      <w:r w:rsidRPr="00F77C71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</w:t>
      </w:r>
      <w:r w:rsidRPr="00F77C71">
        <w:rPr>
          <w:sz w:val="28"/>
          <w:szCs w:val="28"/>
          <w:lang w:val="uk-UA"/>
        </w:rPr>
        <w:t>матеріально-технічну базу та кадрове забезпечення;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2.11. </w:t>
      </w:r>
      <w:r w:rsidRPr="00783629">
        <w:rPr>
          <w:sz w:val="28"/>
          <w:szCs w:val="28"/>
          <w:lang w:val="uk-UA"/>
        </w:rPr>
        <w:t>Конкурсна пропозиція складається державною мовою.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2.12. </w:t>
      </w:r>
      <w:r w:rsidRPr="00783629">
        <w:rPr>
          <w:sz w:val="28"/>
          <w:szCs w:val="28"/>
          <w:lang w:val="uk-UA"/>
        </w:rPr>
        <w:t>Відповідальність за достовірність інформації, що міститься у конкурсній пропозиції, покладається на учасника конкурсу.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</w:t>
      </w:r>
      <w:r w:rsidRPr="0078362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Інститути громадянського суспільства</w:t>
      </w:r>
      <w:r w:rsidRPr="00783629">
        <w:rPr>
          <w:sz w:val="28"/>
          <w:szCs w:val="28"/>
          <w:lang w:val="uk-UA"/>
        </w:rPr>
        <w:t xml:space="preserve"> не допускаються до участі в конкурсі у разі, коли:</w:t>
      </w:r>
    </w:p>
    <w:p w:rsidR="00172612" w:rsidRPr="009C6934" w:rsidRDefault="00172612" w:rsidP="00172612">
      <w:pPr>
        <w:pStyle w:val="a3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документи, що входять до складу конкурсної пропозиції, містять недос</w:t>
      </w:r>
      <w:r>
        <w:rPr>
          <w:sz w:val="28"/>
          <w:szCs w:val="28"/>
          <w:lang w:val="uk-UA"/>
        </w:rPr>
        <w:t xml:space="preserve">товірну інформацію про </w:t>
      </w:r>
      <w:r>
        <w:rPr>
          <w:sz w:val="28"/>
          <w:szCs w:val="28"/>
        </w:rPr>
        <w:t xml:space="preserve">інститут </w:t>
      </w:r>
      <w:r w:rsidRPr="009C6934">
        <w:rPr>
          <w:sz w:val="28"/>
          <w:szCs w:val="28"/>
        </w:rPr>
        <w:t>громадянського</w:t>
      </w:r>
      <w:r>
        <w:rPr>
          <w:sz w:val="28"/>
          <w:szCs w:val="28"/>
          <w:lang w:val="uk-UA"/>
        </w:rPr>
        <w:t xml:space="preserve"> </w:t>
      </w:r>
      <w:r w:rsidRPr="009C6934">
        <w:rPr>
          <w:sz w:val="28"/>
          <w:szCs w:val="28"/>
        </w:rPr>
        <w:t>суспільства</w:t>
      </w:r>
      <w:r w:rsidRPr="009C6934">
        <w:rPr>
          <w:sz w:val="28"/>
          <w:szCs w:val="28"/>
          <w:lang w:val="uk-UA"/>
        </w:rPr>
        <w:t>;</w:t>
      </w:r>
    </w:p>
    <w:p w:rsidR="00172612" w:rsidRDefault="00172612" w:rsidP="00172612">
      <w:pPr>
        <w:pStyle w:val="a3"/>
        <w:numPr>
          <w:ilvl w:val="0"/>
          <w:numId w:val="4"/>
        </w:numPr>
        <w:spacing w:before="0" w:beforeAutospacing="0" w:after="0" w:afterAutospacing="0"/>
        <w:ind w:left="1080"/>
        <w:rPr>
          <w:sz w:val="28"/>
          <w:szCs w:val="28"/>
          <w:lang w:val="uk-UA"/>
        </w:rPr>
      </w:pP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 xml:space="preserve"> </w:t>
      </w:r>
      <w:r w:rsidRPr="009C6934">
        <w:rPr>
          <w:sz w:val="28"/>
          <w:szCs w:val="28"/>
        </w:rPr>
        <w:t>громадянського</w:t>
      </w:r>
      <w:r>
        <w:rPr>
          <w:sz w:val="28"/>
          <w:szCs w:val="28"/>
          <w:lang w:val="uk-UA"/>
        </w:rPr>
        <w:t xml:space="preserve"> с</w:t>
      </w:r>
      <w:r w:rsidRPr="009C6934">
        <w:rPr>
          <w:sz w:val="28"/>
          <w:szCs w:val="28"/>
        </w:rPr>
        <w:t>успільства</w:t>
      </w:r>
      <w:r w:rsidRPr="00783629">
        <w:rPr>
          <w:sz w:val="28"/>
          <w:szCs w:val="28"/>
          <w:lang w:val="uk-UA"/>
        </w:rPr>
        <w:t xml:space="preserve"> не відповідає вимогам пункту </w:t>
      </w:r>
      <w:r>
        <w:rPr>
          <w:sz w:val="28"/>
          <w:szCs w:val="28"/>
          <w:lang w:val="uk-UA"/>
        </w:rPr>
        <w:t>2.5 розділу 2</w:t>
      </w:r>
      <w:r w:rsidRPr="00783629">
        <w:rPr>
          <w:sz w:val="28"/>
          <w:szCs w:val="28"/>
          <w:lang w:val="uk-UA"/>
        </w:rPr>
        <w:t xml:space="preserve"> цього Порядку;</w:t>
      </w:r>
    </w:p>
    <w:p w:rsidR="00172612" w:rsidRDefault="00172612" w:rsidP="00172612">
      <w:pPr>
        <w:pStyle w:val="a3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 xml:space="preserve"> </w:t>
      </w:r>
      <w:r w:rsidRPr="009C6934">
        <w:rPr>
          <w:sz w:val="28"/>
          <w:szCs w:val="28"/>
        </w:rPr>
        <w:t>громадянського</w:t>
      </w:r>
      <w:r>
        <w:rPr>
          <w:sz w:val="28"/>
          <w:szCs w:val="28"/>
          <w:lang w:val="uk-UA"/>
        </w:rPr>
        <w:t xml:space="preserve"> с</w:t>
      </w:r>
      <w:r w:rsidRPr="009C6934">
        <w:rPr>
          <w:sz w:val="28"/>
          <w:szCs w:val="28"/>
        </w:rPr>
        <w:t>успільства</w:t>
      </w:r>
      <w:r w:rsidRPr="00783629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ідмовився</w:t>
      </w:r>
      <w:r w:rsidRPr="00783629">
        <w:rPr>
          <w:sz w:val="28"/>
          <w:szCs w:val="28"/>
          <w:lang w:val="uk-UA"/>
        </w:rPr>
        <w:t xml:space="preserve"> від участі у конкурсі шляхом надсилання організаторові офіційного листа;</w:t>
      </w:r>
    </w:p>
    <w:p w:rsidR="00172612" w:rsidRDefault="00172612" w:rsidP="00172612">
      <w:pPr>
        <w:pStyle w:val="a3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 xml:space="preserve"> </w:t>
      </w:r>
      <w:r w:rsidRPr="009C6934">
        <w:rPr>
          <w:sz w:val="28"/>
          <w:szCs w:val="28"/>
        </w:rPr>
        <w:t>громадянського</w:t>
      </w:r>
      <w:r>
        <w:rPr>
          <w:sz w:val="28"/>
          <w:szCs w:val="28"/>
          <w:lang w:val="uk-UA"/>
        </w:rPr>
        <w:t xml:space="preserve"> с</w:t>
      </w:r>
      <w:r w:rsidRPr="009C6934">
        <w:rPr>
          <w:sz w:val="28"/>
          <w:szCs w:val="28"/>
        </w:rPr>
        <w:t>успільства</w:t>
      </w:r>
      <w:r w:rsidRPr="00783629">
        <w:rPr>
          <w:sz w:val="28"/>
          <w:szCs w:val="28"/>
          <w:lang w:val="uk-UA"/>
        </w:rPr>
        <w:t xml:space="preserve"> перебуває у стадії припинення;</w:t>
      </w:r>
    </w:p>
    <w:p w:rsidR="00172612" w:rsidRDefault="00172612" w:rsidP="00172612">
      <w:pPr>
        <w:pStyle w:val="a3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конкурсну пропозицію подано після закінчення встановленого строку, не в повному обся</w:t>
      </w:r>
      <w:r>
        <w:rPr>
          <w:sz w:val="28"/>
          <w:szCs w:val="28"/>
          <w:lang w:val="uk-UA"/>
        </w:rPr>
        <w:t>зі або з порушенням вимог пунктів</w:t>
      </w:r>
      <w:r w:rsidRPr="00783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2.10 та 2.11 розділу 2 </w:t>
      </w:r>
      <w:r w:rsidRPr="00783629">
        <w:rPr>
          <w:sz w:val="28"/>
          <w:szCs w:val="28"/>
          <w:lang w:val="uk-UA"/>
        </w:rPr>
        <w:t>цього Порядку;</w:t>
      </w:r>
    </w:p>
    <w:p w:rsidR="00172612" w:rsidRDefault="00172612" w:rsidP="00172612">
      <w:pPr>
        <w:pStyle w:val="a3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програма (проект, захід), зазначені у конкурсній пропозиції, не відповідають міському рівню виконання (реалізації)</w:t>
      </w:r>
      <w:r>
        <w:rPr>
          <w:sz w:val="28"/>
          <w:szCs w:val="28"/>
          <w:lang w:val="uk-UA"/>
        </w:rPr>
        <w:t>, або його заходи не орієнтовані на мешканців м. Суми</w:t>
      </w:r>
      <w:r w:rsidRPr="00783629">
        <w:rPr>
          <w:sz w:val="28"/>
          <w:szCs w:val="28"/>
          <w:lang w:val="uk-UA"/>
        </w:rPr>
        <w:t>;</w:t>
      </w:r>
    </w:p>
    <w:p w:rsidR="00172612" w:rsidRDefault="00172612" w:rsidP="00172612">
      <w:pPr>
        <w:pStyle w:val="a3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передбачена конкурсною пропозицією діяльність спрямовується на підтримку політичних партій;</w:t>
      </w:r>
    </w:p>
    <w:p w:rsidR="00172612" w:rsidRDefault="00172612" w:rsidP="00172612">
      <w:pPr>
        <w:pStyle w:val="a3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установлено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факт</w:t>
      </w:r>
      <w:r>
        <w:rPr>
          <w:sz w:val="28"/>
          <w:szCs w:val="28"/>
          <w:lang w:val="uk-UA"/>
        </w:rPr>
        <w:t xml:space="preserve"> </w:t>
      </w:r>
      <w:r w:rsidRPr="00097452">
        <w:rPr>
          <w:sz w:val="28"/>
          <w:szCs w:val="28"/>
        </w:rPr>
        <w:t>пору</w:t>
      </w:r>
      <w:r>
        <w:rPr>
          <w:sz w:val="28"/>
          <w:szCs w:val="28"/>
        </w:rPr>
        <w:t>шення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інститутом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громадянського суспільства вимог бюджетного законодавства у </w:t>
      </w:r>
      <w:r w:rsidRPr="00097452">
        <w:rPr>
          <w:sz w:val="28"/>
          <w:szCs w:val="28"/>
        </w:rPr>
        <w:t>попередніх</w:t>
      </w:r>
      <w:r>
        <w:rPr>
          <w:sz w:val="28"/>
          <w:szCs w:val="28"/>
          <w:lang w:val="uk-UA"/>
        </w:rPr>
        <w:t xml:space="preserve"> дв</w:t>
      </w:r>
      <w:r>
        <w:rPr>
          <w:sz w:val="28"/>
          <w:szCs w:val="28"/>
        </w:rPr>
        <w:t xml:space="preserve">ох бюджетних </w:t>
      </w:r>
      <w:r w:rsidRPr="00097452">
        <w:rPr>
          <w:sz w:val="28"/>
          <w:szCs w:val="28"/>
        </w:rPr>
        <w:t>періодах</w:t>
      </w:r>
      <w:r>
        <w:rPr>
          <w:sz w:val="28"/>
          <w:szCs w:val="28"/>
          <w:lang w:val="uk-UA"/>
        </w:rPr>
        <w:t>;</w:t>
      </w:r>
    </w:p>
    <w:p w:rsidR="00172612" w:rsidRDefault="00172612" w:rsidP="00172612">
      <w:pPr>
        <w:pStyle w:val="a3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інститут громадянського</w:t>
      </w:r>
      <w:r w:rsidR="00850AC0">
        <w:rPr>
          <w:sz w:val="28"/>
          <w:szCs w:val="28"/>
          <w:lang w:val="uk-UA"/>
        </w:rPr>
        <w:t xml:space="preserve"> суспільства не зареєстрований у</w:t>
      </w:r>
      <w:r>
        <w:rPr>
          <w:sz w:val="28"/>
          <w:szCs w:val="28"/>
          <w:lang w:val="uk-UA"/>
        </w:rPr>
        <w:t xml:space="preserve"> м. Суми;</w:t>
      </w:r>
    </w:p>
    <w:p w:rsidR="00172612" w:rsidRDefault="00172612" w:rsidP="00172612">
      <w:pPr>
        <w:pStyle w:val="a3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(проект, захід) була визнана переможцем і фінансувалася за рахунок міського бюджету у попередніх роках;</w:t>
      </w:r>
    </w:p>
    <w:p w:rsidR="00172612" w:rsidRDefault="00172612" w:rsidP="00172612">
      <w:pPr>
        <w:pStyle w:val="a3"/>
        <w:numPr>
          <w:ilvl w:val="0"/>
          <w:numId w:val="4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(проект, захід) не відповідає пріоритетам конкурсу.</w:t>
      </w:r>
    </w:p>
    <w:p w:rsidR="00172612" w:rsidRPr="00F05062" w:rsidRDefault="00172612" w:rsidP="00172612">
      <w:pPr>
        <w:ind w:right="-366" w:firstLine="720"/>
        <w:jc w:val="center"/>
        <w:rPr>
          <w:rFonts w:eastAsia="MS Mincho"/>
          <w:b/>
          <w:bCs/>
          <w:sz w:val="28"/>
          <w:szCs w:val="28"/>
        </w:rPr>
      </w:pPr>
    </w:p>
    <w:p w:rsidR="00172612" w:rsidRPr="001A1FC0" w:rsidRDefault="00172612" w:rsidP="00172612">
      <w:pPr>
        <w:ind w:right="-366" w:firstLine="720"/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7916F3">
        <w:rPr>
          <w:rFonts w:eastAsia="MS Mincho"/>
          <w:b/>
          <w:bCs/>
          <w:sz w:val="28"/>
          <w:szCs w:val="28"/>
        </w:rPr>
        <w:t xml:space="preserve">3. </w:t>
      </w:r>
      <w:r w:rsidRPr="001A1FC0">
        <w:rPr>
          <w:rFonts w:eastAsia="MS Mincho"/>
          <w:b/>
          <w:bCs/>
          <w:sz w:val="28"/>
          <w:szCs w:val="28"/>
          <w:lang w:val="uk-UA"/>
        </w:rPr>
        <w:t>Порядок формування, повноваження конкурсної комісії</w:t>
      </w:r>
    </w:p>
    <w:p w:rsidR="00172612" w:rsidRDefault="00172612" w:rsidP="00172612">
      <w:pPr>
        <w:ind w:right="-366" w:firstLine="720"/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1A1FC0">
        <w:rPr>
          <w:rFonts w:eastAsia="MS Mincho"/>
          <w:b/>
          <w:bCs/>
          <w:sz w:val="28"/>
          <w:szCs w:val="28"/>
          <w:lang w:val="uk-UA"/>
        </w:rPr>
        <w:t>та регламент її роботи</w:t>
      </w:r>
      <w:r>
        <w:rPr>
          <w:rFonts w:eastAsia="MS Mincho"/>
          <w:b/>
          <w:bCs/>
          <w:sz w:val="28"/>
          <w:szCs w:val="28"/>
          <w:lang w:val="uk-UA"/>
        </w:rPr>
        <w:t>.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783629">
        <w:rPr>
          <w:sz w:val="28"/>
          <w:szCs w:val="28"/>
          <w:lang w:val="uk-UA"/>
        </w:rPr>
        <w:t xml:space="preserve">. Для розгляду конкурсних пропозицій та проведення моніторингу виконання програм (реалізації проектів, заходів) </w:t>
      </w:r>
      <w:r>
        <w:rPr>
          <w:sz w:val="28"/>
          <w:szCs w:val="28"/>
          <w:lang w:val="uk-UA"/>
        </w:rPr>
        <w:t>організатор конкурсу утворює конкурсну комісію.</w:t>
      </w:r>
      <w:r w:rsidRPr="00097452">
        <w:rPr>
          <w:sz w:val="28"/>
          <w:szCs w:val="28"/>
        </w:rPr>
        <w:t xml:space="preserve"> 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Pr="00783629">
        <w:rPr>
          <w:sz w:val="28"/>
          <w:szCs w:val="28"/>
          <w:lang w:val="uk-UA"/>
        </w:rPr>
        <w:t xml:space="preserve"> </w:t>
      </w:r>
      <w:r w:rsidRPr="00573163">
        <w:rPr>
          <w:sz w:val="28"/>
          <w:szCs w:val="28"/>
        </w:rPr>
        <w:t xml:space="preserve">Порядок </w:t>
      </w:r>
      <w:r w:rsidRPr="0007433E">
        <w:rPr>
          <w:sz w:val="28"/>
          <w:szCs w:val="28"/>
          <w:lang w:val="uk-UA"/>
        </w:rPr>
        <w:t xml:space="preserve">формування </w:t>
      </w:r>
      <w:r>
        <w:rPr>
          <w:sz w:val="28"/>
          <w:szCs w:val="28"/>
          <w:lang w:val="uk-UA"/>
        </w:rPr>
        <w:t xml:space="preserve">складу </w:t>
      </w:r>
      <w:r w:rsidRPr="0007433E">
        <w:rPr>
          <w:sz w:val="28"/>
          <w:szCs w:val="28"/>
          <w:lang w:val="uk-UA"/>
        </w:rPr>
        <w:t>конкурсної комісії</w:t>
      </w:r>
      <w:r>
        <w:rPr>
          <w:sz w:val="28"/>
          <w:szCs w:val="28"/>
          <w:lang w:val="uk-UA"/>
        </w:rPr>
        <w:t>: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3.2.1. Чисельний склад </w:t>
      </w:r>
      <w:r w:rsidRPr="0007433E">
        <w:rPr>
          <w:sz w:val="28"/>
          <w:szCs w:val="28"/>
          <w:lang w:val="uk-UA"/>
        </w:rPr>
        <w:t>конкурсної комісії</w:t>
      </w:r>
      <w:r>
        <w:rPr>
          <w:sz w:val="28"/>
          <w:szCs w:val="28"/>
          <w:lang w:val="uk-UA"/>
        </w:rPr>
        <w:t xml:space="preserve"> встановлюється</w:t>
      </w:r>
      <w:r w:rsidRPr="00783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межах </w:t>
      </w:r>
      <w:r w:rsidRPr="00783629">
        <w:rPr>
          <w:sz w:val="28"/>
          <w:szCs w:val="28"/>
          <w:lang w:val="uk-UA"/>
        </w:rPr>
        <w:t>не менш</w:t>
      </w:r>
      <w:r>
        <w:rPr>
          <w:sz w:val="28"/>
          <w:szCs w:val="28"/>
          <w:lang w:val="uk-UA"/>
        </w:rPr>
        <w:t>е</w:t>
      </w:r>
      <w:r w:rsidRPr="00783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783629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 xml:space="preserve">. 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3.2.2. </w:t>
      </w:r>
      <w:r w:rsidRPr="00783629">
        <w:rPr>
          <w:sz w:val="28"/>
          <w:szCs w:val="28"/>
          <w:lang w:val="uk-UA"/>
        </w:rPr>
        <w:t>Головою конкурсної комісії призначається представник організатора конкурсу.</w:t>
      </w:r>
    </w:p>
    <w:p w:rsidR="00172612" w:rsidRPr="009C5E5B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C5E5B">
        <w:rPr>
          <w:sz w:val="28"/>
          <w:szCs w:val="28"/>
          <w:lang w:val="uk-UA"/>
        </w:rPr>
        <w:t>3.2.3. Конкурсна комісія затверджує на першому засіданні регламент своєї роботи.</w:t>
      </w:r>
    </w:p>
    <w:p w:rsidR="00172612" w:rsidRPr="008A30E5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C5E5B">
        <w:rPr>
          <w:sz w:val="28"/>
          <w:szCs w:val="28"/>
          <w:lang w:val="uk-UA"/>
        </w:rPr>
        <w:lastRenderedPageBreak/>
        <w:t xml:space="preserve">3.2.4. </w:t>
      </w:r>
      <w:r w:rsidRPr="004E0988">
        <w:rPr>
          <w:sz w:val="28"/>
          <w:szCs w:val="28"/>
          <w:lang w:val="uk-UA"/>
        </w:rPr>
        <w:t xml:space="preserve">Персональний склад комісії формується на таких засадах: представники організатора конкурсу, кількість яких не має перевищувати половини </w:t>
      </w:r>
      <w:r>
        <w:rPr>
          <w:sz w:val="28"/>
          <w:szCs w:val="28"/>
          <w:lang w:val="uk-UA"/>
        </w:rPr>
        <w:t xml:space="preserve">від </w:t>
      </w:r>
      <w:r w:rsidRPr="004E0988">
        <w:rPr>
          <w:sz w:val="28"/>
          <w:szCs w:val="28"/>
          <w:lang w:val="uk-UA"/>
        </w:rPr>
        <w:t>членів конкурсної комісії (далі – члени комісії), голова (уповноважений представник) громадської ради при виконавчому комітеті Сумської міськ</w:t>
      </w:r>
      <w:r>
        <w:rPr>
          <w:sz w:val="28"/>
          <w:szCs w:val="28"/>
          <w:lang w:val="uk-UA"/>
        </w:rPr>
        <w:t xml:space="preserve">ої ради, представники </w:t>
      </w: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</w:rPr>
        <w:t xml:space="preserve">громадянського </w:t>
      </w:r>
      <w:r w:rsidRPr="00097452">
        <w:rPr>
          <w:sz w:val="28"/>
          <w:szCs w:val="28"/>
        </w:rPr>
        <w:t>суспільства</w:t>
      </w:r>
      <w:r w:rsidRPr="004E0988">
        <w:rPr>
          <w:sz w:val="28"/>
          <w:szCs w:val="28"/>
          <w:lang w:val="uk-UA"/>
        </w:rPr>
        <w:t>, наукових установ і фахівці відповідно до тематики конкурсу.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Pr="00F22A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Обмеження та зобов’язання щодо членів </w:t>
      </w:r>
      <w:r w:rsidRPr="00764480">
        <w:rPr>
          <w:sz w:val="28"/>
          <w:szCs w:val="28"/>
          <w:lang w:val="uk-UA"/>
        </w:rPr>
        <w:t>конкурсної</w:t>
      </w:r>
      <w:r w:rsidRPr="00F22AFB">
        <w:rPr>
          <w:sz w:val="28"/>
          <w:szCs w:val="28"/>
          <w:lang w:val="uk-UA"/>
        </w:rPr>
        <w:t xml:space="preserve"> </w:t>
      </w:r>
      <w:r w:rsidRPr="00764480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>:</w:t>
      </w:r>
      <w:r w:rsidRPr="00783629">
        <w:rPr>
          <w:sz w:val="28"/>
          <w:szCs w:val="28"/>
          <w:lang w:val="uk-UA"/>
        </w:rPr>
        <w:t xml:space="preserve"> 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3.3.1. </w:t>
      </w:r>
      <w:r w:rsidRPr="00783629">
        <w:rPr>
          <w:sz w:val="28"/>
          <w:szCs w:val="28"/>
          <w:lang w:val="uk-UA"/>
        </w:rPr>
        <w:t>Члени комісії виконують свої повноваження на громадських засадах.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3.3.2. </w:t>
      </w:r>
      <w:r w:rsidRPr="00783629">
        <w:rPr>
          <w:sz w:val="28"/>
          <w:szCs w:val="28"/>
          <w:lang w:val="uk-UA"/>
        </w:rPr>
        <w:t xml:space="preserve">Не може бути членом комісії особа, що є керівником, членом керівних органів або працівником </w:t>
      </w: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громадянського </w:t>
      </w:r>
      <w:r w:rsidRPr="00097452">
        <w:rPr>
          <w:sz w:val="28"/>
          <w:szCs w:val="28"/>
        </w:rPr>
        <w:t>суспільства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яка подала конкурсну пропозицію для участі в конкурсі.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3.3.3. </w:t>
      </w:r>
      <w:r w:rsidRPr="00783629">
        <w:rPr>
          <w:sz w:val="28"/>
          <w:szCs w:val="28"/>
          <w:lang w:val="uk-UA"/>
        </w:rPr>
        <w:t>Члени комісії зобов’язані не допускати конфлікту інтересів під час розгляду конкурсних пропозицій.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3.3.4. </w:t>
      </w:r>
      <w:r w:rsidRPr="00783629">
        <w:rPr>
          <w:sz w:val="28"/>
          <w:szCs w:val="28"/>
          <w:lang w:val="uk-UA"/>
        </w:rPr>
        <w:t>Перед початком розгляду конкурсних пропозицій член комісії зобов’язаний повідомити про наявність конфлікту інтересів та надати пояснення щодо обставин, які можуть перешкоджати об’єктивному виконанню ним обов’язків.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3.3.5. </w:t>
      </w:r>
      <w:r w:rsidRPr="00783629">
        <w:rPr>
          <w:sz w:val="28"/>
          <w:szCs w:val="28"/>
          <w:lang w:val="uk-UA"/>
        </w:rPr>
        <w:t>Член комісії, у якого виявлено конфлікт інтересів, виводиться з її складу.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3.3.6. </w:t>
      </w:r>
      <w:r w:rsidRPr="00783629">
        <w:rPr>
          <w:sz w:val="28"/>
          <w:szCs w:val="28"/>
          <w:lang w:val="uk-UA"/>
        </w:rPr>
        <w:t>Якщо конфлікт інтересів виявлено після ухвалення комісією рішення про визначення переможців, таке рішення підлягає перегляду.</w:t>
      </w:r>
    </w:p>
    <w:p w:rsidR="00172612" w:rsidRPr="00B3129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</w:t>
      </w:r>
      <w:r w:rsidRPr="00B31299">
        <w:rPr>
          <w:sz w:val="28"/>
          <w:szCs w:val="28"/>
          <w:lang w:val="uk-UA"/>
        </w:rPr>
        <w:t>Організація роботи конкурсної комісії</w:t>
      </w:r>
      <w:r>
        <w:rPr>
          <w:sz w:val="28"/>
          <w:szCs w:val="28"/>
          <w:lang w:val="uk-UA"/>
        </w:rPr>
        <w:t>: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4.1. </w:t>
      </w:r>
      <w:r w:rsidRPr="00783629">
        <w:rPr>
          <w:sz w:val="28"/>
          <w:szCs w:val="28"/>
          <w:lang w:val="uk-UA"/>
        </w:rPr>
        <w:t>Засідання конкурсної комісії проводяться у міру потреби, про що повідомляється учасникам засідання не пізніше ніж за п’ять днів до його початку.</w:t>
      </w:r>
    </w:p>
    <w:p w:rsidR="00172612" w:rsidRPr="00CC389E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3.4.2. </w:t>
      </w:r>
      <w:r w:rsidRPr="00783629">
        <w:rPr>
          <w:sz w:val="28"/>
          <w:szCs w:val="28"/>
          <w:lang w:val="uk-UA"/>
        </w:rPr>
        <w:t xml:space="preserve">Засідання конкурсної комісії вважається </w:t>
      </w:r>
      <w:r>
        <w:rPr>
          <w:sz w:val="28"/>
          <w:szCs w:val="28"/>
          <w:lang w:val="uk-UA"/>
        </w:rPr>
        <w:t>правомож</w:t>
      </w:r>
      <w:r w:rsidRPr="00783629">
        <w:rPr>
          <w:sz w:val="28"/>
          <w:szCs w:val="28"/>
          <w:lang w:val="uk-UA"/>
        </w:rPr>
        <w:t>ним, якщо на ньому присутні не менше двох третин складу конкурсної комісії.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</w:t>
      </w:r>
      <w:r w:rsidRPr="00783629">
        <w:rPr>
          <w:sz w:val="28"/>
          <w:szCs w:val="28"/>
          <w:lang w:val="uk-UA"/>
        </w:rPr>
        <w:t xml:space="preserve"> Рішення конкурсної комісії приймається більшістю голосів членів комісії, присутніх на засіданні, та оформляється протоколом.</w:t>
      </w:r>
      <w:r>
        <w:rPr>
          <w:sz w:val="28"/>
          <w:szCs w:val="28"/>
          <w:lang w:val="uk-UA"/>
        </w:rPr>
        <w:t xml:space="preserve"> Секретар комісії не має права голосу.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3.4.4. </w:t>
      </w:r>
      <w:r w:rsidRPr="00783629">
        <w:rPr>
          <w:sz w:val="28"/>
          <w:szCs w:val="28"/>
          <w:lang w:val="uk-UA"/>
        </w:rPr>
        <w:t>За умови рівного розподілу голосів вирішальним є голос голови конкурсної комісії.</w:t>
      </w:r>
    </w:p>
    <w:p w:rsidR="00172612" w:rsidRPr="00DE1C9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3.4.5. </w:t>
      </w:r>
      <w:r w:rsidRPr="00783629">
        <w:rPr>
          <w:sz w:val="28"/>
          <w:szCs w:val="28"/>
          <w:lang w:val="uk-UA"/>
        </w:rPr>
        <w:t>Протоколи засідань конкурсної комісії підписуються присутніми на її засіданні членами.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.4.6.</w:t>
      </w:r>
      <w:r w:rsidRPr="00783629">
        <w:rPr>
          <w:sz w:val="28"/>
          <w:szCs w:val="28"/>
          <w:lang w:val="uk-UA"/>
        </w:rPr>
        <w:t xml:space="preserve"> Рішення конкурсної комісії доводиться до відома учасників конкурсу та розміщується у триденний строк на </w:t>
      </w:r>
      <w:r>
        <w:rPr>
          <w:sz w:val="28"/>
          <w:szCs w:val="28"/>
          <w:lang w:val="uk-UA"/>
        </w:rPr>
        <w:t xml:space="preserve">офіційному сайті Сумської міської ради. 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3.4.7. </w:t>
      </w:r>
      <w:r w:rsidRPr="00783629">
        <w:rPr>
          <w:sz w:val="28"/>
          <w:szCs w:val="28"/>
          <w:lang w:val="uk-UA"/>
        </w:rPr>
        <w:t>Учасник</w:t>
      </w:r>
      <w:r>
        <w:rPr>
          <w:sz w:val="28"/>
          <w:szCs w:val="28"/>
          <w:lang w:val="uk-UA"/>
        </w:rPr>
        <w:t>ові</w:t>
      </w:r>
      <w:r w:rsidRPr="00783629">
        <w:rPr>
          <w:sz w:val="28"/>
          <w:szCs w:val="28"/>
          <w:lang w:val="uk-UA"/>
        </w:rPr>
        <w:t xml:space="preserve"> конкурсу на його вимогу може бути видана копія протоколу засідання конкурсної комісії.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center"/>
        <w:rPr>
          <w:b/>
          <w:sz w:val="28"/>
          <w:szCs w:val="28"/>
          <w:lang w:val="uk-UA"/>
        </w:rPr>
      </w:pPr>
      <w:r w:rsidRPr="00DF2428">
        <w:rPr>
          <w:b/>
          <w:sz w:val="28"/>
          <w:szCs w:val="28"/>
          <w:lang w:val="uk-UA"/>
        </w:rPr>
        <w:t xml:space="preserve">4. </w:t>
      </w:r>
      <w:r>
        <w:rPr>
          <w:b/>
          <w:sz w:val="28"/>
          <w:szCs w:val="28"/>
          <w:lang w:val="uk-UA"/>
        </w:rPr>
        <w:t>Порядок п</w:t>
      </w:r>
      <w:r w:rsidRPr="00DF2428">
        <w:rPr>
          <w:b/>
          <w:sz w:val="28"/>
          <w:szCs w:val="28"/>
          <w:lang w:val="uk-UA"/>
        </w:rPr>
        <w:t xml:space="preserve">роведення </w:t>
      </w:r>
      <w:r>
        <w:rPr>
          <w:b/>
          <w:sz w:val="28"/>
          <w:szCs w:val="28"/>
          <w:lang w:val="uk-UA"/>
        </w:rPr>
        <w:t>конкурсу.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1.</w:t>
      </w:r>
      <w:r w:rsidRPr="00783629">
        <w:rPr>
          <w:sz w:val="28"/>
          <w:szCs w:val="28"/>
          <w:lang w:val="uk-UA"/>
        </w:rPr>
        <w:t xml:space="preserve"> Конкурс проводиться у два етапи. 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4.2. </w:t>
      </w:r>
      <w:r w:rsidRPr="00783629">
        <w:rPr>
          <w:sz w:val="28"/>
          <w:szCs w:val="28"/>
          <w:lang w:val="uk-UA"/>
        </w:rPr>
        <w:t xml:space="preserve">На першому етапі конкурсна комісія розглядає конкурсні пропозиції щодо їх відповідності вимогам пунктів </w:t>
      </w:r>
      <w:r>
        <w:rPr>
          <w:sz w:val="28"/>
          <w:szCs w:val="28"/>
          <w:lang w:val="uk-UA"/>
        </w:rPr>
        <w:t>2.5</w:t>
      </w:r>
      <w:r w:rsidRPr="0078362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2.10, 2.11, 2.13 розділу 2</w:t>
      </w:r>
      <w:r w:rsidRPr="00783629">
        <w:rPr>
          <w:sz w:val="28"/>
          <w:szCs w:val="28"/>
          <w:lang w:val="uk-UA"/>
        </w:rPr>
        <w:t xml:space="preserve"> цього Порядку.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783629">
        <w:rPr>
          <w:sz w:val="28"/>
          <w:szCs w:val="28"/>
          <w:lang w:val="uk-UA"/>
        </w:rPr>
        <w:t>Конкурсна комісія у разі потреби може прийняти рішення про проведення перевірки достовірності інформації, наведеної в конкурсній пропозиції. Перевірка проводиться у порядку, визначеному організатором конкурсу.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Pr="00783629">
        <w:rPr>
          <w:sz w:val="28"/>
          <w:szCs w:val="28"/>
          <w:lang w:val="uk-UA"/>
        </w:rPr>
        <w:t>За результатами розгляду конкурсних пропозицій та перевірки достовірності інформації, наведеної в конкурсній пропозиції, конкурсна комісія визначає конкурсні пропозиції, які допускаються для участі у другому етапі конкурсу.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</w:t>
      </w:r>
      <w:r w:rsidRPr="00783629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коли </w:t>
      </w:r>
      <w:r w:rsidRPr="009C4593">
        <w:rPr>
          <w:sz w:val="28"/>
          <w:szCs w:val="28"/>
          <w:lang w:val="uk-UA"/>
        </w:rPr>
        <w:t>інститут</w:t>
      </w:r>
      <w:r>
        <w:rPr>
          <w:sz w:val="28"/>
          <w:szCs w:val="28"/>
          <w:lang w:val="uk-UA"/>
        </w:rPr>
        <w:t xml:space="preserve"> </w:t>
      </w:r>
      <w:r w:rsidRPr="009C4593">
        <w:rPr>
          <w:sz w:val="28"/>
          <w:szCs w:val="28"/>
          <w:lang w:val="uk-UA"/>
        </w:rPr>
        <w:t>громадянського</w:t>
      </w:r>
      <w:r>
        <w:rPr>
          <w:sz w:val="28"/>
          <w:szCs w:val="28"/>
          <w:lang w:val="uk-UA"/>
        </w:rPr>
        <w:t xml:space="preserve"> </w:t>
      </w:r>
      <w:r w:rsidRPr="009C4593">
        <w:rPr>
          <w:sz w:val="28"/>
          <w:szCs w:val="28"/>
          <w:lang w:val="uk-UA"/>
        </w:rPr>
        <w:t>суспільства</w:t>
      </w:r>
      <w:r>
        <w:rPr>
          <w:sz w:val="28"/>
          <w:szCs w:val="28"/>
          <w:lang w:val="uk-UA"/>
        </w:rPr>
        <w:t xml:space="preserve"> не виконав програму (не реалізував проект, захід</w:t>
      </w:r>
      <w:r w:rsidRPr="00783629">
        <w:rPr>
          <w:sz w:val="28"/>
          <w:szCs w:val="28"/>
          <w:lang w:val="uk-UA"/>
        </w:rPr>
        <w:t>), для виконання яких надавалася фінансова підтримка, за два попередніх бюджетних періоди, про що було прийняте</w:t>
      </w:r>
      <w:r>
        <w:rPr>
          <w:sz w:val="28"/>
          <w:szCs w:val="28"/>
          <w:lang w:val="uk-UA"/>
        </w:rPr>
        <w:t xml:space="preserve"> рішення відповідно до пункту 6.6 розділу 6</w:t>
      </w:r>
      <w:r w:rsidRPr="00783629">
        <w:rPr>
          <w:sz w:val="28"/>
          <w:szCs w:val="28"/>
          <w:lang w:val="uk-UA"/>
        </w:rPr>
        <w:t xml:space="preserve"> цього Порядку, питання стосовно доцільності участі її конкурсної пропозиції у другому етапі конкурсу розглядається конкурсною комісією.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</w:t>
      </w:r>
      <w:r w:rsidRPr="00783629">
        <w:rPr>
          <w:sz w:val="28"/>
          <w:szCs w:val="28"/>
          <w:lang w:val="uk-UA"/>
        </w:rPr>
        <w:t>Якщо до участі в конкурсі допущено лише одну конкурсну пропозицію чи не допущено жодної, конкурсна комісія може прийняти рішення про продовження строку подання конкурсних пропозицій. Зазначений строк не повинен перевищувати 30 календарних днів з дати ухвалення такого рішення.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4.7. </w:t>
      </w:r>
      <w:r w:rsidRPr="00783629">
        <w:rPr>
          <w:sz w:val="28"/>
          <w:szCs w:val="28"/>
          <w:lang w:val="uk-UA"/>
        </w:rPr>
        <w:t>На другому етапі конкурсу конкурсна комісія проводить відкритий захист конкурсних пропозицій, на який запрошуються учасники конкурсу, конкурсні пропозиції яких допущені до участі у другому етапі.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4.8. </w:t>
      </w:r>
      <w:r w:rsidRPr="00783629">
        <w:rPr>
          <w:sz w:val="28"/>
          <w:szCs w:val="28"/>
          <w:lang w:val="uk-UA"/>
        </w:rPr>
        <w:t xml:space="preserve">Захист конкурсної пропозиції здійснює керівник </w:t>
      </w:r>
      <w:r>
        <w:rPr>
          <w:sz w:val="28"/>
          <w:szCs w:val="28"/>
        </w:rPr>
        <w:t>інститут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r w:rsidRPr="00097452">
        <w:rPr>
          <w:sz w:val="28"/>
          <w:szCs w:val="28"/>
        </w:rPr>
        <w:t>громадянського</w:t>
      </w:r>
      <w:r>
        <w:rPr>
          <w:sz w:val="28"/>
          <w:szCs w:val="28"/>
          <w:lang w:val="uk-UA"/>
        </w:rPr>
        <w:t xml:space="preserve"> </w:t>
      </w:r>
      <w:r w:rsidRPr="00097452">
        <w:rPr>
          <w:sz w:val="28"/>
          <w:szCs w:val="28"/>
        </w:rPr>
        <w:t>суспільства</w:t>
      </w:r>
      <w:r>
        <w:rPr>
          <w:sz w:val="28"/>
          <w:szCs w:val="28"/>
          <w:lang w:val="uk-UA"/>
        </w:rPr>
        <w:t>, який</w:t>
      </w:r>
      <w:r w:rsidRPr="00783629">
        <w:rPr>
          <w:sz w:val="28"/>
          <w:szCs w:val="28"/>
          <w:lang w:val="uk-UA"/>
        </w:rPr>
        <w:t xml:space="preserve"> є учасником конкурсу, або його уповноважений представник.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4.9. </w:t>
      </w:r>
      <w:r w:rsidRPr="00783629">
        <w:rPr>
          <w:sz w:val="28"/>
          <w:szCs w:val="28"/>
          <w:lang w:val="uk-UA"/>
        </w:rPr>
        <w:t>У разі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коли учасник конкурсу письмово відмовився від відкритого захисту конкурсної пропозиції, конкурсна комісія приймає рішення про припинення його подальшої участі в конкурсі, про що надсилає письмове повідомлення.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4.10</w:t>
      </w:r>
      <w:r w:rsidRPr="00783629">
        <w:rPr>
          <w:sz w:val="28"/>
          <w:szCs w:val="28"/>
          <w:lang w:val="uk-UA"/>
        </w:rPr>
        <w:t>. Конкурсна комісія оцінює конкурсні пропозиції за такими критеріями:</w:t>
      </w:r>
    </w:p>
    <w:p w:rsidR="00172612" w:rsidRDefault="00172612" w:rsidP="00172612">
      <w:pPr>
        <w:pStyle w:val="a3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відповідність зазначеним у конкурсній документації цілям та пріоритетним завданням;</w:t>
      </w:r>
    </w:p>
    <w:p w:rsidR="00172612" w:rsidRDefault="00172612" w:rsidP="00172612">
      <w:pPr>
        <w:pStyle w:val="a3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B06156">
        <w:rPr>
          <w:sz w:val="28"/>
          <w:szCs w:val="28"/>
        </w:rPr>
        <w:t>відповідність запланованих захо</w:t>
      </w:r>
      <w:r>
        <w:rPr>
          <w:sz w:val="28"/>
          <w:szCs w:val="28"/>
        </w:rPr>
        <w:t xml:space="preserve">дів програми (проекту, заходу) </w:t>
      </w:r>
      <w:r w:rsidRPr="00B06156">
        <w:rPr>
          <w:sz w:val="28"/>
          <w:szCs w:val="28"/>
        </w:rPr>
        <w:t>поставленій меті програми (проекту, заходу)</w:t>
      </w:r>
      <w:r>
        <w:rPr>
          <w:sz w:val="28"/>
          <w:szCs w:val="28"/>
          <w:lang w:val="uk-UA"/>
        </w:rPr>
        <w:t>;</w:t>
      </w:r>
    </w:p>
    <w:p w:rsidR="00172612" w:rsidRDefault="00172612" w:rsidP="00172612">
      <w:pPr>
        <w:pStyle w:val="a3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ефективність використання бюджетних коштів, передбачених для фінансування програми (проекту, заходу);</w:t>
      </w:r>
    </w:p>
    <w:p w:rsidR="00172612" w:rsidRDefault="00172612" w:rsidP="00172612">
      <w:pPr>
        <w:pStyle w:val="a3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повнота охоплення цільової аудиторії;</w:t>
      </w:r>
    </w:p>
    <w:p w:rsidR="00172612" w:rsidRDefault="00172612" w:rsidP="00172612">
      <w:pPr>
        <w:pStyle w:val="a3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 w:rsidRPr="00783629">
        <w:rPr>
          <w:sz w:val="28"/>
          <w:szCs w:val="28"/>
          <w:lang w:val="uk-UA"/>
        </w:rPr>
        <w:t>очікувана результативність програми (проекту, заходу)</w:t>
      </w:r>
      <w:r>
        <w:rPr>
          <w:sz w:val="28"/>
          <w:szCs w:val="28"/>
          <w:lang w:val="uk-UA"/>
        </w:rPr>
        <w:t>,</w:t>
      </w:r>
      <w:r w:rsidRPr="009C4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тому числі наявність конкретних результативних показників виконання </w:t>
      </w:r>
      <w:r w:rsidRPr="00B06156">
        <w:rPr>
          <w:sz w:val="28"/>
          <w:szCs w:val="28"/>
        </w:rPr>
        <w:t>програми;</w:t>
      </w:r>
    </w:p>
    <w:p w:rsidR="00172612" w:rsidRDefault="00172612" w:rsidP="00172612">
      <w:pPr>
        <w:pStyle w:val="a3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рівень кадрового та матеріально-технічного забезпечення, необхідного для </w:t>
      </w:r>
      <w:r w:rsidRPr="00B06156">
        <w:rPr>
          <w:sz w:val="28"/>
          <w:szCs w:val="28"/>
        </w:rPr>
        <w:t>виконання програми</w:t>
      </w:r>
      <w:r>
        <w:rPr>
          <w:sz w:val="28"/>
          <w:szCs w:val="28"/>
        </w:rPr>
        <w:t xml:space="preserve"> (реалізації проекту, заходу), досвід </w:t>
      </w:r>
      <w:r w:rsidRPr="00B06156">
        <w:rPr>
          <w:sz w:val="28"/>
          <w:szCs w:val="28"/>
        </w:rPr>
        <w:t>провадження діяльності у відповідній сфері;</w:t>
      </w:r>
    </w:p>
    <w:p w:rsidR="00172612" w:rsidRDefault="00172612" w:rsidP="00172612">
      <w:pPr>
        <w:pStyle w:val="a3"/>
        <w:numPr>
          <w:ilvl w:val="0"/>
          <w:numId w:val="5"/>
        </w:numPr>
        <w:spacing w:before="0" w:beforeAutospacing="0" w:after="0" w:afterAutospacing="0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наявність можливості продовження виконання програми </w:t>
      </w:r>
      <w:r w:rsidRPr="0061158C">
        <w:rPr>
          <w:sz w:val="28"/>
          <w:szCs w:val="28"/>
          <w:lang w:val="uk-UA"/>
        </w:rPr>
        <w:t>(реалізації проекту, заходу) або зді</w:t>
      </w:r>
      <w:r>
        <w:rPr>
          <w:sz w:val="28"/>
          <w:szCs w:val="28"/>
          <w:lang w:val="uk-UA"/>
        </w:rPr>
        <w:t xml:space="preserve">йснення подібних заходів після припинення фінансування за рахунок бюджетних </w:t>
      </w:r>
      <w:r w:rsidRPr="0061158C">
        <w:rPr>
          <w:sz w:val="28"/>
          <w:szCs w:val="28"/>
          <w:lang w:val="uk-UA"/>
        </w:rPr>
        <w:t>коштів</w:t>
      </w:r>
      <w:r>
        <w:rPr>
          <w:sz w:val="28"/>
          <w:szCs w:val="28"/>
          <w:lang w:val="uk-UA"/>
        </w:rPr>
        <w:t>.</w:t>
      </w:r>
    </w:p>
    <w:p w:rsidR="00172612" w:rsidRPr="0061158C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4.11. </w:t>
      </w:r>
      <w:r>
        <w:rPr>
          <w:sz w:val="28"/>
          <w:szCs w:val="28"/>
        </w:rPr>
        <w:t xml:space="preserve">Члени конкурсної </w:t>
      </w:r>
      <w:r w:rsidRPr="00B06156">
        <w:rPr>
          <w:sz w:val="28"/>
          <w:szCs w:val="28"/>
        </w:rPr>
        <w:t xml:space="preserve">комісії </w:t>
      </w:r>
      <w:r>
        <w:rPr>
          <w:sz w:val="28"/>
          <w:szCs w:val="28"/>
        </w:rPr>
        <w:t>індивідуально оцінюють конкурсні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пропозиції за кожним із </w:t>
      </w:r>
      <w:r w:rsidRPr="00B06156">
        <w:rPr>
          <w:sz w:val="28"/>
          <w:szCs w:val="28"/>
        </w:rPr>
        <w:t>передбач</w:t>
      </w:r>
      <w:r>
        <w:rPr>
          <w:sz w:val="28"/>
          <w:szCs w:val="28"/>
        </w:rPr>
        <w:t xml:space="preserve">ених цим Порядком критеріїв за шкалою від нуля до п’яти балів. </w:t>
      </w:r>
      <w:r w:rsidRPr="00B06156">
        <w:rPr>
          <w:sz w:val="28"/>
          <w:szCs w:val="28"/>
        </w:rPr>
        <w:t>Індивідуальні оціночні листи</w:t>
      </w:r>
      <w:r>
        <w:rPr>
          <w:sz w:val="28"/>
          <w:szCs w:val="28"/>
          <w:lang w:val="uk-UA"/>
        </w:rPr>
        <w:t xml:space="preserve"> ч</w:t>
      </w:r>
      <w:r>
        <w:rPr>
          <w:sz w:val="28"/>
          <w:szCs w:val="28"/>
        </w:rPr>
        <w:t xml:space="preserve">ленів конкурсної комісії та результати оцінки </w:t>
      </w:r>
      <w:r w:rsidRPr="00B06156">
        <w:rPr>
          <w:sz w:val="28"/>
          <w:szCs w:val="28"/>
        </w:rPr>
        <w:t>конкурсних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пропозицій </w:t>
      </w:r>
      <w:r w:rsidRPr="00B06156">
        <w:rPr>
          <w:sz w:val="28"/>
          <w:szCs w:val="28"/>
        </w:rPr>
        <w:t>додають</w:t>
      </w:r>
      <w:r>
        <w:rPr>
          <w:sz w:val="28"/>
          <w:szCs w:val="28"/>
        </w:rPr>
        <w:t xml:space="preserve">ся до </w:t>
      </w:r>
      <w:r w:rsidRPr="00B06156">
        <w:rPr>
          <w:sz w:val="28"/>
          <w:szCs w:val="28"/>
        </w:rPr>
        <w:t xml:space="preserve">протоколу засідання конкурсної комісії. 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4.12. Конкурсна комісія за результатами оцінки конкурсних пропозицій приймає на своєму засіданні рішення </w:t>
      </w:r>
      <w:r w:rsidRPr="0061158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визнання </w:t>
      </w:r>
      <w:r w:rsidRPr="0061158C">
        <w:rPr>
          <w:sz w:val="28"/>
          <w:szCs w:val="28"/>
          <w:lang w:val="uk-UA"/>
        </w:rPr>
        <w:t>переможців конкурсу з пропозицією що</w:t>
      </w:r>
      <w:r>
        <w:rPr>
          <w:sz w:val="28"/>
          <w:szCs w:val="28"/>
          <w:lang w:val="uk-UA"/>
        </w:rPr>
        <w:t xml:space="preserve">до обсягів виділення бюджетних </w:t>
      </w:r>
      <w:r w:rsidRPr="0061158C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 xml:space="preserve">штів для </w:t>
      </w:r>
      <w:r w:rsidRPr="0061158C">
        <w:rPr>
          <w:sz w:val="28"/>
          <w:szCs w:val="28"/>
          <w:lang w:val="uk-UA"/>
        </w:rPr>
        <w:t xml:space="preserve">виконання (реалізації) </w:t>
      </w:r>
      <w:r>
        <w:rPr>
          <w:sz w:val="28"/>
          <w:szCs w:val="28"/>
          <w:lang w:val="uk-UA"/>
        </w:rPr>
        <w:t xml:space="preserve">відповідних програм (проектів, </w:t>
      </w:r>
      <w:r w:rsidRPr="0061158C">
        <w:rPr>
          <w:sz w:val="28"/>
          <w:szCs w:val="28"/>
          <w:lang w:val="uk-UA"/>
        </w:rPr>
        <w:t xml:space="preserve">заходів). </w:t>
      </w:r>
    </w:p>
    <w:p w:rsidR="00172612" w:rsidRPr="00FC45EC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4.13. </w:t>
      </w:r>
      <w:r w:rsidRPr="00783629">
        <w:rPr>
          <w:sz w:val="28"/>
          <w:szCs w:val="28"/>
          <w:lang w:val="uk-UA"/>
        </w:rPr>
        <w:t>У разі набрання конкурсними пропозиціями однакової кількості балів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рішення про визначення переможця конкурсу приймається членами комісії шляхом відкритого голосування. Член ко</w:t>
      </w:r>
      <w:r>
        <w:rPr>
          <w:sz w:val="28"/>
          <w:szCs w:val="28"/>
          <w:lang w:val="uk-UA"/>
        </w:rPr>
        <w:t xml:space="preserve">місії може висловити свою думку </w:t>
      </w:r>
      <w:r w:rsidRPr="00783629">
        <w:rPr>
          <w:sz w:val="28"/>
          <w:szCs w:val="28"/>
          <w:lang w:val="uk-UA"/>
        </w:rPr>
        <w:t>щодо при</w:t>
      </w:r>
      <w:r>
        <w:rPr>
          <w:sz w:val="28"/>
          <w:szCs w:val="28"/>
          <w:lang w:val="uk-UA"/>
        </w:rPr>
        <w:t xml:space="preserve">йнятого ним рішення. </w:t>
      </w:r>
      <w:r w:rsidRPr="00B06156">
        <w:rPr>
          <w:sz w:val="28"/>
          <w:szCs w:val="28"/>
        </w:rPr>
        <w:t>За умови рівного</w:t>
      </w:r>
      <w:r>
        <w:rPr>
          <w:sz w:val="28"/>
          <w:szCs w:val="28"/>
          <w:lang w:val="uk-UA"/>
        </w:rPr>
        <w:t xml:space="preserve"> розподілу</w:t>
      </w:r>
      <w:r>
        <w:rPr>
          <w:sz w:val="28"/>
          <w:szCs w:val="28"/>
        </w:rPr>
        <w:t xml:space="preserve"> </w:t>
      </w:r>
      <w:r w:rsidRPr="00B06156">
        <w:rPr>
          <w:sz w:val="28"/>
          <w:szCs w:val="28"/>
        </w:rPr>
        <w:t>голосів вирішальним є голос голови конкурсної комісії</w:t>
      </w:r>
      <w:r>
        <w:rPr>
          <w:sz w:val="28"/>
          <w:szCs w:val="28"/>
          <w:lang w:val="uk-UA"/>
        </w:rPr>
        <w:t>.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4.14. </w:t>
      </w:r>
      <w:r w:rsidRPr="00783629">
        <w:rPr>
          <w:sz w:val="28"/>
          <w:szCs w:val="28"/>
          <w:lang w:val="uk-UA"/>
        </w:rPr>
        <w:t>Пріоритетність фінансування програм (проектів, заходів) визначається згідно з кількістю балів, набраних конкурсними пропозиціями за результатами оцінювання.</w:t>
      </w:r>
    </w:p>
    <w:p w:rsidR="00172612" w:rsidRPr="00705216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4.15. </w:t>
      </w:r>
      <w:r>
        <w:rPr>
          <w:sz w:val="28"/>
          <w:szCs w:val="28"/>
        </w:rPr>
        <w:t xml:space="preserve">Остаточні </w:t>
      </w:r>
      <w:r w:rsidRPr="00B06156">
        <w:rPr>
          <w:sz w:val="28"/>
          <w:szCs w:val="28"/>
        </w:rPr>
        <w:t>обсяги бюджетних коштів для в</w:t>
      </w:r>
      <w:r>
        <w:rPr>
          <w:sz w:val="28"/>
          <w:szCs w:val="28"/>
        </w:rPr>
        <w:t xml:space="preserve">иконання (реалізації) програм (проектів, заходів), визнаних переможцями </w:t>
      </w:r>
      <w:r w:rsidRPr="00B06156">
        <w:rPr>
          <w:sz w:val="28"/>
          <w:szCs w:val="28"/>
        </w:rPr>
        <w:t>конкурсу, визначаються організатором конкурсу з урахуванням вимог бюджетного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законодавства та принципу економного використання бюджетних </w:t>
      </w:r>
      <w:r w:rsidRPr="00B06156">
        <w:rPr>
          <w:sz w:val="28"/>
          <w:szCs w:val="28"/>
        </w:rPr>
        <w:t>коштів.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4.16</w:t>
      </w:r>
      <w:r w:rsidRPr="00783629">
        <w:rPr>
          <w:sz w:val="28"/>
          <w:szCs w:val="28"/>
          <w:lang w:val="uk-UA"/>
        </w:rPr>
        <w:t xml:space="preserve">. Рішення конкурсної комісії про визначення переможців конкурсу доводиться у триденний строк </w:t>
      </w:r>
      <w:r>
        <w:rPr>
          <w:sz w:val="28"/>
          <w:szCs w:val="28"/>
          <w:lang w:val="uk-UA"/>
        </w:rPr>
        <w:t xml:space="preserve">з дати його прийняття до відома </w:t>
      </w:r>
      <w:r w:rsidRPr="001C4B10">
        <w:rPr>
          <w:sz w:val="28"/>
          <w:szCs w:val="28"/>
          <w:lang w:val="uk-UA"/>
        </w:rPr>
        <w:t>інститут</w:t>
      </w:r>
      <w:r>
        <w:rPr>
          <w:sz w:val="28"/>
          <w:szCs w:val="28"/>
          <w:lang w:val="uk-UA"/>
        </w:rPr>
        <w:t xml:space="preserve">ів </w:t>
      </w:r>
      <w:r w:rsidRPr="001C4B10">
        <w:rPr>
          <w:sz w:val="28"/>
          <w:szCs w:val="28"/>
          <w:lang w:val="uk-UA"/>
        </w:rPr>
        <w:t>громадянського</w:t>
      </w:r>
      <w:r>
        <w:rPr>
          <w:sz w:val="28"/>
          <w:szCs w:val="28"/>
          <w:lang w:val="uk-UA"/>
        </w:rPr>
        <w:t xml:space="preserve"> с</w:t>
      </w:r>
      <w:r w:rsidRPr="001C4B10">
        <w:rPr>
          <w:sz w:val="28"/>
          <w:szCs w:val="28"/>
          <w:lang w:val="uk-UA"/>
        </w:rPr>
        <w:t>успільства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які брали участь у другом</w:t>
      </w:r>
      <w:r w:rsidR="00850AC0">
        <w:rPr>
          <w:sz w:val="28"/>
          <w:szCs w:val="28"/>
          <w:lang w:val="uk-UA"/>
        </w:rPr>
        <w:t>у етапі конкурсу, шляхом оприлюднення</w:t>
      </w:r>
      <w:r w:rsidRPr="00783629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офіційному сайті Сумської міської ради</w:t>
      </w:r>
      <w:r w:rsidRPr="00783629">
        <w:rPr>
          <w:sz w:val="28"/>
          <w:szCs w:val="28"/>
          <w:lang w:val="uk-UA"/>
        </w:rPr>
        <w:t xml:space="preserve"> та</w:t>
      </w:r>
      <w:r w:rsidR="00850AC0">
        <w:rPr>
          <w:sz w:val="28"/>
          <w:szCs w:val="28"/>
          <w:lang w:val="uk-UA"/>
        </w:rPr>
        <w:t>/або</w:t>
      </w:r>
      <w:r w:rsidRPr="00783629">
        <w:rPr>
          <w:sz w:val="28"/>
          <w:szCs w:val="28"/>
          <w:lang w:val="uk-UA"/>
        </w:rPr>
        <w:t xml:space="preserve"> в інший прийнятний спосіб.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17.</w:t>
      </w:r>
      <w:r w:rsidRPr="00783629">
        <w:rPr>
          <w:sz w:val="28"/>
          <w:szCs w:val="28"/>
          <w:lang w:val="uk-UA"/>
        </w:rPr>
        <w:t xml:space="preserve"> Рішення конкурсної комісії може бути оскаржене у тижневий строк організаторові конкурсу, а у разі незгоди з рішенням організатора конкурсу — в установленому порядку.</w:t>
      </w:r>
    </w:p>
    <w:p w:rsidR="00172612" w:rsidRDefault="00172612" w:rsidP="00172612">
      <w:pPr>
        <w:ind w:right="-6"/>
        <w:jc w:val="center"/>
        <w:rPr>
          <w:rFonts w:eastAsia="MS Mincho"/>
          <w:b/>
          <w:bCs/>
          <w:sz w:val="28"/>
          <w:szCs w:val="28"/>
        </w:rPr>
      </w:pPr>
    </w:p>
    <w:p w:rsidR="00172612" w:rsidRDefault="00172612" w:rsidP="00172612">
      <w:pPr>
        <w:ind w:right="-6"/>
        <w:jc w:val="center"/>
        <w:rPr>
          <w:rFonts w:eastAsia="MS Mincho"/>
          <w:b/>
          <w:bCs/>
          <w:sz w:val="28"/>
          <w:szCs w:val="28"/>
          <w:lang w:val="uk-UA"/>
        </w:rPr>
      </w:pPr>
      <w:r w:rsidRPr="005F1473">
        <w:rPr>
          <w:rFonts w:eastAsia="MS Mincho"/>
          <w:b/>
          <w:bCs/>
          <w:sz w:val="28"/>
          <w:szCs w:val="28"/>
          <w:lang w:val="uk-UA"/>
        </w:rPr>
        <w:t>5. Порядок впровадження результатів конкурсу</w:t>
      </w:r>
      <w:r>
        <w:rPr>
          <w:rFonts w:eastAsia="MS Mincho"/>
          <w:b/>
          <w:bCs/>
          <w:sz w:val="28"/>
          <w:szCs w:val="28"/>
          <w:lang w:val="uk-UA"/>
        </w:rPr>
        <w:t>.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rFonts w:eastAsia="MS Mincho"/>
          <w:bCs/>
          <w:sz w:val="28"/>
          <w:szCs w:val="28"/>
          <w:lang w:val="uk-UA"/>
        </w:rPr>
      </w:pPr>
      <w:r w:rsidRPr="005F1473">
        <w:rPr>
          <w:rFonts w:eastAsia="MS Mincho"/>
          <w:bCs/>
          <w:sz w:val="28"/>
          <w:szCs w:val="28"/>
          <w:lang w:val="uk-UA"/>
        </w:rPr>
        <w:t xml:space="preserve">5.1. </w:t>
      </w:r>
      <w:r w:rsidRPr="00FC45EC">
        <w:rPr>
          <w:sz w:val="28"/>
          <w:szCs w:val="28"/>
          <w:lang w:val="uk-UA"/>
        </w:rPr>
        <w:t>Організатор конкурсу на підставі рішення конкурсної комісії про визначення переможців конк</w:t>
      </w:r>
      <w:r w:rsidR="001B24D3">
        <w:rPr>
          <w:sz w:val="28"/>
          <w:szCs w:val="28"/>
          <w:lang w:val="uk-UA"/>
        </w:rPr>
        <w:t>урсу приймає рішення щодо уклада</w:t>
      </w:r>
      <w:r w:rsidRPr="00FC45EC">
        <w:rPr>
          <w:sz w:val="28"/>
          <w:szCs w:val="28"/>
          <w:lang w:val="uk-UA"/>
        </w:rPr>
        <w:t>ння договорів про виконання програми (реалізацію</w:t>
      </w:r>
      <w:r>
        <w:rPr>
          <w:sz w:val="28"/>
          <w:szCs w:val="28"/>
          <w:lang w:val="uk-UA"/>
        </w:rPr>
        <w:t xml:space="preserve"> проекту, </w:t>
      </w:r>
      <w:r w:rsidRPr="00FC45EC">
        <w:rPr>
          <w:sz w:val="28"/>
          <w:szCs w:val="28"/>
          <w:lang w:val="uk-UA"/>
        </w:rPr>
        <w:t>заходу) (далі - договір).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rFonts w:eastAsia="MS Mincho"/>
          <w:bCs/>
          <w:sz w:val="28"/>
          <w:szCs w:val="28"/>
          <w:lang w:val="uk-UA"/>
        </w:rPr>
        <w:t xml:space="preserve"> 5.2. </w:t>
      </w:r>
      <w:r w:rsidRPr="00F030E8">
        <w:rPr>
          <w:sz w:val="28"/>
          <w:szCs w:val="28"/>
          <w:lang w:val="uk-UA"/>
        </w:rPr>
        <w:t xml:space="preserve">Договір повинен </w:t>
      </w:r>
      <w:r>
        <w:rPr>
          <w:sz w:val="28"/>
          <w:szCs w:val="28"/>
          <w:lang w:val="uk-UA"/>
        </w:rPr>
        <w:t xml:space="preserve">містити опис та план виконання програми </w:t>
      </w:r>
      <w:r w:rsidRPr="00F030E8">
        <w:rPr>
          <w:sz w:val="28"/>
          <w:szCs w:val="28"/>
          <w:lang w:val="uk-UA"/>
        </w:rPr>
        <w:t>(реаліза</w:t>
      </w:r>
      <w:r>
        <w:rPr>
          <w:sz w:val="28"/>
          <w:szCs w:val="28"/>
          <w:lang w:val="uk-UA"/>
        </w:rPr>
        <w:t xml:space="preserve">ції проекту, заходу) із зазначенням строків </w:t>
      </w:r>
      <w:r w:rsidRPr="00F030E8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F030E8">
        <w:rPr>
          <w:sz w:val="28"/>
          <w:szCs w:val="28"/>
          <w:lang w:val="uk-UA"/>
        </w:rPr>
        <w:t>відповідальних виконавців на кожному етапі; обов'язки орга</w:t>
      </w:r>
      <w:r>
        <w:rPr>
          <w:sz w:val="28"/>
          <w:szCs w:val="28"/>
          <w:lang w:val="uk-UA"/>
        </w:rPr>
        <w:t xml:space="preserve">нізатора конкурсу щодо фінансування програми (проекту, заходу) із зазначенням суми, що </w:t>
      </w:r>
      <w:r>
        <w:rPr>
          <w:sz w:val="28"/>
          <w:szCs w:val="28"/>
          <w:lang w:val="uk-UA"/>
        </w:rPr>
        <w:lastRenderedPageBreak/>
        <w:t xml:space="preserve">виділяється, строків фінансування; обов'язки інституту громадянського суспільства щодо оприлюднення та подання організаторові конкурсу інформації </w:t>
      </w:r>
      <w:r w:rsidRPr="00F030E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час і місце проведення захо</w:t>
      </w:r>
      <w:r w:rsidR="00850AC0">
        <w:rPr>
          <w:sz w:val="28"/>
          <w:szCs w:val="28"/>
          <w:lang w:val="uk-UA"/>
        </w:rPr>
        <w:t>дів, матеріалів, підготовлених у</w:t>
      </w:r>
      <w:r>
        <w:rPr>
          <w:sz w:val="28"/>
          <w:szCs w:val="28"/>
          <w:lang w:val="uk-UA"/>
        </w:rPr>
        <w:t xml:space="preserve"> рамках виконання програми </w:t>
      </w:r>
      <w:r w:rsidRPr="00F030E8">
        <w:rPr>
          <w:sz w:val="28"/>
          <w:szCs w:val="28"/>
          <w:lang w:val="uk-UA"/>
        </w:rPr>
        <w:t>(реалізації проекту, заходу), щоквар</w:t>
      </w:r>
      <w:r>
        <w:rPr>
          <w:sz w:val="28"/>
          <w:szCs w:val="28"/>
          <w:lang w:val="uk-UA"/>
        </w:rPr>
        <w:t xml:space="preserve">тальних та підсумкових звітів; права, обов'язки і відповідальність сторін у разі дострокового припинення виконання </w:t>
      </w:r>
      <w:r w:rsidRPr="00F030E8">
        <w:rPr>
          <w:sz w:val="28"/>
          <w:szCs w:val="28"/>
          <w:lang w:val="uk-UA"/>
        </w:rPr>
        <w:t>програми (реа</w:t>
      </w:r>
      <w:r>
        <w:rPr>
          <w:sz w:val="28"/>
          <w:szCs w:val="28"/>
          <w:lang w:val="uk-UA"/>
        </w:rPr>
        <w:t xml:space="preserve">лізації проекту, заходу) чи їх фінансування; </w:t>
      </w:r>
      <w:r w:rsidRPr="00F030E8">
        <w:rPr>
          <w:sz w:val="28"/>
          <w:szCs w:val="28"/>
          <w:lang w:val="uk-UA"/>
        </w:rPr>
        <w:t>умови,</w:t>
      </w:r>
      <w:r>
        <w:rPr>
          <w:sz w:val="28"/>
          <w:szCs w:val="28"/>
          <w:lang w:val="uk-UA"/>
        </w:rPr>
        <w:t xml:space="preserve"> передбачені законодавством, </w:t>
      </w:r>
      <w:r w:rsidRPr="00F030E8">
        <w:rPr>
          <w:sz w:val="28"/>
          <w:szCs w:val="28"/>
          <w:lang w:val="uk-UA"/>
        </w:rPr>
        <w:t>та умови щодо</w:t>
      </w:r>
      <w:r>
        <w:rPr>
          <w:sz w:val="28"/>
          <w:szCs w:val="28"/>
          <w:lang w:val="uk-UA"/>
        </w:rPr>
        <w:t xml:space="preserve"> </w:t>
      </w:r>
      <w:r w:rsidRPr="00F030E8">
        <w:rPr>
          <w:sz w:val="28"/>
          <w:szCs w:val="28"/>
          <w:lang w:val="uk-UA"/>
        </w:rPr>
        <w:t>яких досягнуто взаємної згоди</w:t>
      </w:r>
      <w:r>
        <w:rPr>
          <w:sz w:val="28"/>
          <w:szCs w:val="28"/>
          <w:lang w:val="uk-UA"/>
        </w:rPr>
        <w:t xml:space="preserve"> (</w:t>
      </w:r>
      <w:r w:rsidRPr="00830B23">
        <w:rPr>
          <w:color w:val="000000"/>
          <w:sz w:val="28"/>
          <w:szCs w:val="28"/>
          <w:lang w:val="uk-UA"/>
        </w:rPr>
        <w:t>додаток</w:t>
      </w:r>
      <w:r>
        <w:rPr>
          <w:sz w:val="28"/>
          <w:szCs w:val="28"/>
          <w:lang w:val="uk-UA"/>
        </w:rPr>
        <w:t xml:space="preserve"> 3 до Порядку).</w:t>
      </w:r>
    </w:p>
    <w:p w:rsidR="00172612" w:rsidRPr="005F1473" w:rsidRDefault="00172612" w:rsidP="00172612">
      <w:pPr>
        <w:pStyle w:val="a3"/>
        <w:spacing w:before="0" w:beforeAutospacing="0" w:after="0" w:afterAutospacing="0"/>
        <w:ind w:firstLine="720"/>
        <w:jc w:val="both"/>
        <w:rPr>
          <w:rFonts w:eastAsia="MS Mincho"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eastAsia="MS Mincho"/>
          <w:bCs/>
          <w:sz w:val="28"/>
          <w:szCs w:val="28"/>
          <w:lang w:val="uk-UA"/>
        </w:rPr>
        <w:t xml:space="preserve">5.3. </w:t>
      </w:r>
      <w:r w:rsidRPr="00B06156">
        <w:rPr>
          <w:sz w:val="28"/>
          <w:szCs w:val="28"/>
        </w:rPr>
        <w:t>Договір повинен містити зобов'я</w:t>
      </w:r>
      <w:r>
        <w:rPr>
          <w:sz w:val="28"/>
          <w:szCs w:val="28"/>
        </w:rPr>
        <w:t xml:space="preserve">зання інституту громадянського суспільства повернути </w:t>
      </w:r>
      <w:r w:rsidRPr="00B06156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юджетні кошти у разі, коли не виконано </w:t>
      </w:r>
      <w:r w:rsidRPr="00B06156">
        <w:rPr>
          <w:sz w:val="28"/>
          <w:szCs w:val="28"/>
        </w:rPr>
        <w:t xml:space="preserve">програму (не реалізовано проект, захід). </w:t>
      </w:r>
    </w:p>
    <w:p w:rsidR="00172612" w:rsidRDefault="00172612" w:rsidP="00172612">
      <w:pPr>
        <w:ind w:right="-6" w:firstLine="720"/>
        <w:jc w:val="both"/>
        <w:rPr>
          <w:rFonts w:eastAsia="MS Mincho"/>
          <w:bCs/>
          <w:sz w:val="28"/>
          <w:szCs w:val="28"/>
          <w:lang w:val="uk-UA"/>
        </w:rPr>
      </w:pPr>
      <w:r>
        <w:rPr>
          <w:rFonts w:eastAsia="MS Mincho"/>
          <w:bCs/>
          <w:sz w:val="28"/>
          <w:szCs w:val="28"/>
          <w:lang w:val="uk-UA"/>
        </w:rPr>
        <w:t>5.4</w:t>
      </w:r>
      <w:r w:rsidRPr="005F1473">
        <w:rPr>
          <w:rFonts w:eastAsia="MS Mincho"/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Інститут громадянського суспільства, </w:t>
      </w:r>
      <w:r w:rsidRPr="00B06156">
        <w:rPr>
          <w:sz w:val="28"/>
          <w:szCs w:val="28"/>
        </w:rPr>
        <w:t>ви</w:t>
      </w:r>
      <w:r>
        <w:rPr>
          <w:sz w:val="28"/>
          <w:szCs w:val="28"/>
        </w:rPr>
        <w:t>знаний переможцем конкурсу,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бере участь у співфінансуванні програми </w:t>
      </w:r>
      <w:r w:rsidRPr="00B06156">
        <w:rPr>
          <w:sz w:val="28"/>
          <w:szCs w:val="28"/>
        </w:rPr>
        <w:t>(проекту,</w:t>
      </w:r>
      <w:r>
        <w:rPr>
          <w:sz w:val="28"/>
          <w:szCs w:val="28"/>
          <w:lang w:val="uk-UA"/>
        </w:rPr>
        <w:t xml:space="preserve"> </w:t>
      </w:r>
      <w:r w:rsidR="00850AC0">
        <w:rPr>
          <w:sz w:val="28"/>
          <w:szCs w:val="28"/>
        </w:rPr>
        <w:t xml:space="preserve">заходу) </w:t>
      </w:r>
      <w:r w:rsidR="00850AC0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розмірі, </w:t>
      </w:r>
      <w:r w:rsidRPr="00B06156">
        <w:rPr>
          <w:sz w:val="28"/>
          <w:szCs w:val="28"/>
        </w:rPr>
        <w:t>встановленому організатором конкурсу (але не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менш як 25 відсотків </w:t>
      </w:r>
      <w:r w:rsidRPr="00B06156">
        <w:rPr>
          <w:sz w:val="28"/>
          <w:szCs w:val="28"/>
        </w:rPr>
        <w:t xml:space="preserve">необхідного обсягу фінансування). 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rFonts w:eastAsia="MS Mincho"/>
          <w:bCs/>
          <w:sz w:val="28"/>
          <w:szCs w:val="28"/>
          <w:lang w:val="uk-UA"/>
        </w:rPr>
        <w:t>5.5</w:t>
      </w:r>
      <w:r w:rsidRPr="00FE57D7">
        <w:rPr>
          <w:rFonts w:eastAsia="MS Mincho"/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Внесок для виконання програми </w:t>
      </w:r>
      <w:r w:rsidRPr="00B06156">
        <w:rPr>
          <w:sz w:val="28"/>
          <w:szCs w:val="28"/>
        </w:rPr>
        <w:t>(</w:t>
      </w:r>
      <w:r>
        <w:rPr>
          <w:sz w:val="28"/>
          <w:szCs w:val="28"/>
        </w:rPr>
        <w:t xml:space="preserve">реалізації проекту, заходу) може здійснюватися </w:t>
      </w:r>
      <w:r w:rsidRPr="00B06156">
        <w:rPr>
          <w:sz w:val="28"/>
          <w:szCs w:val="28"/>
        </w:rPr>
        <w:t>переможцем конкурсу у вигляді матеріальних</w:t>
      </w:r>
      <w:r>
        <w:rPr>
          <w:sz w:val="28"/>
          <w:szCs w:val="28"/>
        </w:rPr>
        <w:t xml:space="preserve"> чи нематеріальних ресурсів, у тому числі як оплата вартості </w:t>
      </w:r>
      <w:r w:rsidRPr="00B06156">
        <w:rPr>
          <w:sz w:val="28"/>
          <w:szCs w:val="28"/>
        </w:rPr>
        <w:t xml:space="preserve">приміщення, техніки, обладнання. 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5.6. У разі </w:t>
      </w:r>
      <w:r w:rsidRPr="004C2411">
        <w:rPr>
          <w:sz w:val="28"/>
          <w:szCs w:val="28"/>
          <w:lang w:val="uk-UA"/>
        </w:rPr>
        <w:t>коли  переможець конку</w:t>
      </w:r>
      <w:r>
        <w:rPr>
          <w:sz w:val="28"/>
          <w:szCs w:val="28"/>
          <w:lang w:val="uk-UA"/>
        </w:rPr>
        <w:t xml:space="preserve">рсу письмово відмовляється від </w:t>
      </w:r>
      <w:r w:rsidRPr="004C2411">
        <w:rPr>
          <w:sz w:val="28"/>
          <w:szCs w:val="28"/>
          <w:lang w:val="uk-UA"/>
        </w:rPr>
        <w:t>виконання програми (реалізації проек</w:t>
      </w:r>
      <w:r>
        <w:rPr>
          <w:sz w:val="28"/>
          <w:szCs w:val="28"/>
          <w:lang w:val="uk-UA"/>
        </w:rPr>
        <w:t xml:space="preserve">ту, заходу), конкурсна комісія приймає </w:t>
      </w:r>
      <w:r w:rsidRPr="004C2411">
        <w:rPr>
          <w:sz w:val="28"/>
          <w:szCs w:val="28"/>
          <w:lang w:val="uk-UA"/>
        </w:rPr>
        <w:t>ріш</w:t>
      </w:r>
      <w:r>
        <w:rPr>
          <w:sz w:val="28"/>
          <w:szCs w:val="28"/>
          <w:lang w:val="uk-UA"/>
        </w:rPr>
        <w:t xml:space="preserve">ення щодо визнання переможцем конкурсу інституту громадянського суспільства, конкурсна пропозиція </w:t>
      </w:r>
      <w:r w:rsidRPr="004C2411">
        <w:rPr>
          <w:sz w:val="28"/>
          <w:szCs w:val="28"/>
          <w:lang w:val="uk-UA"/>
        </w:rPr>
        <w:t>якого набрала</w:t>
      </w:r>
      <w:r>
        <w:rPr>
          <w:sz w:val="28"/>
          <w:szCs w:val="28"/>
          <w:lang w:val="uk-UA"/>
        </w:rPr>
        <w:t xml:space="preserve"> більшу кількість балів серед учасників конкурсу, </w:t>
      </w:r>
      <w:r w:rsidRPr="004C2411">
        <w:rPr>
          <w:sz w:val="28"/>
          <w:szCs w:val="28"/>
          <w:lang w:val="uk-UA"/>
        </w:rPr>
        <w:t>які не були</w:t>
      </w:r>
      <w:r>
        <w:rPr>
          <w:sz w:val="28"/>
          <w:szCs w:val="28"/>
          <w:lang w:val="uk-UA"/>
        </w:rPr>
        <w:t xml:space="preserve"> </w:t>
      </w:r>
      <w:r w:rsidRPr="004C2411">
        <w:rPr>
          <w:sz w:val="28"/>
          <w:szCs w:val="28"/>
          <w:lang w:val="uk-UA"/>
        </w:rPr>
        <w:t>визнані</w:t>
      </w:r>
      <w:r>
        <w:rPr>
          <w:sz w:val="28"/>
          <w:szCs w:val="28"/>
          <w:lang w:val="uk-UA"/>
        </w:rPr>
        <w:t xml:space="preserve"> п</w:t>
      </w:r>
      <w:r w:rsidRPr="004C2411">
        <w:rPr>
          <w:sz w:val="28"/>
          <w:szCs w:val="28"/>
          <w:lang w:val="uk-UA"/>
        </w:rPr>
        <w:t>ереможцями.</w:t>
      </w:r>
      <w:r>
        <w:rPr>
          <w:sz w:val="28"/>
          <w:szCs w:val="28"/>
          <w:lang w:val="uk-UA"/>
        </w:rPr>
        <w:t xml:space="preserve"> </w:t>
      </w:r>
    </w:p>
    <w:p w:rsidR="00172612" w:rsidRDefault="00172612" w:rsidP="00172612">
      <w:pPr>
        <w:ind w:right="-6" w:firstLine="720"/>
        <w:jc w:val="both"/>
        <w:rPr>
          <w:rFonts w:eastAsia="MS Mincho"/>
          <w:bCs/>
          <w:sz w:val="28"/>
          <w:szCs w:val="28"/>
          <w:lang w:val="uk-UA"/>
        </w:rPr>
      </w:pPr>
    </w:p>
    <w:p w:rsidR="00172612" w:rsidRDefault="00172612" w:rsidP="00172612">
      <w:pPr>
        <w:ind w:right="-6" w:firstLine="720"/>
        <w:jc w:val="center"/>
        <w:rPr>
          <w:rFonts w:eastAsia="MS Mincho"/>
          <w:b/>
          <w:sz w:val="28"/>
          <w:szCs w:val="28"/>
          <w:lang w:val="uk-UA"/>
        </w:rPr>
      </w:pPr>
      <w:r>
        <w:rPr>
          <w:rFonts w:eastAsia="MS Mincho"/>
          <w:b/>
          <w:sz w:val="28"/>
          <w:szCs w:val="28"/>
          <w:lang w:val="uk-UA"/>
        </w:rPr>
        <w:t>6</w:t>
      </w:r>
      <w:r w:rsidRPr="00705216">
        <w:rPr>
          <w:rFonts w:eastAsia="MS Mincho"/>
          <w:b/>
          <w:sz w:val="28"/>
          <w:szCs w:val="28"/>
          <w:lang w:val="uk-UA"/>
        </w:rPr>
        <w:t xml:space="preserve">. Забезпечення прозорості та звітності при використанні коштів, що виділяються на </w:t>
      </w:r>
      <w:r>
        <w:rPr>
          <w:rFonts w:eastAsia="MS Mincho"/>
          <w:b/>
          <w:sz w:val="28"/>
          <w:szCs w:val="28"/>
          <w:lang w:val="uk-UA"/>
        </w:rPr>
        <w:t xml:space="preserve">виконання </w:t>
      </w:r>
      <w:r w:rsidRPr="00705216">
        <w:rPr>
          <w:rFonts w:eastAsia="MS Mincho"/>
          <w:b/>
          <w:sz w:val="28"/>
          <w:szCs w:val="28"/>
          <w:lang w:val="uk-UA"/>
        </w:rPr>
        <w:t xml:space="preserve">програм </w:t>
      </w:r>
      <w:r>
        <w:rPr>
          <w:rFonts w:eastAsia="MS Mincho"/>
          <w:b/>
          <w:sz w:val="28"/>
          <w:szCs w:val="28"/>
          <w:lang w:val="uk-UA"/>
        </w:rPr>
        <w:t>(</w:t>
      </w:r>
      <w:r w:rsidRPr="00705216">
        <w:rPr>
          <w:rFonts w:eastAsia="MS Mincho"/>
          <w:b/>
          <w:sz w:val="28"/>
          <w:szCs w:val="28"/>
          <w:lang w:val="uk-UA"/>
        </w:rPr>
        <w:t>реалізацію проектів</w:t>
      </w:r>
      <w:r>
        <w:rPr>
          <w:rFonts w:eastAsia="MS Mincho"/>
          <w:b/>
          <w:sz w:val="28"/>
          <w:szCs w:val="28"/>
          <w:lang w:val="uk-UA"/>
        </w:rPr>
        <w:t>, заходів).</w:t>
      </w:r>
      <w:r w:rsidRPr="00705216">
        <w:rPr>
          <w:rFonts w:eastAsia="MS Mincho"/>
          <w:b/>
          <w:sz w:val="28"/>
          <w:szCs w:val="28"/>
          <w:lang w:val="uk-UA"/>
        </w:rPr>
        <w:t xml:space="preserve"> 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</w:t>
      </w:r>
      <w:r w:rsidRPr="00783629">
        <w:rPr>
          <w:sz w:val="28"/>
          <w:szCs w:val="28"/>
          <w:lang w:val="uk-UA"/>
        </w:rPr>
        <w:t xml:space="preserve"> Організатор конкурсу розміщує на </w:t>
      </w:r>
      <w:r>
        <w:rPr>
          <w:sz w:val="28"/>
          <w:szCs w:val="28"/>
          <w:lang w:val="uk-UA"/>
        </w:rPr>
        <w:t>офіційному сайті Сумської міської ради</w:t>
      </w:r>
      <w:r w:rsidRPr="00783629">
        <w:rPr>
          <w:sz w:val="28"/>
          <w:szCs w:val="28"/>
          <w:lang w:val="uk-UA"/>
        </w:rPr>
        <w:t xml:space="preserve"> розроблені </w:t>
      </w:r>
      <w:r w:rsidRPr="00944E11">
        <w:rPr>
          <w:sz w:val="28"/>
          <w:szCs w:val="28"/>
          <w:lang w:val="uk-UA"/>
        </w:rPr>
        <w:t xml:space="preserve">інститутами громадянського суспільства </w:t>
      </w:r>
      <w:r w:rsidRPr="00783629">
        <w:rPr>
          <w:sz w:val="28"/>
          <w:szCs w:val="28"/>
          <w:lang w:val="uk-UA"/>
        </w:rPr>
        <w:t>плани заходів та іншу інформацію, пов’язану з виконанням програм (реалізацією проектів, заходів).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2.</w:t>
      </w:r>
      <w:r w:rsidRPr="00783629">
        <w:rPr>
          <w:sz w:val="28"/>
          <w:szCs w:val="28"/>
          <w:lang w:val="uk-UA"/>
        </w:rPr>
        <w:t xml:space="preserve"> Організатор конкурсу проводить </w:t>
      </w:r>
      <w:r w:rsidRPr="00F96CF2">
        <w:rPr>
          <w:sz w:val="28"/>
          <w:szCs w:val="28"/>
          <w:lang w:val="uk-UA"/>
        </w:rPr>
        <w:t>щокварталу</w:t>
      </w:r>
      <w:r w:rsidRPr="00783629">
        <w:rPr>
          <w:sz w:val="28"/>
          <w:szCs w:val="28"/>
          <w:lang w:val="uk-UA"/>
        </w:rPr>
        <w:t xml:space="preserve"> моніторинг виконання програми (реалізації проекту, заходу) за такими показниками: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Pr="00783629">
        <w:rPr>
          <w:sz w:val="28"/>
          <w:szCs w:val="28"/>
          <w:lang w:val="uk-UA"/>
        </w:rPr>
        <w:t>обсяг бюджетних коштів, витрачених на виконання програми (реалізацію проекту, заходу);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Pr="00783629">
        <w:rPr>
          <w:sz w:val="28"/>
          <w:szCs w:val="28"/>
          <w:lang w:val="uk-UA"/>
        </w:rPr>
        <w:t>досягнення в результаті виконання програми (реалізації проекту, заходу) цілей і завдань, визначених для кожного етапу виконання (реалізації);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Pr="00783629">
        <w:rPr>
          <w:sz w:val="28"/>
          <w:szCs w:val="28"/>
          <w:lang w:val="uk-UA"/>
        </w:rPr>
        <w:t>відповідність результативних показників виконання програми (реалізації проекту, заходу) запланованим результативним показникам;</w:t>
      </w:r>
    </w:p>
    <w:p w:rsidR="00172612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4) </w:t>
      </w:r>
      <w:r w:rsidRPr="00783629">
        <w:rPr>
          <w:sz w:val="28"/>
          <w:szCs w:val="28"/>
          <w:lang w:val="uk-UA"/>
        </w:rPr>
        <w:t>повнота охоплення цільової аудиторії в рамках виконання програми (реалізації проекту, заходу);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Pr="00783629">
        <w:rPr>
          <w:sz w:val="28"/>
          <w:szCs w:val="28"/>
          <w:lang w:val="uk-UA"/>
        </w:rPr>
        <w:t>рівень за</w:t>
      </w:r>
      <w:r>
        <w:rPr>
          <w:sz w:val="28"/>
          <w:szCs w:val="28"/>
          <w:lang w:val="uk-UA"/>
        </w:rPr>
        <w:t>інтересованості</w:t>
      </w:r>
      <w:r w:rsidRPr="00783629">
        <w:rPr>
          <w:sz w:val="28"/>
          <w:szCs w:val="28"/>
          <w:lang w:val="uk-UA"/>
        </w:rPr>
        <w:t xml:space="preserve"> та задоволеності потреб цільової аудиторії в результаті діяльності, що провадиться в рамках виконання програми (реалізації проекту, заходу).</w:t>
      </w:r>
    </w:p>
    <w:p w:rsidR="00172612" w:rsidRPr="00E4574B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6.3. </w:t>
      </w:r>
      <w:r w:rsidRPr="00783629">
        <w:rPr>
          <w:sz w:val="28"/>
          <w:szCs w:val="28"/>
          <w:lang w:val="uk-UA"/>
        </w:rPr>
        <w:t xml:space="preserve">Результати моніторингу оприлюднюються </w:t>
      </w:r>
      <w:r w:rsidRPr="00F96CF2">
        <w:rPr>
          <w:sz w:val="28"/>
          <w:szCs w:val="28"/>
          <w:lang w:val="uk-UA"/>
        </w:rPr>
        <w:t>щокварталу</w:t>
      </w:r>
      <w:r>
        <w:rPr>
          <w:sz w:val="28"/>
          <w:szCs w:val="28"/>
          <w:lang w:val="uk-UA"/>
        </w:rPr>
        <w:t xml:space="preserve"> на </w:t>
      </w:r>
      <w:r w:rsidRPr="003969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офіційному сайті Сумської міської ради.</w:t>
      </w:r>
    </w:p>
    <w:p w:rsidR="00172612" w:rsidRPr="00E4574B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4.</w:t>
      </w:r>
      <w:r w:rsidRPr="00783629">
        <w:rPr>
          <w:sz w:val="28"/>
          <w:szCs w:val="28"/>
          <w:lang w:val="uk-UA"/>
        </w:rPr>
        <w:t xml:space="preserve"> </w:t>
      </w:r>
      <w:r w:rsidRPr="005874CC">
        <w:rPr>
          <w:sz w:val="28"/>
          <w:szCs w:val="28"/>
          <w:lang w:val="uk-UA"/>
        </w:rPr>
        <w:t>Інститут гро</w:t>
      </w:r>
      <w:r w:rsidR="005874CC">
        <w:rPr>
          <w:sz w:val="28"/>
          <w:szCs w:val="28"/>
          <w:lang w:val="uk-UA"/>
        </w:rPr>
        <w:t>мадянського суспільства подає у двотижневий</w:t>
      </w:r>
      <w:r w:rsidRPr="005874CC">
        <w:rPr>
          <w:sz w:val="28"/>
          <w:szCs w:val="28"/>
          <w:lang w:val="uk-UA"/>
        </w:rPr>
        <w:t xml:space="preserve"> строк після </w:t>
      </w:r>
      <w:r w:rsidR="005874CC">
        <w:rPr>
          <w:sz w:val="28"/>
          <w:szCs w:val="28"/>
          <w:lang w:val="uk-UA"/>
        </w:rPr>
        <w:t xml:space="preserve">повного </w:t>
      </w:r>
      <w:r w:rsidRPr="005874CC">
        <w:rPr>
          <w:sz w:val="28"/>
          <w:szCs w:val="28"/>
          <w:lang w:val="uk-UA"/>
        </w:rPr>
        <w:t>виконання програми (реалізації проекту, заходу) організаторові конкурсу підсумковий звіт про виконання договору та обсяг використаних бюджетних коштів за формою, визначеною організатором</w:t>
      </w:r>
      <w:r>
        <w:rPr>
          <w:sz w:val="28"/>
          <w:szCs w:val="28"/>
          <w:lang w:val="uk-UA"/>
        </w:rPr>
        <w:t xml:space="preserve"> </w:t>
      </w:r>
      <w:r w:rsidRPr="005874CC">
        <w:rPr>
          <w:sz w:val="28"/>
          <w:szCs w:val="28"/>
          <w:lang w:val="uk-UA"/>
        </w:rPr>
        <w:t>конкурс</w:t>
      </w:r>
      <w:r>
        <w:rPr>
          <w:sz w:val="28"/>
          <w:szCs w:val="28"/>
          <w:lang w:val="uk-UA"/>
        </w:rPr>
        <w:t>у (додаток 4 Порядку)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72612" w:rsidRPr="00E4574B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6.5. </w:t>
      </w:r>
      <w:r w:rsidRPr="00783629">
        <w:rPr>
          <w:sz w:val="28"/>
          <w:szCs w:val="28"/>
          <w:lang w:val="uk-UA"/>
        </w:rPr>
        <w:t>Підсумковий звіт повинен містити опис та перелік завдань, виконаних у рамках програми (</w:t>
      </w:r>
      <w:r>
        <w:rPr>
          <w:sz w:val="28"/>
          <w:szCs w:val="28"/>
          <w:lang w:val="uk-UA"/>
        </w:rPr>
        <w:t xml:space="preserve">реалізованих у рамках </w:t>
      </w:r>
      <w:r w:rsidRPr="00783629">
        <w:rPr>
          <w:sz w:val="28"/>
          <w:szCs w:val="28"/>
          <w:lang w:val="uk-UA"/>
        </w:rPr>
        <w:t xml:space="preserve">проекту, заходу); результативні показники виконання програми (реалізації проекту, заходу); причини невиконання умов договору в повному обсязі або частково (у разі потреби); оцінку рівня </w:t>
      </w:r>
      <w:r>
        <w:rPr>
          <w:sz w:val="28"/>
          <w:szCs w:val="28"/>
          <w:lang w:val="uk-UA"/>
        </w:rPr>
        <w:t>заінтересованості</w:t>
      </w:r>
      <w:r w:rsidRPr="00783629">
        <w:rPr>
          <w:sz w:val="28"/>
          <w:szCs w:val="28"/>
          <w:lang w:val="uk-UA"/>
        </w:rPr>
        <w:t xml:space="preserve"> та задоволеності потреб цільової аудиторії, на яку спрямовувалася програма (проект, захід). </w:t>
      </w:r>
      <w:r>
        <w:rPr>
          <w:sz w:val="28"/>
          <w:szCs w:val="28"/>
        </w:rPr>
        <w:t xml:space="preserve">Організатор конкурсу має право встановлювати </w:t>
      </w:r>
      <w:r w:rsidRPr="00B06156">
        <w:rPr>
          <w:sz w:val="28"/>
          <w:szCs w:val="28"/>
        </w:rPr>
        <w:t>додаткові</w:t>
      </w:r>
      <w:r>
        <w:rPr>
          <w:sz w:val="28"/>
          <w:szCs w:val="28"/>
          <w:lang w:val="uk-UA"/>
        </w:rPr>
        <w:t xml:space="preserve"> </w:t>
      </w:r>
      <w:r w:rsidRPr="00B06156">
        <w:rPr>
          <w:sz w:val="28"/>
          <w:szCs w:val="28"/>
        </w:rPr>
        <w:t>вимоги щодо змісту звіту.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78362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6.</w:t>
      </w:r>
      <w:r w:rsidRPr="00783629">
        <w:rPr>
          <w:sz w:val="28"/>
          <w:szCs w:val="28"/>
          <w:lang w:val="uk-UA"/>
        </w:rPr>
        <w:t xml:space="preserve"> Організатор конкурсу готує у місячний строк після надходження підсумкового звіту </w:t>
      </w:r>
      <w:r>
        <w:rPr>
          <w:sz w:val="28"/>
          <w:szCs w:val="28"/>
        </w:rPr>
        <w:t xml:space="preserve">інституту </w:t>
      </w:r>
      <w:r w:rsidRPr="00B06156">
        <w:rPr>
          <w:sz w:val="28"/>
          <w:szCs w:val="28"/>
        </w:rPr>
        <w:t>громадянського</w:t>
      </w:r>
      <w:r>
        <w:rPr>
          <w:sz w:val="28"/>
          <w:szCs w:val="28"/>
          <w:lang w:val="uk-UA"/>
        </w:rPr>
        <w:t xml:space="preserve"> су</w:t>
      </w:r>
      <w:r>
        <w:rPr>
          <w:sz w:val="28"/>
          <w:szCs w:val="28"/>
        </w:rPr>
        <w:t>спільства</w:t>
      </w:r>
      <w:r w:rsidRPr="00B06156">
        <w:rPr>
          <w:sz w:val="28"/>
          <w:szCs w:val="28"/>
        </w:rPr>
        <w:t xml:space="preserve"> </w:t>
      </w:r>
      <w:r w:rsidRPr="00783629">
        <w:rPr>
          <w:sz w:val="28"/>
          <w:szCs w:val="28"/>
          <w:lang w:val="uk-UA"/>
        </w:rPr>
        <w:t>підсумковий висновок за результатами моніторингу виконання програми (реалізації проекту, заходу), у якому наводиться інформація про виконання по</w:t>
      </w:r>
      <w:r>
        <w:rPr>
          <w:sz w:val="28"/>
          <w:szCs w:val="28"/>
          <w:lang w:val="uk-UA"/>
        </w:rPr>
        <w:t>казників, зазначених у пункті 6.5</w:t>
      </w:r>
      <w:r w:rsidRPr="00783629">
        <w:rPr>
          <w:sz w:val="28"/>
          <w:szCs w:val="28"/>
          <w:lang w:val="uk-UA"/>
        </w:rPr>
        <w:t xml:space="preserve"> цього Порядку, та умов договору.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6.7. </w:t>
      </w:r>
      <w:r w:rsidRPr="00783629">
        <w:rPr>
          <w:sz w:val="28"/>
          <w:szCs w:val="28"/>
          <w:lang w:val="uk-UA"/>
        </w:rPr>
        <w:t xml:space="preserve">Організатор конкурсу оприлюднює підсумковий висновок за результатами моніторингу разом із підсумковим звітом </w:t>
      </w:r>
      <w:r>
        <w:rPr>
          <w:sz w:val="28"/>
          <w:szCs w:val="28"/>
          <w:lang w:val="uk-UA"/>
        </w:rPr>
        <w:t xml:space="preserve">інституту громадянського </w:t>
      </w:r>
      <w:r w:rsidRPr="006B6721">
        <w:rPr>
          <w:sz w:val="28"/>
          <w:szCs w:val="28"/>
          <w:lang w:val="uk-UA"/>
        </w:rPr>
        <w:t>суспільства</w:t>
      </w:r>
      <w:r w:rsidRPr="00783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офіційному сайті Сумської міської ради</w:t>
      </w:r>
      <w:r w:rsidRPr="00783629">
        <w:rPr>
          <w:sz w:val="28"/>
          <w:szCs w:val="28"/>
          <w:lang w:val="uk-UA"/>
        </w:rPr>
        <w:t xml:space="preserve"> та подає їх конкурсній комісії.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6.8. </w:t>
      </w:r>
      <w:r w:rsidRPr="00783629">
        <w:rPr>
          <w:sz w:val="28"/>
          <w:szCs w:val="28"/>
          <w:lang w:val="uk-UA"/>
        </w:rPr>
        <w:t xml:space="preserve">Конкурсна комісія на підставі підсумкового висновку за результатами моніторингу і підсумкового звіту </w:t>
      </w:r>
      <w:r w:rsidRPr="00B06156">
        <w:rPr>
          <w:sz w:val="28"/>
          <w:szCs w:val="28"/>
        </w:rPr>
        <w:t>інституту</w:t>
      </w:r>
      <w:r>
        <w:rPr>
          <w:sz w:val="28"/>
          <w:szCs w:val="28"/>
          <w:lang w:val="uk-UA"/>
        </w:rPr>
        <w:t xml:space="preserve"> </w:t>
      </w:r>
      <w:r w:rsidRPr="00B06156">
        <w:rPr>
          <w:sz w:val="28"/>
          <w:szCs w:val="28"/>
        </w:rPr>
        <w:t>громадянського  суспільства</w:t>
      </w:r>
      <w:r w:rsidRPr="00783629">
        <w:rPr>
          <w:sz w:val="28"/>
          <w:szCs w:val="28"/>
          <w:lang w:val="uk-UA"/>
        </w:rPr>
        <w:t xml:space="preserve"> може прийняти рішення про те, що програму (проект, захід) не виконано (не реалізовано), яке у триденний строк оприлюднюється на</w:t>
      </w:r>
      <w:r>
        <w:rPr>
          <w:sz w:val="28"/>
          <w:szCs w:val="28"/>
          <w:lang w:val="uk-UA"/>
        </w:rPr>
        <w:t xml:space="preserve"> офіційному сайті Сумської міської ради</w:t>
      </w:r>
      <w:r w:rsidRPr="00783629">
        <w:rPr>
          <w:sz w:val="28"/>
          <w:szCs w:val="28"/>
          <w:lang w:val="uk-UA"/>
        </w:rPr>
        <w:t>.</w:t>
      </w:r>
    </w:p>
    <w:p w:rsidR="00172612" w:rsidRPr="00783629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6.9. </w:t>
      </w:r>
      <w:r w:rsidRPr="00783629">
        <w:rPr>
          <w:sz w:val="28"/>
          <w:szCs w:val="28"/>
          <w:lang w:val="uk-UA"/>
        </w:rPr>
        <w:t xml:space="preserve">Організатор конкурсу на основі відповідного рішення конкурсної комісії може прийняти рішення про повернення бюджетних коштів, яке у триденний строк надсилається </w:t>
      </w:r>
      <w:r w:rsidRPr="00B06156">
        <w:rPr>
          <w:sz w:val="28"/>
          <w:szCs w:val="28"/>
        </w:rPr>
        <w:t>інституту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громадянського </w:t>
      </w:r>
      <w:r w:rsidRPr="00B06156">
        <w:rPr>
          <w:sz w:val="28"/>
          <w:szCs w:val="28"/>
        </w:rPr>
        <w:t>суспільства</w:t>
      </w:r>
      <w:r w:rsidRPr="00783629">
        <w:rPr>
          <w:sz w:val="28"/>
          <w:szCs w:val="28"/>
          <w:lang w:val="uk-UA"/>
        </w:rPr>
        <w:t>.</w:t>
      </w:r>
    </w:p>
    <w:p w:rsidR="00172612" w:rsidRPr="00B76441" w:rsidRDefault="00172612" w:rsidP="0017261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6.10. </w:t>
      </w:r>
      <w:r w:rsidRPr="00783629">
        <w:rPr>
          <w:sz w:val="28"/>
          <w:szCs w:val="28"/>
          <w:lang w:val="uk-UA"/>
        </w:rPr>
        <w:t>Після надходження рішення організатора конкурсу про повернення бюджетних коштів</w:t>
      </w:r>
      <w:r>
        <w:rPr>
          <w:sz w:val="28"/>
          <w:szCs w:val="28"/>
          <w:lang w:val="uk-UA"/>
        </w:rPr>
        <w:t>,</w:t>
      </w:r>
      <w:r w:rsidRPr="007836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інститут громадянського </w:t>
      </w:r>
      <w:r w:rsidRPr="009561DA">
        <w:rPr>
          <w:sz w:val="28"/>
          <w:szCs w:val="28"/>
          <w:lang w:val="uk-UA"/>
        </w:rPr>
        <w:t>суспільства</w:t>
      </w:r>
      <w:r w:rsidRPr="00783629">
        <w:rPr>
          <w:sz w:val="28"/>
          <w:szCs w:val="28"/>
          <w:lang w:val="uk-UA"/>
        </w:rPr>
        <w:t xml:space="preserve"> повертає у тижневий строк на рахунок організатора конкурсу, відкритий у територіальному органі Казначейства, бюджетні кошти, які перераховуються протягом двох робочих днів до </w:t>
      </w:r>
      <w:r>
        <w:rPr>
          <w:sz w:val="28"/>
          <w:szCs w:val="28"/>
          <w:lang w:val="uk-UA"/>
        </w:rPr>
        <w:t>міського</w:t>
      </w:r>
      <w:r w:rsidRPr="00783629">
        <w:rPr>
          <w:sz w:val="28"/>
          <w:szCs w:val="28"/>
          <w:lang w:val="uk-UA"/>
        </w:rPr>
        <w:t xml:space="preserve"> бюдже</w:t>
      </w:r>
      <w:r>
        <w:rPr>
          <w:sz w:val="28"/>
          <w:szCs w:val="28"/>
          <w:lang w:val="uk-UA"/>
        </w:rPr>
        <w:t xml:space="preserve">ту чи можуть бути направлені Організатором відповідно до п.5.6 розділу 5 цього Порядку інституту громадянського суспільства, пропозиція якого набрала більшу кількість балів серед учасників конкурсу, які не були визнані переможцями. </w:t>
      </w:r>
    </w:p>
    <w:p w:rsidR="00172612" w:rsidRDefault="00172612" w:rsidP="00172612">
      <w:pPr>
        <w:jc w:val="both"/>
        <w:rPr>
          <w:sz w:val="28"/>
          <w:szCs w:val="28"/>
          <w:lang w:val="uk-UA"/>
        </w:rPr>
      </w:pPr>
    </w:p>
    <w:p w:rsidR="00172612" w:rsidRDefault="00172612" w:rsidP="0017261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657"/>
        <w:gridCol w:w="2233"/>
        <w:gridCol w:w="2680"/>
      </w:tblGrid>
      <w:tr w:rsidR="00172612" w:rsidRPr="007E5A7A" w:rsidTr="00DE70D2">
        <w:tc>
          <w:tcPr>
            <w:tcW w:w="4657" w:type="dxa"/>
          </w:tcPr>
          <w:p w:rsidR="00172612" w:rsidRDefault="00172612" w:rsidP="00DE7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директора департаменту комунікацій та інформаційної політики</w:t>
            </w:r>
          </w:p>
        </w:tc>
        <w:tc>
          <w:tcPr>
            <w:tcW w:w="2233" w:type="dxa"/>
          </w:tcPr>
          <w:p w:rsidR="00172612" w:rsidRDefault="00172612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80" w:type="dxa"/>
          </w:tcPr>
          <w:p w:rsidR="00172612" w:rsidRDefault="00172612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72612" w:rsidRDefault="00172612" w:rsidP="00DE7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А.М. Моша</w:t>
            </w:r>
          </w:p>
          <w:p w:rsidR="00172612" w:rsidRDefault="00172612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72612" w:rsidRPr="00FC45EC" w:rsidRDefault="00172612" w:rsidP="00172612">
      <w:pPr>
        <w:rPr>
          <w:lang w:val="uk-UA"/>
        </w:rPr>
      </w:pPr>
    </w:p>
    <w:p w:rsidR="008508CD" w:rsidRPr="00172612" w:rsidRDefault="008508CD">
      <w:pPr>
        <w:rPr>
          <w:lang w:val="uk-UA"/>
        </w:rPr>
      </w:pPr>
    </w:p>
    <w:sectPr w:rsidR="008508CD" w:rsidRPr="00172612" w:rsidSect="00172612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2A9" w:rsidRDefault="00F712A9" w:rsidP="00172612">
      <w:r>
        <w:separator/>
      </w:r>
    </w:p>
  </w:endnote>
  <w:endnote w:type="continuationSeparator" w:id="0">
    <w:p w:rsidR="00F712A9" w:rsidRDefault="00F712A9" w:rsidP="0017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2A9" w:rsidRDefault="00F712A9" w:rsidP="00172612">
      <w:r>
        <w:separator/>
      </w:r>
    </w:p>
  </w:footnote>
  <w:footnote w:type="continuationSeparator" w:id="0">
    <w:p w:rsidR="00F712A9" w:rsidRDefault="00F712A9" w:rsidP="00172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23355"/>
      <w:docPartObj>
        <w:docPartGallery w:val="Page Numbers (Top of Page)"/>
        <w:docPartUnique/>
      </w:docPartObj>
    </w:sdtPr>
    <w:sdtContent>
      <w:p w:rsidR="00172612" w:rsidRDefault="001E6D59">
        <w:pPr>
          <w:pStyle w:val="a4"/>
          <w:jc w:val="center"/>
        </w:pPr>
        <w:fldSimple w:instr=" PAGE   \* MERGEFORMAT ">
          <w:r w:rsidR="005874CC">
            <w:rPr>
              <w:noProof/>
            </w:rPr>
            <w:t>10</w:t>
          </w:r>
        </w:fldSimple>
      </w:p>
    </w:sdtContent>
  </w:sdt>
  <w:p w:rsidR="00172612" w:rsidRPr="00172612" w:rsidRDefault="00172612" w:rsidP="00172612">
    <w:pPr>
      <w:pStyle w:val="a4"/>
      <w:jc w:val="right"/>
      <w:rPr>
        <w:lang w:val="uk-UA"/>
      </w:rPr>
    </w:pPr>
    <w:r>
      <w:rPr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A46"/>
    <w:multiLevelType w:val="hybridMultilevel"/>
    <w:tmpl w:val="65027884"/>
    <w:lvl w:ilvl="0" w:tplc="C1F66DC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3835AB"/>
    <w:multiLevelType w:val="hybridMultilevel"/>
    <w:tmpl w:val="1A0CA12E"/>
    <w:lvl w:ilvl="0" w:tplc="E138C9B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430EBE"/>
    <w:multiLevelType w:val="hybridMultilevel"/>
    <w:tmpl w:val="A0EABD76"/>
    <w:lvl w:ilvl="0" w:tplc="EF5052A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C67B9D"/>
    <w:multiLevelType w:val="hybridMultilevel"/>
    <w:tmpl w:val="85907C14"/>
    <w:lvl w:ilvl="0" w:tplc="6EA05E3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0A2ED4"/>
    <w:multiLevelType w:val="hybridMultilevel"/>
    <w:tmpl w:val="4CF0021A"/>
    <w:lvl w:ilvl="0" w:tplc="0E10F738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12"/>
    <w:rsid w:val="000A6BA2"/>
    <w:rsid w:val="000D2C4A"/>
    <w:rsid w:val="001208E3"/>
    <w:rsid w:val="00172612"/>
    <w:rsid w:val="00195948"/>
    <w:rsid w:val="001A6BD4"/>
    <w:rsid w:val="001B24D3"/>
    <w:rsid w:val="001E6D59"/>
    <w:rsid w:val="003C20CE"/>
    <w:rsid w:val="004B76BE"/>
    <w:rsid w:val="005874CC"/>
    <w:rsid w:val="0061213E"/>
    <w:rsid w:val="006B4A19"/>
    <w:rsid w:val="0076288F"/>
    <w:rsid w:val="008508CD"/>
    <w:rsid w:val="00850AC0"/>
    <w:rsid w:val="00864AB5"/>
    <w:rsid w:val="009F69DA"/>
    <w:rsid w:val="00A00D4D"/>
    <w:rsid w:val="00B53670"/>
    <w:rsid w:val="00CD2012"/>
    <w:rsid w:val="00DD59E1"/>
    <w:rsid w:val="00F20BF1"/>
    <w:rsid w:val="00F7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26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link w:val="40"/>
    <w:uiPriority w:val="99"/>
    <w:qFormat/>
    <w:rsid w:val="001726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2612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1726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17261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72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26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26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52FF-144D-4BB2-9803-88519892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4</cp:revision>
  <cp:lastPrinted>2016-02-04T09:25:00Z</cp:lastPrinted>
  <dcterms:created xsi:type="dcterms:W3CDTF">2016-02-03T14:02:00Z</dcterms:created>
  <dcterms:modified xsi:type="dcterms:W3CDTF">2016-02-09T11:38:00Z</dcterms:modified>
</cp:coreProperties>
</file>